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>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Siane Soesilo</w:t>
            </w:r>
          </w:p>
        </w:tc>
        <w:tc>
          <w:tcPr>
            <w:tcW w:type="dxa" w:w="2268"/>
          </w:tcPr>
          <w:p>
            <w:r>
              <w:t>706012310016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Darren Pandiangan</w:t>
            </w:r>
          </w:p>
        </w:tc>
        <w:tc>
          <w:tcPr>
            <w:tcW w:type="dxa" w:w="2268"/>
          </w:tcPr>
          <w:p>
            <w:r>
              <w:t>706012310027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Anastasia Aurelia Khosasih</w:t>
            </w:r>
          </w:p>
        </w:tc>
        <w:tc>
          <w:tcPr>
            <w:tcW w:type="dxa" w:w="2268"/>
          </w:tcPr>
          <w:p>
            <w:r>
              <w:t>706012310038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