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C18BBE0" w14:textId="73ECC581" w:rsidR="005D6C20" w:rsidRDefault="00D35B8C" w:rsidP="00D35B8C">
      <w:pPr>
        <w:spacing w:after="0" w:line="240" w:lineRule="auto"/>
        <w:rPr>
          <w:lang w:val="fr-CA"/>
        </w:rPr>
      </w:pPr>
      <w:r>
        <w:rPr>
          <w:lang w:val="fr-CA"/>
        </w:rPr>
        <w:t>Module 9 : La notation de modélisation de processus métiers : BPMN</w:t>
      </w:r>
    </w:p>
    <w:p w14:paraId="5D61D91A" w14:textId="6BBF2858" w:rsidR="00D35B8C" w:rsidRDefault="00D35B8C" w:rsidP="00D35B8C">
      <w:pPr>
        <w:pBdr>
          <w:bottom w:val="single" w:sz="12" w:space="1" w:color="auto"/>
        </w:pBdr>
        <w:spacing w:after="0" w:line="240" w:lineRule="auto"/>
        <w:rPr>
          <w:lang w:val="fr-CA"/>
        </w:rPr>
      </w:pPr>
      <w:r>
        <w:rPr>
          <w:lang w:val="fr-CA"/>
        </w:rPr>
        <w:t>(Business Process Model Notation)</w:t>
      </w:r>
    </w:p>
    <w:p w14:paraId="3A26091D" w14:textId="46BC7275" w:rsidR="00D35B8C" w:rsidRPr="000B3EFD" w:rsidRDefault="00D35B8C" w:rsidP="00D35B8C">
      <w:pPr>
        <w:spacing w:after="0" w:line="240" w:lineRule="auto"/>
        <w:rPr>
          <w:color w:val="BF8F00" w:themeColor="accent4" w:themeShade="BF"/>
          <w:lang w:val="fr-CA"/>
        </w:rPr>
      </w:pPr>
      <w:r w:rsidRPr="000B3EFD">
        <w:rPr>
          <w:color w:val="BF8F00" w:themeColor="accent4" w:themeShade="BF"/>
          <w:lang w:val="fr-CA"/>
        </w:rPr>
        <w:t>Plan</w:t>
      </w:r>
    </w:p>
    <w:p w14:paraId="333F3FE5" w14:textId="77777777" w:rsidR="00D35B8C" w:rsidRPr="000B3EFD" w:rsidRDefault="00D35B8C" w:rsidP="00D35B8C">
      <w:pPr>
        <w:spacing w:after="0" w:line="240" w:lineRule="auto"/>
        <w:rPr>
          <w:color w:val="BF8F00" w:themeColor="accent4" w:themeShade="BF"/>
          <w:lang w:val="fr-CA"/>
        </w:rPr>
      </w:pPr>
    </w:p>
    <w:p w14:paraId="12390451" w14:textId="467FD76F" w:rsidR="00D35B8C" w:rsidRPr="000B3EFD" w:rsidRDefault="00D35B8C" w:rsidP="00D35B8C">
      <w:pPr>
        <w:spacing w:after="0" w:line="240" w:lineRule="auto"/>
        <w:rPr>
          <w:color w:val="BF8F00" w:themeColor="accent4" w:themeShade="BF"/>
          <w:lang w:val="fr-CA"/>
        </w:rPr>
      </w:pPr>
      <w:r w:rsidRPr="000B3EFD">
        <w:rPr>
          <w:color w:val="BF8F00" w:themeColor="accent4" w:themeShade="BF"/>
          <w:lang w:val="fr-CA"/>
        </w:rPr>
        <w:t xml:space="preserve">Introduction </w:t>
      </w:r>
    </w:p>
    <w:p w14:paraId="31788A80" w14:textId="77777777" w:rsidR="00D35B8C" w:rsidRPr="000B3EFD" w:rsidRDefault="00D35B8C" w:rsidP="00D35B8C">
      <w:pPr>
        <w:spacing w:after="0" w:line="240" w:lineRule="auto"/>
        <w:rPr>
          <w:color w:val="BF8F00" w:themeColor="accent4" w:themeShade="BF"/>
          <w:lang w:val="fr-CA"/>
        </w:rPr>
      </w:pPr>
    </w:p>
    <w:p w14:paraId="057AB40D" w14:textId="78662DC8" w:rsidR="00D35B8C" w:rsidRPr="000B3EFD" w:rsidRDefault="00D35B8C" w:rsidP="00D35B8C">
      <w:pPr>
        <w:spacing w:after="0" w:line="240" w:lineRule="auto"/>
        <w:rPr>
          <w:color w:val="BF8F00" w:themeColor="accent4" w:themeShade="BF"/>
          <w:lang w:val="fr-CA"/>
        </w:rPr>
      </w:pPr>
      <w:r w:rsidRPr="000B3EFD">
        <w:rPr>
          <w:color w:val="BF8F00" w:themeColor="accent4" w:themeShade="BF"/>
          <w:lang w:val="fr-CA"/>
        </w:rPr>
        <w:t xml:space="preserve"> Éléments de base </w:t>
      </w:r>
    </w:p>
    <w:p w14:paraId="02F75755" w14:textId="77777777" w:rsidR="00D35B8C" w:rsidRPr="000B3EFD" w:rsidRDefault="00D35B8C" w:rsidP="00D35B8C">
      <w:pPr>
        <w:spacing w:after="0" w:line="240" w:lineRule="auto"/>
        <w:rPr>
          <w:color w:val="BF8F00" w:themeColor="accent4" w:themeShade="BF"/>
          <w:lang w:val="fr-CA"/>
        </w:rPr>
      </w:pPr>
    </w:p>
    <w:p w14:paraId="4C713642" w14:textId="1F925E48" w:rsidR="00D35B8C" w:rsidRPr="000B3EFD" w:rsidRDefault="00D35B8C" w:rsidP="00D35B8C">
      <w:pPr>
        <w:spacing w:after="0" w:line="240" w:lineRule="auto"/>
        <w:rPr>
          <w:color w:val="BF8F00" w:themeColor="accent4" w:themeShade="BF"/>
          <w:lang w:val="fr-CA"/>
        </w:rPr>
      </w:pPr>
      <w:r w:rsidRPr="000B3EFD">
        <w:rPr>
          <w:color w:val="BF8F00" w:themeColor="accent4" w:themeShade="BF"/>
        </w:rPr>
        <w:sym w:font="Symbol" w:char="F075"/>
      </w:r>
      <w:r w:rsidRPr="000B3EFD">
        <w:rPr>
          <w:color w:val="BF8F00" w:themeColor="accent4" w:themeShade="BF"/>
          <w:lang w:val="fr-CA"/>
        </w:rPr>
        <w:t xml:space="preserve"> Progiciel de gestion de processus d’affaires (BPMS) </w:t>
      </w:r>
    </w:p>
    <w:p w14:paraId="4D37C041" w14:textId="77777777" w:rsidR="000B3EFD" w:rsidRPr="000B3EFD" w:rsidRDefault="000B3EFD" w:rsidP="00D35B8C">
      <w:pPr>
        <w:spacing w:after="0" w:line="240" w:lineRule="auto"/>
        <w:rPr>
          <w:color w:val="BF8F00" w:themeColor="accent4" w:themeShade="BF"/>
          <w:lang w:val="fr-CA"/>
        </w:rPr>
      </w:pPr>
    </w:p>
    <w:p w14:paraId="3868F9A3" w14:textId="6ED75E1E" w:rsidR="00D35B8C" w:rsidRPr="000B3EFD" w:rsidRDefault="00D35B8C" w:rsidP="00D35B8C">
      <w:pPr>
        <w:spacing w:after="0" w:line="240" w:lineRule="auto"/>
        <w:rPr>
          <w:color w:val="BF8F00" w:themeColor="accent4" w:themeShade="BF"/>
          <w:lang w:val="fr-CA"/>
        </w:rPr>
      </w:pPr>
      <w:r w:rsidRPr="000B3EFD">
        <w:rPr>
          <w:color w:val="BF8F00" w:themeColor="accent4" w:themeShade="BF"/>
        </w:rPr>
        <w:sym w:font="Symbol" w:char="F075"/>
      </w:r>
      <w:r w:rsidRPr="000B3EFD">
        <w:rPr>
          <w:color w:val="BF8F00" w:themeColor="accent4" w:themeShade="BF"/>
          <w:lang w:val="fr-CA"/>
        </w:rPr>
        <w:t xml:space="preserve"> Étude de cas </w:t>
      </w:r>
      <w:r w:rsidRPr="000B3EFD">
        <w:rPr>
          <w:color w:val="BF8F00" w:themeColor="accent4" w:themeShade="BF"/>
        </w:rPr>
        <w:sym w:font="Symbol" w:char="F075"/>
      </w:r>
      <w:r w:rsidRPr="000B3EFD">
        <w:rPr>
          <w:color w:val="BF8F00" w:themeColor="accent4" w:themeShade="BF"/>
          <w:lang w:val="fr-CA"/>
        </w:rPr>
        <w:t xml:space="preserve"> Conclusion </w:t>
      </w:r>
    </w:p>
    <w:p w14:paraId="5742A34D" w14:textId="77777777" w:rsidR="000B3EFD" w:rsidRPr="000B3EFD" w:rsidRDefault="000B3EFD" w:rsidP="00D35B8C">
      <w:pPr>
        <w:spacing w:after="0" w:line="240" w:lineRule="auto"/>
        <w:rPr>
          <w:color w:val="BF8F00" w:themeColor="accent4" w:themeShade="BF"/>
          <w:lang w:val="fr-CA"/>
        </w:rPr>
      </w:pPr>
    </w:p>
    <w:p w14:paraId="12DCC5D2" w14:textId="327FAB4C" w:rsidR="00D35B8C" w:rsidRPr="000B3EFD" w:rsidRDefault="00D35B8C" w:rsidP="00D35B8C">
      <w:pPr>
        <w:spacing w:after="0" w:line="240" w:lineRule="auto"/>
        <w:rPr>
          <w:color w:val="BF8F00" w:themeColor="accent4" w:themeShade="BF"/>
          <w:lang w:val="fr-CA"/>
        </w:rPr>
      </w:pPr>
      <w:r w:rsidRPr="000B3EFD">
        <w:rPr>
          <w:color w:val="BF8F00" w:themeColor="accent4" w:themeShade="BF"/>
        </w:rPr>
        <w:sym w:font="Symbol" w:char="F075"/>
      </w:r>
      <w:r w:rsidRPr="000B3EFD">
        <w:rPr>
          <w:color w:val="BF8F00" w:themeColor="accent4" w:themeShade="BF"/>
          <w:lang w:val="fr-CA"/>
        </w:rPr>
        <w:t xml:space="preserve"> Annexe: détails de la notation BPMN </w:t>
      </w:r>
    </w:p>
    <w:p w14:paraId="66DB52C8" w14:textId="77777777" w:rsidR="000B3EFD" w:rsidRPr="000B3EFD" w:rsidRDefault="000B3EFD" w:rsidP="00D35B8C">
      <w:pPr>
        <w:spacing w:after="0" w:line="240" w:lineRule="auto"/>
        <w:rPr>
          <w:color w:val="BF8F00" w:themeColor="accent4" w:themeShade="BF"/>
          <w:lang w:val="fr-CA"/>
        </w:rPr>
      </w:pPr>
    </w:p>
    <w:p w14:paraId="4FE3E26F" w14:textId="260477B1" w:rsidR="00D35B8C" w:rsidRPr="000B3EFD" w:rsidRDefault="00D35B8C" w:rsidP="00D35B8C">
      <w:pPr>
        <w:spacing w:after="0" w:line="240" w:lineRule="auto"/>
        <w:ind w:firstLine="720"/>
        <w:rPr>
          <w:color w:val="BF8F00" w:themeColor="accent4" w:themeShade="BF"/>
          <w:lang w:val="fr-CA"/>
        </w:rPr>
      </w:pPr>
      <w:r w:rsidRPr="000B3EFD">
        <w:rPr>
          <w:color w:val="BF8F00" w:themeColor="accent4" w:themeShade="BF"/>
          <w:lang w:val="fr-CA"/>
        </w:rPr>
        <w:t>– Les objets de flux</w:t>
      </w:r>
    </w:p>
    <w:p w14:paraId="147086FD" w14:textId="77777777" w:rsidR="000B3EFD" w:rsidRPr="000B3EFD" w:rsidRDefault="000B3EFD" w:rsidP="00D35B8C">
      <w:pPr>
        <w:spacing w:after="0" w:line="240" w:lineRule="auto"/>
        <w:ind w:firstLine="720"/>
        <w:rPr>
          <w:color w:val="BF8F00" w:themeColor="accent4" w:themeShade="BF"/>
          <w:lang w:val="fr-CA"/>
        </w:rPr>
      </w:pPr>
    </w:p>
    <w:p w14:paraId="6E7592B5" w14:textId="3BF7488A" w:rsidR="00D35B8C" w:rsidRPr="000B3EFD" w:rsidRDefault="00D35B8C" w:rsidP="00D35B8C">
      <w:pPr>
        <w:spacing w:after="0" w:line="240" w:lineRule="auto"/>
        <w:ind w:firstLine="720"/>
        <w:rPr>
          <w:color w:val="BF8F00" w:themeColor="accent4" w:themeShade="BF"/>
          <w:lang w:val="fr-CA"/>
        </w:rPr>
      </w:pPr>
      <w:r w:rsidRPr="000B3EFD">
        <w:rPr>
          <w:color w:val="BF8F00" w:themeColor="accent4" w:themeShade="BF"/>
          <w:lang w:val="fr-CA"/>
        </w:rPr>
        <w:t xml:space="preserve"> – Les objets de connexion </w:t>
      </w:r>
    </w:p>
    <w:p w14:paraId="18A6AB8E" w14:textId="77777777" w:rsidR="000B3EFD" w:rsidRPr="000B3EFD" w:rsidRDefault="000B3EFD" w:rsidP="00D35B8C">
      <w:pPr>
        <w:spacing w:after="0" w:line="240" w:lineRule="auto"/>
        <w:ind w:firstLine="720"/>
        <w:rPr>
          <w:color w:val="BF8F00" w:themeColor="accent4" w:themeShade="BF"/>
          <w:lang w:val="fr-CA"/>
        </w:rPr>
      </w:pPr>
    </w:p>
    <w:p w14:paraId="6011496D" w14:textId="4D101CC2" w:rsidR="00D35B8C" w:rsidRPr="000B3EFD" w:rsidRDefault="00D35B8C" w:rsidP="00D35B8C">
      <w:pPr>
        <w:spacing w:after="0" w:line="240" w:lineRule="auto"/>
        <w:ind w:firstLine="720"/>
        <w:rPr>
          <w:color w:val="BF8F00" w:themeColor="accent4" w:themeShade="BF"/>
          <w:lang w:val="fr-CA"/>
        </w:rPr>
      </w:pPr>
      <w:r w:rsidRPr="000B3EFD">
        <w:rPr>
          <w:color w:val="BF8F00" w:themeColor="accent4" w:themeShade="BF"/>
          <w:lang w:val="fr-CA"/>
        </w:rPr>
        <w:t xml:space="preserve">– Les couloirs </w:t>
      </w:r>
    </w:p>
    <w:p w14:paraId="7E2C24D3" w14:textId="77777777" w:rsidR="000B3EFD" w:rsidRPr="000B3EFD" w:rsidRDefault="000B3EFD" w:rsidP="00D35B8C">
      <w:pPr>
        <w:spacing w:after="0" w:line="240" w:lineRule="auto"/>
        <w:ind w:firstLine="720"/>
        <w:rPr>
          <w:color w:val="BF8F00" w:themeColor="accent4" w:themeShade="BF"/>
          <w:lang w:val="fr-CA"/>
        </w:rPr>
      </w:pPr>
    </w:p>
    <w:p w14:paraId="6F34A778" w14:textId="7E8DB77F" w:rsidR="00D35B8C" w:rsidRPr="000B3EFD" w:rsidRDefault="00D35B8C" w:rsidP="00D35B8C">
      <w:pPr>
        <w:spacing w:after="0" w:line="240" w:lineRule="auto"/>
        <w:ind w:firstLine="720"/>
        <w:rPr>
          <w:color w:val="BF8F00" w:themeColor="accent4" w:themeShade="BF"/>
          <w:lang w:val="fr-CA"/>
        </w:rPr>
      </w:pPr>
      <w:r w:rsidRPr="000B3EFD">
        <w:rPr>
          <w:color w:val="BF8F00" w:themeColor="accent4" w:themeShade="BF"/>
          <w:lang w:val="fr-CA"/>
        </w:rPr>
        <w:t>– Les artefacts</w:t>
      </w:r>
    </w:p>
    <w:p w14:paraId="1DC5854A" w14:textId="3D972EFE" w:rsidR="000B3EFD" w:rsidRDefault="000B3EFD" w:rsidP="000B3EFD">
      <w:pPr>
        <w:pBdr>
          <w:bottom w:val="single" w:sz="12" w:space="1" w:color="auto"/>
        </w:pBdr>
        <w:spacing w:after="0" w:line="240" w:lineRule="auto"/>
        <w:rPr>
          <w:lang w:val="fr-CA"/>
        </w:rPr>
      </w:pPr>
    </w:p>
    <w:p w14:paraId="77246CE6" w14:textId="4B72A12D" w:rsidR="000B3EFD" w:rsidRDefault="000B3EFD" w:rsidP="000B3EFD">
      <w:pPr>
        <w:spacing w:after="0" w:line="240" w:lineRule="auto"/>
        <w:rPr>
          <w:lang w:val="fr-CA"/>
        </w:rPr>
      </w:pPr>
    </w:p>
    <w:p w14:paraId="079E0B4D" w14:textId="1E2F6267" w:rsidR="000B3EFD" w:rsidRDefault="000B3EFD" w:rsidP="000B3EFD">
      <w:pPr>
        <w:spacing w:after="0" w:line="240" w:lineRule="auto"/>
      </w:pPr>
      <w:r>
        <w:t>Introduction: un peu d’histoire</w:t>
      </w:r>
    </w:p>
    <w:p w14:paraId="1ADEC344" w14:textId="6EF5C3DE" w:rsidR="000B3EFD" w:rsidRDefault="000B3EFD" w:rsidP="000B3EFD">
      <w:pPr>
        <w:spacing w:after="0" w:line="240" w:lineRule="auto"/>
      </w:pPr>
    </w:p>
    <w:p w14:paraId="65681661" w14:textId="44700B21" w:rsidR="000B3EFD" w:rsidRDefault="000B3EFD" w:rsidP="000B3EFD">
      <w:pPr>
        <w:spacing w:after="0" w:line="240" w:lineRule="auto"/>
        <w:rPr>
          <w:lang w:val="fr-CA"/>
        </w:rPr>
      </w:pPr>
      <w:r w:rsidRPr="000B3EFD">
        <w:rPr>
          <w:lang w:val="fr-CA"/>
        </w:rPr>
        <w:t>Motivation: UML (diagrammes d’activité) mal adapté pour la modélisatiuon des processus d’affaire (processus métier)</w:t>
      </w:r>
    </w:p>
    <w:p w14:paraId="1967DB04" w14:textId="4049DCC1" w:rsidR="000B3EFD" w:rsidRDefault="000B3EFD" w:rsidP="000B3EFD">
      <w:pPr>
        <w:spacing w:after="0" w:line="240" w:lineRule="auto"/>
        <w:rPr>
          <w:lang w:val="fr-CA"/>
        </w:rPr>
      </w:pPr>
    </w:p>
    <w:p w14:paraId="6CA6A9B5" w14:textId="5AEFD11D" w:rsidR="000B3EFD" w:rsidRDefault="000B3EFD" w:rsidP="000B3EFD">
      <w:pPr>
        <w:spacing w:after="0" w:line="240" w:lineRule="auto"/>
        <w:rPr>
          <w:lang w:val="fr-CA"/>
        </w:rPr>
      </w:pPr>
      <w:r w:rsidRPr="000B3EFD">
        <w:rPr>
          <w:lang w:val="fr-CA"/>
        </w:rPr>
        <w:t>BPMN (Business Process Model Notation): Norme de notation graphique pour la modélisation de processus Business (processus métier, ou processus d’affaire ou processus de gestion) qui vise à fournir un standard pour décrire un processus d’une manière commune à tous les utilisateurs, indépendamment de l’outil utilisé.</w:t>
      </w:r>
    </w:p>
    <w:p w14:paraId="3D363C86" w14:textId="64BCBC3D" w:rsidR="000B3EFD" w:rsidRDefault="000B3EFD" w:rsidP="000B3EFD">
      <w:pPr>
        <w:spacing w:after="0" w:line="240" w:lineRule="auto"/>
        <w:rPr>
          <w:lang w:val="fr-CA"/>
        </w:rPr>
      </w:pPr>
    </w:p>
    <w:p w14:paraId="378E6F04" w14:textId="5207243C" w:rsidR="000B3EFD" w:rsidRDefault="000B3EFD" w:rsidP="000B3EFD">
      <w:pPr>
        <w:spacing w:after="0" w:line="240" w:lineRule="auto"/>
      </w:pPr>
      <w:r w:rsidRPr="000B3EFD">
        <w:rPr>
          <w:lang w:val="fr-CA"/>
        </w:rPr>
        <w:t xml:space="preserve">Proposée par le BMPI (Business Process Management Initiative), consortium d’entreprises créé par Intalio et regroupant les leaders du marché du BPM (IBM, Adobe Systems, Oracle, BEA Systems, MEGA International, etc.) </w:t>
      </w:r>
      <w:r>
        <w:sym w:font="Symbol" w:char="F0E0"/>
      </w:r>
      <w:r w:rsidRPr="000B3EFD">
        <w:rPr>
          <w:lang w:val="fr-CA"/>
        </w:rPr>
        <w:t xml:space="preserve"> </w:t>
      </w:r>
      <w:r>
        <w:t>BPMN 1.0 (2004), (</w:t>
      </w:r>
      <w:hyperlink r:id="rId6" w:history="1">
        <w:r w:rsidRPr="006B06CB">
          <w:rPr>
            <w:rStyle w:val="Lienhypertexte"/>
          </w:rPr>
          <w:t>www.bmpi.org</w:t>
        </w:r>
      </w:hyperlink>
      <w:r>
        <w:t>)</w:t>
      </w:r>
    </w:p>
    <w:p w14:paraId="1F44E756" w14:textId="7705ED0E" w:rsidR="000B3EFD" w:rsidRDefault="000B3EFD" w:rsidP="000B3EFD">
      <w:pPr>
        <w:spacing w:after="0" w:line="240" w:lineRule="auto"/>
      </w:pPr>
    </w:p>
    <w:p w14:paraId="39643B6E" w14:textId="3BB12A9B" w:rsidR="000B3EFD" w:rsidRDefault="000B3EFD" w:rsidP="000B3EFD">
      <w:pPr>
        <w:spacing w:after="0" w:line="240" w:lineRule="auto"/>
        <w:rPr>
          <w:lang w:val="fr-CA"/>
        </w:rPr>
      </w:pPr>
      <w:r w:rsidRPr="000B3EFD">
        <w:rPr>
          <w:lang w:val="fr-CA"/>
        </w:rPr>
        <w:t xml:space="preserve">BPMI a été fusionné avec l’OMG (Object Management Group) en 2005 </w:t>
      </w:r>
      <w:r>
        <w:sym w:font="Symbol" w:char="F0E0"/>
      </w:r>
      <w:r w:rsidRPr="000B3EFD">
        <w:rPr>
          <w:lang w:val="fr-CA"/>
        </w:rPr>
        <w:t xml:space="preserve"> BPMN 1.0 (2006), BPMN 1.1 (2008).</w:t>
      </w:r>
    </w:p>
    <w:p w14:paraId="16BC606A" w14:textId="53CB8FC2" w:rsidR="000B3EFD" w:rsidRDefault="000B3EFD" w:rsidP="000B3EFD">
      <w:pPr>
        <w:pBdr>
          <w:bottom w:val="single" w:sz="12" w:space="1" w:color="auto"/>
        </w:pBdr>
        <w:spacing w:after="0" w:line="240" w:lineRule="auto"/>
        <w:rPr>
          <w:lang w:val="fr-CA"/>
        </w:rPr>
      </w:pPr>
    </w:p>
    <w:p w14:paraId="2A5C82FD" w14:textId="3A19FCA0" w:rsidR="000B3EFD" w:rsidRDefault="000B3EFD" w:rsidP="000B3EFD">
      <w:pPr>
        <w:spacing w:after="0" w:line="240" w:lineRule="auto"/>
        <w:rPr>
          <w:lang w:val="fr-CA"/>
        </w:rPr>
      </w:pPr>
    </w:p>
    <w:p w14:paraId="11FD625D" w14:textId="58D8404B" w:rsidR="000B3EFD" w:rsidRDefault="000B3EFD" w:rsidP="000B3EFD">
      <w:pPr>
        <w:spacing w:after="0" w:line="240" w:lineRule="auto"/>
      </w:pPr>
      <w:r>
        <w:t>Processus « Business »</w:t>
      </w:r>
    </w:p>
    <w:p w14:paraId="7B276791" w14:textId="31BD1C37" w:rsidR="000B3EFD" w:rsidRDefault="000B3EFD" w:rsidP="000B3EFD">
      <w:pPr>
        <w:spacing w:after="0" w:line="240" w:lineRule="auto"/>
      </w:pPr>
    </w:p>
    <w:p w14:paraId="3EF02B3E" w14:textId="075A2DD0" w:rsidR="000B3EFD" w:rsidRDefault="000B3EFD" w:rsidP="000B3EFD">
      <w:pPr>
        <w:spacing w:after="0" w:line="240" w:lineRule="auto"/>
        <w:rPr>
          <w:lang w:val="fr-CA"/>
        </w:rPr>
      </w:pPr>
      <w:r w:rsidRPr="000B3EFD">
        <w:rPr>
          <w:lang w:val="fr-CA"/>
        </w:rPr>
        <w:t>Dans la BPMN, un processus représente les activités effectuées par une entreprise dans le but d’accomplir un objectif précis (White et Mires, 2008). On distingue deux catégories de processus dans BPMN: les orchestrations et les chorégraphies</w:t>
      </w:r>
    </w:p>
    <w:p w14:paraId="299C2648" w14:textId="667567F4" w:rsidR="000B3EFD" w:rsidRDefault="000B3EFD" w:rsidP="000B3EFD">
      <w:pPr>
        <w:spacing w:after="0" w:line="240" w:lineRule="auto"/>
        <w:rPr>
          <w:lang w:val="fr-CA"/>
        </w:rPr>
      </w:pPr>
    </w:p>
    <w:p w14:paraId="4121E6A3" w14:textId="584E5E7B" w:rsidR="000B3EFD" w:rsidRDefault="000B3EFD" w:rsidP="000B3EFD">
      <w:pPr>
        <w:spacing w:after="0" w:line="240" w:lineRule="auto"/>
        <w:rPr>
          <w:lang w:val="fr-CA"/>
        </w:rPr>
      </w:pPr>
      <w:r w:rsidRPr="000B3EFD">
        <w:rPr>
          <w:lang w:val="fr-CA"/>
        </w:rPr>
        <w:lastRenderedPageBreak/>
        <w:t>Une orchestration (Orchestration) définit les processus qui sont internes (privés) à une seule organisation (entité d’affaire). Elle décrit les échanges internes à une organisation à travers les enchainements d’activités</w:t>
      </w:r>
    </w:p>
    <w:p w14:paraId="518B829A" w14:textId="701E39B1" w:rsidR="000B3EFD" w:rsidRDefault="000B3EFD" w:rsidP="000B3EFD">
      <w:pPr>
        <w:spacing w:after="0" w:line="240" w:lineRule="auto"/>
        <w:rPr>
          <w:lang w:val="fr-CA"/>
        </w:rPr>
      </w:pPr>
    </w:p>
    <w:p w14:paraId="52981CC8" w14:textId="55641642" w:rsidR="000B3EFD" w:rsidRDefault="000B3EFD" w:rsidP="000B3EFD">
      <w:pPr>
        <w:spacing w:after="0" w:line="240" w:lineRule="auto"/>
        <w:rPr>
          <w:lang w:val="fr-CA"/>
        </w:rPr>
      </w:pPr>
      <w:r w:rsidRPr="000B3EFD">
        <w:rPr>
          <w:lang w:val="fr-CA"/>
        </w:rPr>
        <w:t>Une chorégraphie (Choreography) représente la collaboration entre deux ou plusieurs entités d’affaire (B2B) nommés participants. Un participant peut correspondre à un rôle d’affaire générique (client, fournisseur, etc.) ou à une entité d’affaire spécifique (une compagnie de consultation, un ministère, etc.).</w:t>
      </w:r>
    </w:p>
    <w:p w14:paraId="7BB6B5BE" w14:textId="2B673D13" w:rsidR="000B3EFD" w:rsidRDefault="000B3EFD" w:rsidP="000B3EFD">
      <w:pPr>
        <w:spacing w:after="0" w:line="240" w:lineRule="auto"/>
        <w:rPr>
          <w:lang w:val="fr-CA"/>
        </w:rPr>
      </w:pPr>
    </w:p>
    <w:p w14:paraId="329ECFE7" w14:textId="29E7DBB1" w:rsidR="000B3EFD" w:rsidRDefault="000B3EFD" w:rsidP="000B3EFD">
      <w:pPr>
        <w:spacing w:after="0" w:line="240" w:lineRule="auto"/>
        <w:rPr>
          <w:lang w:val="fr-CA"/>
        </w:rPr>
      </w:pPr>
      <w:r w:rsidRPr="000B3EFD">
        <w:rPr>
          <w:lang w:val="fr-CA"/>
        </w:rPr>
        <w:t>Une chorégraphie représente les échanges externes entre deux ou plusieurs participants</w:t>
      </w:r>
    </w:p>
    <w:p w14:paraId="3EE3EACB" w14:textId="48B35140" w:rsidR="000B3EFD" w:rsidRDefault="000B3EFD" w:rsidP="000B3EFD">
      <w:pPr>
        <w:pBdr>
          <w:bottom w:val="single" w:sz="12" w:space="1" w:color="auto"/>
        </w:pBdr>
        <w:spacing w:after="0" w:line="240" w:lineRule="auto"/>
        <w:rPr>
          <w:lang w:val="fr-CA"/>
        </w:rPr>
      </w:pPr>
    </w:p>
    <w:p w14:paraId="2DE1B9D2" w14:textId="47A279CA" w:rsidR="000B3EFD" w:rsidRDefault="000B3EFD" w:rsidP="000B3EFD">
      <w:pPr>
        <w:spacing w:after="0" w:line="240" w:lineRule="auto"/>
        <w:rPr>
          <w:lang w:val="fr-CA"/>
        </w:rPr>
      </w:pPr>
    </w:p>
    <w:p w14:paraId="3F2725AE" w14:textId="2853250F" w:rsidR="000B3EFD" w:rsidRDefault="000B3EFD" w:rsidP="000B3EFD">
      <w:pPr>
        <w:spacing w:after="0" w:line="240" w:lineRule="auto"/>
      </w:pPr>
      <w:r>
        <w:t>Objets de base de BPMN</w:t>
      </w:r>
    </w:p>
    <w:p w14:paraId="18C1777C" w14:textId="51118B04" w:rsidR="000B3EFD" w:rsidRDefault="000B3EFD" w:rsidP="000B3EFD">
      <w:pPr>
        <w:spacing w:after="0" w:line="240" w:lineRule="auto"/>
      </w:pPr>
    </w:p>
    <w:p w14:paraId="290EF06C" w14:textId="6D248211" w:rsidR="000B3EFD" w:rsidRDefault="000B3EFD" w:rsidP="000B3EFD">
      <w:pPr>
        <w:spacing w:after="0" w:line="240" w:lineRule="auto"/>
        <w:rPr>
          <w:lang w:val="fr-CA"/>
        </w:rPr>
      </w:pPr>
      <w:r>
        <w:rPr>
          <w:noProof/>
          <w:lang w:val="fr-CA"/>
        </w:rPr>
        <w:drawing>
          <wp:inline distT="0" distB="0" distL="0" distR="0" wp14:anchorId="04FBED50" wp14:editId="762379AB">
            <wp:extent cx="5486400" cy="691515"/>
            <wp:effectExtent l="0" t="0" r="0" b="0"/>
            <wp:docPr id="12" name="Imag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486400" cy="691515"/>
                    </a:xfrm>
                    <a:prstGeom prst="rect">
                      <a:avLst/>
                    </a:prstGeom>
                    <a:noFill/>
                    <a:ln>
                      <a:noFill/>
                    </a:ln>
                  </pic:spPr>
                </pic:pic>
              </a:graphicData>
            </a:graphic>
          </wp:inline>
        </w:drawing>
      </w:r>
    </w:p>
    <w:p w14:paraId="2C9EB705" w14:textId="3C3174A7" w:rsidR="000B3EFD" w:rsidRDefault="000B3EFD" w:rsidP="000B3EFD">
      <w:pPr>
        <w:spacing w:after="0" w:line="240" w:lineRule="auto"/>
        <w:rPr>
          <w:lang w:val="fr-CA"/>
        </w:rPr>
      </w:pPr>
    </w:p>
    <w:p w14:paraId="5054F3B9" w14:textId="2D393778" w:rsidR="000B3EFD" w:rsidRDefault="000B3EFD" w:rsidP="000B3EFD">
      <w:pPr>
        <w:spacing w:after="0" w:line="240" w:lineRule="auto"/>
        <w:rPr>
          <w:lang w:val="fr-CA"/>
        </w:rPr>
      </w:pPr>
      <w:r w:rsidRPr="000B3EFD">
        <w:rPr>
          <w:lang w:val="fr-CA"/>
        </w:rPr>
        <w:t>Tâche : indivisible – une action avec début, fin, commençant quand finit la tâche précédante et pouvant être typée (service, envoi, réception, tâche utilisateur, script, tâche manuelle, tâche référence…) – Sous tâche possible (raffinement) – tâche en boucle (while) ou en parallèle (foreach)</w:t>
      </w:r>
    </w:p>
    <w:p w14:paraId="0711CDAA" w14:textId="510BA8C8" w:rsidR="000B3EFD" w:rsidRDefault="000B3EFD" w:rsidP="000B3EFD">
      <w:pPr>
        <w:spacing w:after="0" w:line="240" w:lineRule="auto"/>
        <w:rPr>
          <w:lang w:val="fr-CA"/>
        </w:rPr>
      </w:pPr>
    </w:p>
    <w:p w14:paraId="4756D912" w14:textId="1C474824" w:rsidR="000B3EFD" w:rsidRDefault="000B3EFD" w:rsidP="000B3EFD">
      <w:pPr>
        <w:spacing w:after="0" w:line="240" w:lineRule="auto"/>
        <w:rPr>
          <w:lang w:val="fr-CA"/>
        </w:rPr>
      </w:pPr>
      <w:r w:rsidRPr="000B3EFD">
        <w:rPr>
          <w:lang w:val="fr-CA"/>
        </w:rPr>
        <w:t>Branchement (gateway): condition de routage entre les flux d’entrée et de sortie (exclusif, parallèle, conditionnel, synchronisation)</w:t>
      </w:r>
    </w:p>
    <w:p w14:paraId="75A73FA7" w14:textId="2C41DAD0" w:rsidR="000B3EFD" w:rsidRDefault="000B3EFD" w:rsidP="000B3EFD">
      <w:pPr>
        <w:spacing w:after="0" w:line="240" w:lineRule="auto"/>
        <w:rPr>
          <w:lang w:val="fr-CA"/>
        </w:rPr>
      </w:pPr>
    </w:p>
    <w:p w14:paraId="75741BD3" w14:textId="7A30F530" w:rsidR="000B3EFD" w:rsidRDefault="000B3EFD" w:rsidP="000B3EFD">
      <w:pPr>
        <w:spacing w:after="0" w:line="240" w:lineRule="auto"/>
        <w:rPr>
          <w:lang w:val="fr-CA"/>
        </w:rPr>
      </w:pPr>
      <w:r w:rsidRPr="000B3EFD">
        <w:rPr>
          <w:lang w:val="fr-CA"/>
        </w:rPr>
        <w:t>Objets de connexion (enchainements d’activités, messages et associations)</w:t>
      </w:r>
    </w:p>
    <w:p w14:paraId="433B3124" w14:textId="50D911E9" w:rsidR="000B3EFD" w:rsidRDefault="000B3EFD" w:rsidP="000B3EFD">
      <w:pPr>
        <w:spacing w:after="0" w:line="240" w:lineRule="auto"/>
        <w:rPr>
          <w:lang w:val="fr-CA"/>
        </w:rPr>
      </w:pPr>
    </w:p>
    <w:p w14:paraId="3290FDB3" w14:textId="2FD903E8" w:rsidR="000B3EFD" w:rsidRDefault="000B3EFD" w:rsidP="000B3EFD">
      <w:pPr>
        <w:spacing w:after="0" w:line="240" w:lineRule="auto"/>
        <w:rPr>
          <w:lang w:val="fr-CA"/>
        </w:rPr>
      </w:pPr>
      <w:r>
        <w:rPr>
          <w:noProof/>
          <w:lang w:val="fr-CA"/>
        </w:rPr>
        <w:drawing>
          <wp:inline distT="0" distB="0" distL="0" distR="0" wp14:anchorId="5B478D80" wp14:editId="3A6F38E2">
            <wp:extent cx="2850515" cy="468630"/>
            <wp:effectExtent l="0" t="0" r="6985" b="7620"/>
            <wp:docPr id="13" name="Imag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850515" cy="468630"/>
                    </a:xfrm>
                    <a:prstGeom prst="rect">
                      <a:avLst/>
                    </a:prstGeom>
                    <a:noFill/>
                    <a:ln>
                      <a:noFill/>
                    </a:ln>
                  </pic:spPr>
                </pic:pic>
              </a:graphicData>
            </a:graphic>
          </wp:inline>
        </w:drawing>
      </w:r>
    </w:p>
    <w:p w14:paraId="33779D85" w14:textId="4265A4C6" w:rsidR="000B3EFD" w:rsidRDefault="000B3EFD" w:rsidP="000B3EFD">
      <w:pPr>
        <w:spacing w:after="0" w:line="240" w:lineRule="auto"/>
        <w:rPr>
          <w:lang w:val="fr-CA"/>
        </w:rPr>
      </w:pPr>
    </w:p>
    <w:p w14:paraId="506F132D" w14:textId="3236331C" w:rsidR="000B3EFD" w:rsidRDefault="000B3EFD" w:rsidP="000B3EFD">
      <w:pPr>
        <w:spacing w:after="0" w:line="240" w:lineRule="auto"/>
        <w:rPr>
          <w:lang w:val="fr-CA"/>
        </w:rPr>
      </w:pPr>
      <w:r w:rsidRPr="000B3EFD">
        <w:rPr>
          <w:lang w:val="fr-CA"/>
        </w:rPr>
        <w:t>Couloirs (pool) contenant lignes (lanes) et groupements</w:t>
      </w:r>
    </w:p>
    <w:p w14:paraId="64539807" w14:textId="75FC4318" w:rsidR="000B3EFD" w:rsidRDefault="000B3EFD" w:rsidP="000B3EFD">
      <w:pPr>
        <w:spacing w:after="0" w:line="240" w:lineRule="auto"/>
        <w:rPr>
          <w:lang w:val="fr-CA"/>
        </w:rPr>
      </w:pPr>
    </w:p>
    <w:p w14:paraId="69A6E7E7" w14:textId="08AEC6F2" w:rsidR="000B3EFD" w:rsidRDefault="000B3EFD" w:rsidP="000B3EFD">
      <w:pPr>
        <w:spacing w:after="0" w:line="240" w:lineRule="auto"/>
        <w:rPr>
          <w:lang w:val="fr-CA"/>
        </w:rPr>
      </w:pPr>
      <w:r w:rsidRPr="000B3EFD">
        <w:rPr>
          <w:lang w:val="fr-CA"/>
        </w:rPr>
        <w:t>Artefacts contenant objets de données, groupes et annotations.</w:t>
      </w:r>
    </w:p>
    <w:p w14:paraId="3412F055" w14:textId="559AAC1E" w:rsidR="000B3EFD" w:rsidRDefault="000B3EFD" w:rsidP="000B3EFD">
      <w:pPr>
        <w:pBdr>
          <w:bottom w:val="single" w:sz="12" w:space="1" w:color="auto"/>
        </w:pBdr>
        <w:spacing w:after="0" w:line="240" w:lineRule="auto"/>
        <w:rPr>
          <w:lang w:val="fr-CA"/>
        </w:rPr>
      </w:pPr>
    </w:p>
    <w:p w14:paraId="79377961" w14:textId="603876CC" w:rsidR="000B3EFD" w:rsidRDefault="000B3EFD" w:rsidP="000B3EFD">
      <w:pPr>
        <w:spacing w:after="0" w:line="240" w:lineRule="auto"/>
        <w:rPr>
          <w:lang w:val="fr-CA"/>
        </w:rPr>
      </w:pPr>
    </w:p>
    <w:p w14:paraId="713253FC" w14:textId="7D7025D6" w:rsidR="000B3EFD" w:rsidRDefault="000B3EFD" w:rsidP="000B3EFD">
      <w:pPr>
        <w:spacing w:after="0" w:line="240" w:lineRule="auto"/>
      </w:pPr>
      <w:r>
        <w:t>Tâches, Activités, Branchements</w:t>
      </w:r>
    </w:p>
    <w:p w14:paraId="52688F9B" w14:textId="105A19BC" w:rsidR="000B3EFD" w:rsidRDefault="000B3EFD" w:rsidP="000B3EFD">
      <w:pPr>
        <w:spacing w:after="0" w:line="240" w:lineRule="auto"/>
      </w:pPr>
    </w:p>
    <w:p w14:paraId="6B99EE67" w14:textId="0FE11156" w:rsidR="000B3EFD" w:rsidRDefault="000B3EFD" w:rsidP="000B3EFD">
      <w:pPr>
        <w:spacing w:after="0" w:line="240" w:lineRule="auto"/>
        <w:rPr>
          <w:lang w:val="fr-CA"/>
        </w:rPr>
      </w:pPr>
      <w:r>
        <w:rPr>
          <w:noProof/>
          <w:lang w:val="fr-CA"/>
        </w:rPr>
        <w:lastRenderedPageBreak/>
        <w:drawing>
          <wp:inline distT="0" distB="0" distL="0" distR="0" wp14:anchorId="14AE7527" wp14:editId="1558DD9B">
            <wp:extent cx="5478780" cy="1875155"/>
            <wp:effectExtent l="0" t="0" r="7620" b="0"/>
            <wp:docPr id="14"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478780" cy="1875155"/>
                    </a:xfrm>
                    <a:prstGeom prst="rect">
                      <a:avLst/>
                    </a:prstGeom>
                    <a:noFill/>
                    <a:ln>
                      <a:noFill/>
                    </a:ln>
                  </pic:spPr>
                </pic:pic>
              </a:graphicData>
            </a:graphic>
          </wp:inline>
        </w:drawing>
      </w:r>
    </w:p>
    <w:p w14:paraId="4862DADF" w14:textId="08D914F1" w:rsidR="000B3EFD" w:rsidRDefault="000B3EFD" w:rsidP="000B3EFD">
      <w:pPr>
        <w:spacing w:after="0" w:line="240" w:lineRule="auto"/>
        <w:rPr>
          <w:lang w:val="fr-CA"/>
        </w:rPr>
      </w:pPr>
    </w:p>
    <w:p w14:paraId="0B050871" w14:textId="517317CA" w:rsidR="000B3EFD" w:rsidRDefault="000B3EFD" w:rsidP="000B3EFD">
      <w:pPr>
        <w:spacing w:after="0" w:line="240" w:lineRule="auto"/>
      </w:pPr>
      <w:r>
        <w:t>Événements</w:t>
      </w:r>
    </w:p>
    <w:p w14:paraId="4764913A" w14:textId="782426AC" w:rsidR="000B3EFD" w:rsidRDefault="000B3EFD" w:rsidP="000B3EFD">
      <w:pPr>
        <w:spacing w:after="0" w:line="240" w:lineRule="auto"/>
      </w:pPr>
    </w:p>
    <w:p w14:paraId="1DEC9510" w14:textId="584F03D7" w:rsidR="000B3EFD" w:rsidRDefault="000B3EFD" w:rsidP="000B3EFD">
      <w:pPr>
        <w:spacing w:after="0" w:line="240" w:lineRule="auto"/>
        <w:rPr>
          <w:lang w:val="fr-CA"/>
        </w:rPr>
      </w:pPr>
      <w:r w:rsidRPr="000B3EFD">
        <w:rPr>
          <w:lang w:val="fr-CA"/>
        </w:rPr>
        <w:t>Événement de Début: déclenche le processus (un client passe une commande, un fournisseur envoie une facture, une date précise, etc.).</w:t>
      </w:r>
    </w:p>
    <w:p w14:paraId="6A5340C5" w14:textId="16E8B477" w:rsidR="000B3EFD" w:rsidRDefault="000B3EFD" w:rsidP="000B3EFD">
      <w:pPr>
        <w:spacing w:after="0" w:line="240" w:lineRule="auto"/>
        <w:rPr>
          <w:lang w:val="fr-CA"/>
        </w:rPr>
      </w:pPr>
    </w:p>
    <w:p w14:paraId="785FE61C" w14:textId="5E3EDC5B" w:rsidR="000B3EFD" w:rsidRDefault="000B3EFD" w:rsidP="000B3EFD">
      <w:pPr>
        <w:spacing w:after="0" w:line="240" w:lineRule="auto"/>
        <w:rPr>
          <w:lang w:val="fr-CA"/>
        </w:rPr>
      </w:pPr>
      <w:r w:rsidRPr="000B3EFD">
        <w:rPr>
          <w:lang w:val="fr-CA"/>
        </w:rPr>
        <w:t>Événement Intermédiaire: un événement qui se produit durant le processus (envoi de message, etc.).</w:t>
      </w:r>
    </w:p>
    <w:p w14:paraId="2C987124" w14:textId="6F394300" w:rsidR="000B3EFD" w:rsidRDefault="000B3EFD" w:rsidP="000B3EFD">
      <w:pPr>
        <w:spacing w:after="0" w:line="240" w:lineRule="auto"/>
        <w:rPr>
          <w:lang w:val="fr-CA"/>
        </w:rPr>
      </w:pPr>
    </w:p>
    <w:p w14:paraId="02CC3770" w14:textId="43710DF4" w:rsidR="000B3EFD" w:rsidRDefault="000B3EFD" w:rsidP="000B3EFD">
      <w:pPr>
        <w:spacing w:after="0" w:line="240" w:lineRule="auto"/>
        <w:rPr>
          <w:lang w:val="fr-CA"/>
        </w:rPr>
      </w:pPr>
      <w:r w:rsidRPr="000B3EFD">
        <w:rPr>
          <w:lang w:val="fr-CA"/>
        </w:rPr>
        <w:t>Événement de Fin: marque la fin d’un processus (livraison des produits commandés au client, etc.).</w:t>
      </w:r>
    </w:p>
    <w:p w14:paraId="633134DC" w14:textId="71C5D959" w:rsidR="000B3EFD" w:rsidRDefault="000B3EFD" w:rsidP="000B3EFD">
      <w:pPr>
        <w:spacing w:after="0" w:line="240" w:lineRule="auto"/>
        <w:rPr>
          <w:lang w:val="fr-CA"/>
        </w:rPr>
      </w:pPr>
    </w:p>
    <w:p w14:paraId="4E302E15" w14:textId="518F9A47" w:rsidR="000B3EFD" w:rsidRDefault="000B3EFD" w:rsidP="000B3EFD">
      <w:pPr>
        <w:spacing w:after="0" w:line="240" w:lineRule="auto"/>
        <w:rPr>
          <w:lang w:val="fr-CA"/>
        </w:rPr>
      </w:pPr>
      <w:r>
        <w:rPr>
          <w:noProof/>
          <w:lang w:val="fr-CA"/>
        </w:rPr>
        <w:drawing>
          <wp:inline distT="0" distB="0" distL="0" distR="0" wp14:anchorId="21106673" wp14:editId="231F5F24">
            <wp:extent cx="547389" cy="1265816"/>
            <wp:effectExtent l="0" t="0" r="5080" b="0"/>
            <wp:docPr id="15"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50108" cy="1272104"/>
                    </a:xfrm>
                    <a:prstGeom prst="rect">
                      <a:avLst/>
                    </a:prstGeom>
                    <a:noFill/>
                    <a:ln>
                      <a:noFill/>
                    </a:ln>
                  </pic:spPr>
                </pic:pic>
              </a:graphicData>
            </a:graphic>
          </wp:inline>
        </w:drawing>
      </w:r>
    </w:p>
    <w:p w14:paraId="0D1E873D" w14:textId="0591AEF7" w:rsidR="000B3EFD" w:rsidRDefault="000B3EFD" w:rsidP="000B3EFD">
      <w:pPr>
        <w:pBdr>
          <w:bottom w:val="single" w:sz="12" w:space="1" w:color="auto"/>
        </w:pBdr>
        <w:spacing w:after="0" w:line="240" w:lineRule="auto"/>
        <w:rPr>
          <w:lang w:val="fr-CA"/>
        </w:rPr>
      </w:pPr>
    </w:p>
    <w:p w14:paraId="04330132" w14:textId="33C19516" w:rsidR="000B3EFD" w:rsidRDefault="000B3EFD" w:rsidP="000B3EFD">
      <w:pPr>
        <w:spacing w:after="0" w:line="240" w:lineRule="auto"/>
        <w:rPr>
          <w:lang w:val="fr-CA"/>
        </w:rPr>
      </w:pPr>
    </w:p>
    <w:p w14:paraId="24813021" w14:textId="5146DF71" w:rsidR="000B3EFD" w:rsidRDefault="000B3EFD" w:rsidP="000B3EFD">
      <w:pPr>
        <w:spacing w:after="0" w:line="240" w:lineRule="auto"/>
      </w:pPr>
      <w:r>
        <w:t>Les flux</w:t>
      </w:r>
    </w:p>
    <w:p w14:paraId="26F6CFCA" w14:textId="658E34C6" w:rsidR="000B3EFD" w:rsidRDefault="000B3EFD" w:rsidP="000B3EFD">
      <w:pPr>
        <w:spacing w:after="0" w:line="240" w:lineRule="auto"/>
      </w:pPr>
    </w:p>
    <w:p w14:paraId="1B8B7935" w14:textId="1D346BAD" w:rsidR="000B3EFD" w:rsidRDefault="000B3EFD" w:rsidP="000B3EFD">
      <w:pPr>
        <w:spacing w:after="0" w:line="240" w:lineRule="auto"/>
      </w:pPr>
      <w:r>
        <w:t>Flux de séquence</w:t>
      </w:r>
    </w:p>
    <w:p w14:paraId="7F137BE0" w14:textId="29842AC6" w:rsidR="000B3EFD" w:rsidRDefault="000B3EFD" w:rsidP="000B3EFD">
      <w:pPr>
        <w:spacing w:after="0" w:line="240" w:lineRule="auto"/>
      </w:pPr>
    </w:p>
    <w:p w14:paraId="4E69C512" w14:textId="2F108C9B" w:rsidR="000B3EFD" w:rsidRDefault="000B3EFD" w:rsidP="000B3EFD">
      <w:pPr>
        <w:spacing w:after="0" w:line="240" w:lineRule="auto"/>
        <w:rPr>
          <w:lang w:val="fr-CA"/>
        </w:rPr>
      </w:pPr>
      <w:r>
        <w:rPr>
          <w:noProof/>
          <w:lang w:val="fr-CA"/>
        </w:rPr>
        <w:drawing>
          <wp:inline distT="0" distB="0" distL="0" distR="0" wp14:anchorId="6B25F996" wp14:editId="5366EFF6">
            <wp:extent cx="3533083" cy="792004"/>
            <wp:effectExtent l="0" t="0" r="0" b="8255"/>
            <wp:docPr id="16" name="Imag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563834" cy="798897"/>
                    </a:xfrm>
                    <a:prstGeom prst="rect">
                      <a:avLst/>
                    </a:prstGeom>
                    <a:noFill/>
                    <a:ln>
                      <a:noFill/>
                    </a:ln>
                  </pic:spPr>
                </pic:pic>
              </a:graphicData>
            </a:graphic>
          </wp:inline>
        </w:drawing>
      </w:r>
    </w:p>
    <w:p w14:paraId="28EEE0CA" w14:textId="06F93128" w:rsidR="000B3EFD" w:rsidRDefault="000B3EFD" w:rsidP="000B3EFD">
      <w:pPr>
        <w:spacing w:after="0" w:line="240" w:lineRule="auto"/>
        <w:rPr>
          <w:lang w:val="fr-CA"/>
        </w:rPr>
      </w:pPr>
    </w:p>
    <w:p w14:paraId="20DF7C3D" w14:textId="56E38FBA" w:rsidR="000B3EFD" w:rsidRDefault="000B3EFD" w:rsidP="000B3EFD">
      <w:pPr>
        <w:spacing w:after="0" w:line="240" w:lineRule="auto"/>
        <w:rPr>
          <w:lang w:val="fr-CA"/>
        </w:rPr>
      </w:pPr>
      <w:r>
        <w:rPr>
          <w:lang w:val="fr-CA"/>
        </w:rPr>
        <w:t>Flux de déquence conditionnelle</w:t>
      </w:r>
    </w:p>
    <w:p w14:paraId="730DC50F" w14:textId="3227A05C" w:rsidR="000B3EFD" w:rsidRDefault="000B3EFD" w:rsidP="000B3EFD">
      <w:pPr>
        <w:spacing w:after="0" w:line="240" w:lineRule="auto"/>
        <w:rPr>
          <w:lang w:val="fr-CA"/>
        </w:rPr>
      </w:pPr>
      <w:r>
        <w:rPr>
          <w:noProof/>
          <w:lang w:val="fr-CA"/>
        </w:rPr>
        <w:drawing>
          <wp:inline distT="0" distB="0" distL="0" distR="0" wp14:anchorId="35311B9A" wp14:editId="26F8CEF0">
            <wp:extent cx="491228" cy="484557"/>
            <wp:effectExtent l="0" t="0" r="4445" b="0"/>
            <wp:docPr id="17"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08356" cy="501452"/>
                    </a:xfrm>
                    <a:prstGeom prst="rect">
                      <a:avLst/>
                    </a:prstGeom>
                    <a:noFill/>
                    <a:ln>
                      <a:noFill/>
                    </a:ln>
                  </pic:spPr>
                </pic:pic>
              </a:graphicData>
            </a:graphic>
          </wp:inline>
        </w:drawing>
      </w:r>
    </w:p>
    <w:p w14:paraId="353FB4BA" w14:textId="0CEF77D1" w:rsidR="000B3EFD" w:rsidRDefault="000B3EFD" w:rsidP="000B3EFD">
      <w:pPr>
        <w:spacing w:after="0" w:line="240" w:lineRule="auto"/>
        <w:rPr>
          <w:lang w:val="fr-CA"/>
        </w:rPr>
      </w:pPr>
    </w:p>
    <w:p w14:paraId="59D43A2E" w14:textId="6374A6F6" w:rsidR="000B3EFD" w:rsidRDefault="000B3EFD" w:rsidP="000B3EFD">
      <w:pPr>
        <w:spacing w:after="0" w:line="240" w:lineRule="auto"/>
        <w:rPr>
          <w:lang w:val="fr-CA"/>
        </w:rPr>
      </w:pPr>
      <w:r>
        <w:rPr>
          <w:lang w:val="fr-CA"/>
        </w:rPr>
        <w:t>Exemple de tâches :</w:t>
      </w:r>
    </w:p>
    <w:p w14:paraId="0D36116C" w14:textId="75F42F3D" w:rsidR="000B3EFD" w:rsidRDefault="000B3EFD" w:rsidP="000B3EFD">
      <w:pPr>
        <w:spacing w:after="0" w:line="240" w:lineRule="auto"/>
        <w:rPr>
          <w:lang w:val="fr-CA"/>
        </w:rPr>
      </w:pPr>
      <w:r>
        <w:rPr>
          <w:noProof/>
          <w:lang w:val="fr-CA"/>
        </w:rPr>
        <w:lastRenderedPageBreak/>
        <w:drawing>
          <wp:inline distT="0" distB="0" distL="0" distR="0" wp14:anchorId="02EE44F8" wp14:editId="18207BDC">
            <wp:extent cx="5478780" cy="2005330"/>
            <wp:effectExtent l="0" t="0" r="7620" b="0"/>
            <wp:docPr id="18" name="Imag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478780" cy="2005330"/>
                    </a:xfrm>
                    <a:prstGeom prst="rect">
                      <a:avLst/>
                    </a:prstGeom>
                    <a:noFill/>
                    <a:ln>
                      <a:noFill/>
                    </a:ln>
                  </pic:spPr>
                </pic:pic>
              </a:graphicData>
            </a:graphic>
          </wp:inline>
        </w:drawing>
      </w:r>
    </w:p>
    <w:p w14:paraId="33C52408" w14:textId="64F02FA0" w:rsidR="000B3EFD" w:rsidRDefault="000B3EFD" w:rsidP="000B3EFD">
      <w:pPr>
        <w:pBdr>
          <w:bottom w:val="single" w:sz="12" w:space="1" w:color="auto"/>
        </w:pBdr>
        <w:spacing w:after="0" w:line="240" w:lineRule="auto"/>
        <w:rPr>
          <w:lang w:val="fr-CA"/>
        </w:rPr>
      </w:pPr>
    </w:p>
    <w:p w14:paraId="48685FDF" w14:textId="6732CFF1" w:rsidR="000B3EFD" w:rsidRDefault="000B3EFD" w:rsidP="000B3EFD">
      <w:pPr>
        <w:spacing w:after="0" w:line="240" w:lineRule="auto"/>
        <w:rPr>
          <w:lang w:val="fr-CA"/>
        </w:rPr>
      </w:pPr>
    </w:p>
    <w:p w14:paraId="236039E7" w14:textId="520D87B5" w:rsidR="000B3EFD" w:rsidRDefault="000B3EFD" w:rsidP="000B3EFD">
      <w:pPr>
        <w:spacing w:after="0" w:line="240" w:lineRule="auto"/>
      </w:pPr>
      <w:r>
        <w:t>Événement intermédiaire et timer</w:t>
      </w:r>
    </w:p>
    <w:p w14:paraId="6C1C069D" w14:textId="0A36A967" w:rsidR="000B3EFD" w:rsidRDefault="000B3EFD" w:rsidP="000B3EFD">
      <w:pPr>
        <w:spacing w:after="0" w:line="240" w:lineRule="auto"/>
      </w:pPr>
    </w:p>
    <w:p w14:paraId="6E0D8B57" w14:textId="6CF73670" w:rsidR="000B3EFD" w:rsidRDefault="000B3EFD" w:rsidP="000B3EFD">
      <w:pPr>
        <w:spacing w:after="0" w:line="240" w:lineRule="auto"/>
        <w:rPr>
          <w:lang w:val="fr-CA"/>
        </w:rPr>
      </w:pPr>
      <w:r w:rsidRPr="000B3EFD">
        <w:rPr>
          <w:lang w:val="fr-CA"/>
        </w:rPr>
        <w:t xml:space="preserve">Un </w:t>
      </w:r>
      <w:r w:rsidRPr="000B3EFD">
        <w:rPr>
          <w:color w:val="BF8F00" w:themeColor="accent4" w:themeShade="BF"/>
          <w:lang w:val="fr-CA"/>
        </w:rPr>
        <w:t>événement intermédiaire</w:t>
      </w:r>
      <w:r w:rsidRPr="000B3EFD">
        <w:rPr>
          <w:lang w:val="fr-CA"/>
        </w:rPr>
        <w:t xml:space="preserve"> peut être placé dans un flux normal ou attaché à un(e) activité / sous-processus. Dans ce dernier cas, l’activité / sous-processus </w:t>
      </w:r>
      <w:r w:rsidRPr="000B3EFD">
        <w:rPr>
          <w:color w:val="BF8F00" w:themeColor="accent4" w:themeShade="BF"/>
          <w:lang w:val="fr-CA"/>
        </w:rPr>
        <w:t xml:space="preserve">doit être interrompu(e) </w:t>
      </w:r>
      <w:r w:rsidRPr="000B3EFD">
        <w:rPr>
          <w:lang w:val="fr-CA"/>
        </w:rPr>
        <w:t>suite à la réception de l’événement (excepté pour la compensation).</w:t>
      </w:r>
    </w:p>
    <w:p w14:paraId="62F061CB" w14:textId="3AE4935F" w:rsidR="000B3EFD" w:rsidRDefault="000B3EFD" w:rsidP="000B3EFD">
      <w:pPr>
        <w:spacing w:after="0" w:line="240" w:lineRule="auto"/>
        <w:rPr>
          <w:lang w:val="fr-CA"/>
        </w:rPr>
      </w:pPr>
    </w:p>
    <w:p w14:paraId="6DF66931" w14:textId="1F4A05AE" w:rsidR="000B3EFD" w:rsidRDefault="000B3EFD" w:rsidP="000B3EFD">
      <w:pPr>
        <w:spacing w:after="0" w:line="240" w:lineRule="auto"/>
        <w:rPr>
          <w:lang w:val="fr-CA"/>
        </w:rPr>
      </w:pPr>
      <w:r>
        <w:rPr>
          <w:noProof/>
          <w:lang w:val="fr-CA"/>
        </w:rPr>
        <w:drawing>
          <wp:inline distT="0" distB="0" distL="0" distR="0" wp14:anchorId="773E6889" wp14:editId="4FED636B">
            <wp:extent cx="5486400" cy="3035300"/>
            <wp:effectExtent l="0" t="0" r="0" b="0"/>
            <wp:docPr id="19" name="Imag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486400" cy="3035300"/>
                    </a:xfrm>
                    <a:prstGeom prst="rect">
                      <a:avLst/>
                    </a:prstGeom>
                    <a:noFill/>
                    <a:ln>
                      <a:noFill/>
                    </a:ln>
                  </pic:spPr>
                </pic:pic>
              </a:graphicData>
            </a:graphic>
          </wp:inline>
        </w:drawing>
      </w:r>
    </w:p>
    <w:p w14:paraId="75C89AC1" w14:textId="4A28DD68" w:rsidR="000B3EFD" w:rsidRDefault="000B3EFD" w:rsidP="000B3EFD">
      <w:pPr>
        <w:pBdr>
          <w:bottom w:val="single" w:sz="12" w:space="1" w:color="auto"/>
        </w:pBdr>
        <w:spacing w:after="0" w:line="240" w:lineRule="auto"/>
        <w:rPr>
          <w:lang w:val="fr-CA"/>
        </w:rPr>
      </w:pPr>
    </w:p>
    <w:p w14:paraId="30888CDB" w14:textId="019082AE" w:rsidR="000B3EFD" w:rsidRDefault="000B3EFD" w:rsidP="000B3EFD">
      <w:pPr>
        <w:spacing w:after="0" w:line="240" w:lineRule="auto"/>
        <w:rPr>
          <w:lang w:val="fr-CA"/>
        </w:rPr>
      </w:pPr>
    </w:p>
    <w:p w14:paraId="1FF20DE0" w14:textId="4C807B8E" w:rsidR="000B3EFD" w:rsidRDefault="000B3EFD" w:rsidP="000B3EFD">
      <w:pPr>
        <w:spacing w:after="0" w:line="240" w:lineRule="auto"/>
      </w:pPr>
      <w:r>
        <w:t>Messages et Pools</w:t>
      </w:r>
    </w:p>
    <w:p w14:paraId="7810CC87" w14:textId="37833DFF" w:rsidR="000B3EFD" w:rsidRDefault="000B3EFD" w:rsidP="000B3EFD">
      <w:pPr>
        <w:spacing w:after="0" w:line="240" w:lineRule="auto"/>
      </w:pPr>
    </w:p>
    <w:p w14:paraId="40EE294B" w14:textId="7763F5D1" w:rsidR="000B3EFD" w:rsidRDefault="000B3EFD" w:rsidP="000B3EFD">
      <w:pPr>
        <w:spacing w:after="0" w:line="240" w:lineRule="auto"/>
        <w:rPr>
          <w:lang w:val="fr-CA"/>
        </w:rPr>
      </w:pPr>
      <w:r w:rsidRPr="000B3EFD">
        <w:rPr>
          <w:lang w:val="fr-CA"/>
        </w:rPr>
        <w:t>Les groupements (pool) définissent les frontières d’un processus</w:t>
      </w:r>
    </w:p>
    <w:p w14:paraId="50DA4E8F" w14:textId="620492B2" w:rsidR="000B3EFD" w:rsidRDefault="000B3EFD" w:rsidP="000B3EFD">
      <w:pPr>
        <w:spacing w:after="0" w:line="240" w:lineRule="auto"/>
        <w:rPr>
          <w:lang w:val="fr-CA"/>
        </w:rPr>
      </w:pPr>
    </w:p>
    <w:p w14:paraId="647CB331" w14:textId="26F58EB0" w:rsidR="000B3EFD" w:rsidRDefault="000B3EFD" w:rsidP="000B3EFD">
      <w:pPr>
        <w:spacing w:after="0" w:line="240" w:lineRule="auto"/>
        <w:rPr>
          <w:lang w:val="fr-CA"/>
        </w:rPr>
      </w:pPr>
      <w:r>
        <w:rPr>
          <w:lang w:val="fr-CA"/>
        </w:rPr>
        <w:tab/>
      </w:r>
      <w:r w:rsidRPr="000B3EFD">
        <w:rPr>
          <w:lang w:val="fr-CA"/>
        </w:rPr>
        <w:t>un enchainement d’activités ne peut pas se faire entre 2 groupements</w:t>
      </w:r>
    </w:p>
    <w:p w14:paraId="356FBCBF" w14:textId="1AA8B7D1" w:rsidR="000B3EFD" w:rsidRDefault="000B3EFD" w:rsidP="000B3EFD">
      <w:pPr>
        <w:spacing w:after="0" w:line="240" w:lineRule="auto"/>
        <w:rPr>
          <w:lang w:val="fr-CA"/>
        </w:rPr>
      </w:pPr>
    </w:p>
    <w:p w14:paraId="55A08AE4" w14:textId="269B0187" w:rsidR="000B3EFD" w:rsidRDefault="000B3EFD" w:rsidP="000B3EFD">
      <w:pPr>
        <w:spacing w:after="0" w:line="240" w:lineRule="auto"/>
      </w:pPr>
      <w:r>
        <w:rPr>
          <w:lang w:val="fr-CA"/>
        </w:rPr>
        <w:tab/>
      </w:r>
      <w:r w:rsidRPr="000B3EFD">
        <w:rPr>
          <w:lang w:val="fr-CA"/>
        </w:rPr>
        <w:t xml:space="preserve">un message (en pointillé) ne peut être qu’entre 2 groupements (ex. </w:t>
      </w:r>
      <w:r>
        <w:t>‘wage’).</w:t>
      </w:r>
    </w:p>
    <w:p w14:paraId="239666F2" w14:textId="5BF80FA7" w:rsidR="000B3EFD" w:rsidRDefault="000B3EFD" w:rsidP="000B3EFD">
      <w:pPr>
        <w:spacing w:after="0" w:line="240" w:lineRule="auto"/>
      </w:pPr>
    </w:p>
    <w:p w14:paraId="567D6D48" w14:textId="5B480010" w:rsidR="000B3EFD" w:rsidRDefault="000B3EFD" w:rsidP="000B3EFD">
      <w:pPr>
        <w:spacing w:after="0" w:line="240" w:lineRule="auto"/>
        <w:rPr>
          <w:lang w:val="fr-CA"/>
        </w:rPr>
      </w:pPr>
      <w:r>
        <w:rPr>
          <w:noProof/>
          <w:lang w:val="fr-CA"/>
        </w:rPr>
        <w:lastRenderedPageBreak/>
        <w:drawing>
          <wp:inline distT="0" distB="0" distL="0" distR="0" wp14:anchorId="3AEE089E" wp14:editId="723D25B5">
            <wp:extent cx="5478780" cy="2904490"/>
            <wp:effectExtent l="0" t="0" r="7620" b="0"/>
            <wp:docPr id="20" name="Imag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478780" cy="2904490"/>
                    </a:xfrm>
                    <a:prstGeom prst="rect">
                      <a:avLst/>
                    </a:prstGeom>
                    <a:noFill/>
                    <a:ln>
                      <a:noFill/>
                    </a:ln>
                  </pic:spPr>
                </pic:pic>
              </a:graphicData>
            </a:graphic>
          </wp:inline>
        </w:drawing>
      </w:r>
    </w:p>
    <w:p w14:paraId="74375F58" w14:textId="0E75BE04" w:rsidR="000B3EFD" w:rsidRDefault="000B3EFD" w:rsidP="000B3EFD">
      <w:pPr>
        <w:pBdr>
          <w:bottom w:val="single" w:sz="12" w:space="1" w:color="auto"/>
        </w:pBdr>
        <w:spacing w:after="0" w:line="240" w:lineRule="auto"/>
        <w:rPr>
          <w:lang w:val="fr-CA"/>
        </w:rPr>
      </w:pPr>
    </w:p>
    <w:p w14:paraId="643D930C" w14:textId="293F3164" w:rsidR="000B3EFD" w:rsidRDefault="000B3EFD" w:rsidP="000B3EFD">
      <w:pPr>
        <w:spacing w:after="0" w:line="240" w:lineRule="auto"/>
        <w:rPr>
          <w:lang w:val="fr-CA"/>
        </w:rPr>
      </w:pPr>
    </w:p>
    <w:p w14:paraId="785690BB" w14:textId="602AA0B2" w:rsidR="000B3EFD" w:rsidRDefault="000B3EFD" w:rsidP="000B3EFD">
      <w:pPr>
        <w:spacing w:after="0" w:line="240" w:lineRule="auto"/>
        <w:rPr>
          <w:lang w:val="fr-CA"/>
        </w:rPr>
      </w:pPr>
      <w:r>
        <w:rPr>
          <w:noProof/>
          <w:lang w:val="fr-CA"/>
        </w:rPr>
        <w:drawing>
          <wp:inline distT="0" distB="0" distL="0" distR="0" wp14:anchorId="5D05C539" wp14:editId="500E1411">
            <wp:extent cx="5478780" cy="2620010"/>
            <wp:effectExtent l="0" t="0" r="7620" b="8890"/>
            <wp:docPr id="21" name="Imag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78780" cy="2620010"/>
                    </a:xfrm>
                    <a:prstGeom prst="rect">
                      <a:avLst/>
                    </a:prstGeom>
                    <a:noFill/>
                    <a:ln>
                      <a:noFill/>
                    </a:ln>
                  </pic:spPr>
                </pic:pic>
              </a:graphicData>
            </a:graphic>
          </wp:inline>
        </w:drawing>
      </w:r>
    </w:p>
    <w:p w14:paraId="5E63C1A0" w14:textId="77777777" w:rsidR="000B3EFD" w:rsidRDefault="000B3EFD" w:rsidP="000B3EFD">
      <w:pPr>
        <w:spacing w:after="0" w:line="240" w:lineRule="auto"/>
        <w:rPr>
          <w:lang w:val="fr-CA"/>
        </w:rPr>
      </w:pPr>
    </w:p>
    <w:p w14:paraId="29AFA32F" w14:textId="4FBDB097" w:rsidR="000B3EFD" w:rsidRDefault="000B3EFD" w:rsidP="000B3EFD">
      <w:pPr>
        <w:spacing w:after="0" w:line="240" w:lineRule="auto"/>
        <w:rPr>
          <w:lang w:val="fr-CA"/>
        </w:rPr>
      </w:pPr>
      <w:r w:rsidRPr="000B3EFD">
        <w:rPr>
          <w:lang w:val="fr-CA"/>
        </w:rPr>
        <w:t>Les Pools sont utilisés pour représenter les orchestrations et les chorégraphies.</w:t>
      </w:r>
    </w:p>
    <w:p w14:paraId="3B2C72A3" w14:textId="3336B2A1" w:rsidR="000B3EFD" w:rsidRDefault="000B3EFD" w:rsidP="000B3EFD">
      <w:pPr>
        <w:spacing w:after="0" w:line="240" w:lineRule="auto"/>
        <w:rPr>
          <w:lang w:val="fr-CA"/>
        </w:rPr>
      </w:pPr>
    </w:p>
    <w:p w14:paraId="546F950A" w14:textId="21612EB3" w:rsidR="000B3EFD" w:rsidRDefault="000B3EFD" w:rsidP="000B3EFD">
      <w:pPr>
        <w:spacing w:after="0" w:line="240" w:lineRule="auto"/>
        <w:rPr>
          <w:lang w:val="fr-CA"/>
        </w:rPr>
      </w:pPr>
      <w:r w:rsidRPr="000B3EFD">
        <w:rPr>
          <w:lang w:val="fr-CA"/>
        </w:rPr>
        <w:t>Les activités d’une orchestration sont représentées au sein d’un même Pool.</w:t>
      </w:r>
    </w:p>
    <w:p w14:paraId="28495814" w14:textId="20C4C2F2" w:rsidR="000B3EFD" w:rsidRDefault="000B3EFD" w:rsidP="000B3EFD">
      <w:pPr>
        <w:spacing w:after="0" w:line="240" w:lineRule="auto"/>
        <w:rPr>
          <w:lang w:val="fr-CA"/>
        </w:rPr>
      </w:pPr>
    </w:p>
    <w:p w14:paraId="377782ED" w14:textId="338D7B27" w:rsidR="000B3EFD" w:rsidRDefault="000B3EFD" w:rsidP="000B3EFD">
      <w:pPr>
        <w:spacing w:after="0" w:line="240" w:lineRule="auto"/>
        <w:rPr>
          <w:lang w:val="fr-CA"/>
        </w:rPr>
      </w:pPr>
      <w:r w:rsidRPr="000B3EFD">
        <w:rPr>
          <w:lang w:val="fr-CA"/>
        </w:rPr>
        <w:t>Une chorégraphie est représentée par des Pools et leurs échanges de messages.</w:t>
      </w:r>
    </w:p>
    <w:p w14:paraId="55BA66B3" w14:textId="6B02D191" w:rsidR="000B3EFD" w:rsidRDefault="000B3EFD" w:rsidP="000B3EFD">
      <w:pPr>
        <w:spacing w:after="0" w:line="240" w:lineRule="auto"/>
        <w:rPr>
          <w:lang w:val="fr-CA"/>
        </w:rPr>
      </w:pPr>
    </w:p>
    <w:p w14:paraId="662EA122" w14:textId="6C40B473" w:rsidR="000B3EFD" w:rsidRDefault="000B3EFD" w:rsidP="000B3EFD">
      <w:pPr>
        <w:spacing w:after="0" w:line="240" w:lineRule="auto"/>
        <w:rPr>
          <w:lang w:val="fr-CA"/>
        </w:rPr>
      </w:pPr>
      <w:r w:rsidRPr="000B3EFD">
        <w:rPr>
          <w:lang w:val="fr-CA"/>
        </w:rPr>
        <w:t>Utilisation de lignes (lanes), sous-partition des groupements (pool) pour regrouper des activités qui sont logiquement liées les unes aux autres (ex: lorsqu’elles sont réalisées par le même département).</w:t>
      </w:r>
    </w:p>
    <w:p w14:paraId="0957974B" w14:textId="0053C0F0" w:rsidR="000B3EFD" w:rsidRDefault="000B3EFD" w:rsidP="000B3EFD">
      <w:pPr>
        <w:spacing w:after="0" w:line="240" w:lineRule="auto"/>
        <w:rPr>
          <w:lang w:val="fr-CA"/>
        </w:rPr>
      </w:pPr>
    </w:p>
    <w:p w14:paraId="281D5C81" w14:textId="789EBF47" w:rsidR="000B3EFD" w:rsidRDefault="000B3EFD" w:rsidP="000B3EFD">
      <w:pPr>
        <w:spacing w:after="0" w:line="240" w:lineRule="auto"/>
        <w:rPr>
          <w:lang w:val="fr-CA"/>
        </w:rPr>
      </w:pPr>
      <w:r w:rsidRPr="000B3EFD">
        <w:rPr>
          <w:highlight w:val="yellow"/>
          <w:lang w:val="fr-CA"/>
        </w:rPr>
        <w:t>Idée similaire aux diagrammes ANSI de Processus d’affaire</w:t>
      </w:r>
    </w:p>
    <w:p w14:paraId="7D1CF4EF" w14:textId="5AED75A0" w:rsidR="000B3EFD" w:rsidRDefault="000B3EFD" w:rsidP="000B3EFD">
      <w:pPr>
        <w:pBdr>
          <w:bottom w:val="single" w:sz="12" w:space="1" w:color="auto"/>
        </w:pBdr>
        <w:spacing w:after="0" w:line="240" w:lineRule="auto"/>
        <w:rPr>
          <w:lang w:val="fr-CA"/>
        </w:rPr>
      </w:pPr>
    </w:p>
    <w:p w14:paraId="6C11B3E8" w14:textId="7E2FB17B" w:rsidR="000B3EFD" w:rsidRDefault="000B3EFD" w:rsidP="000B3EFD">
      <w:pPr>
        <w:spacing w:after="0" w:line="240" w:lineRule="auto"/>
        <w:rPr>
          <w:lang w:val="fr-CA"/>
        </w:rPr>
      </w:pPr>
    </w:p>
    <w:p w14:paraId="06B8B299" w14:textId="52CEC3E2" w:rsidR="000B3EFD" w:rsidRDefault="000B3EFD" w:rsidP="000B3EFD">
      <w:pPr>
        <w:spacing w:after="0" w:line="240" w:lineRule="auto"/>
      </w:pPr>
      <w:r>
        <w:t>Artefacts (objets de données)</w:t>
      </w:r>
    </w:p>
    <w:p w14:paraId="613D85DF" w14:textId="1045B4E0" w:rsidR="000B3EFD" w:rsidRDefault="000B3EFD" w:rsidP="000B3EFD">
      <w:pPr>
        <w:spacing w:after="0" w:line="240" w:lineRule="auto"/>
      </w:pPr>
    </w:p>
    <w:p w14:paraId="5D38A853" w14:textId="4C649CF1" w:rsidR="000B3EFD" w:rsidRDefault="000B3EFD" w:rsidP="000B3EFD">
      <w:pPr>
        <w:spacing w:after="0" w:line="240" w:lineRule="auto"/>
        <w:rPr>
          <w:lang w:val="fr-CA"/>
        </w:rPr>
      </w:pPr>
      <w:r w:rsidRPr="000B3EFD">
        <w:rPr>
          <w:lang w:val="fr-CA"/>
        </w:rPr>
        <w:t>Les objets de données permettent de représenter comment les données et les documents sont utilisés dans un processus.</w:t>
      </w:r>
    </w:p>
    <w:p w14:paraId="4AE59FCB" w14:textId="66300B35" w:rsidR="000B3EFD" w:rsidRDefault="000B3EFD" w:rsidP="000B3EFD">
      <w:pPr>
        <w:spacing w:after="0" w:line="240" w:lineRule="auto"/>
        <w:rPr>
          <w:lang w:val="fr-CA"/>
        </w:rPr>
      </w:pPr>
    </w:p>
    <w:p w14:paraId="5C2ACFA3" w14:textId="03B484B5" w:rsidR="000B3EFD" w:rsidRDefault="000B3EFD" w:rsidP="000B3EFD">
      <w:pPr>
        <w:spacing w:after="0" w:line="240" w:lineRule="auto"/>
        <w:rPr>
          <w:lang w:val="fr-CA"/>
        </w:rPr>
      </w:pPr>
      <w:r w:rsidRPr="000B3EFD">
        <w:rPr>
          <w:lang w:val="fr-CA"/>
        </w:rPr>
        <w:t>Ils peuvent avoir des « états » qui montrent comment les objets sont modifiés par le processus.</w:t>
      </w:r>
    </w:p>
    <w:p w14:paraId="3F53CA87" w14:textId="0C8D6E6B" w:rsidR="000B3EFD" w:rsidRDefault="000B3EFD" w:rsidP="000B3EFD">
      <w:pPr>
        <w:spacing w:after="0" w:line="240" w:lineRule="auto"/>
        <w:rPr>
          <w:lang w:val="fr-CA"/>
        </w:rPr>
      </w:pPr>
    </w:p>
    <w:p w14:paraId="28D1BC64" w14:textId="6BDCCD65" w:rsidR="000B3EFD" w:rsidRDefault="000B3EFD" w:rsidP="000B3EFD">
      <w:pPr>
        <w:spacing w:after="0" w:line="240" w:lineRule="auto"/>
        <w:rPr>
          <w:lang w:val="fr-CA"/>
        </w:rPr>
      </w:pPr>
      <w:r>
        <w:rPr>
          <w:noProof/>
          <w:lang w:val="fr-CA"/>
        </w:rPr>
        <w:drawing>
          <wp:inline distT="0" distB="0" distL="0" distR="0" wp14:anchorId="589487BF" wp14:editId="17292AE7">
            <wp:extent cx="5486400" cy="2328545"/>
            <wp:effectExtent l="0" t="0" r="0" b="0"/>
            <wp:docPr id="22" name="Imag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86400" cy="2328545"/>
                    </a:xfrm>
                    <a:prstGeom prst="rect">
                      <a:avLst/>
                    </a:prstGeom>
                    <a:noFill/>
                    <a:ln>
                      <a:noFill/>
                    </a:ln>
                  </pic:spPr>
                </pic:pic>
              </a:graphicData>
            </a:graphic>
          </wp:inline>
        </w:drawing>
      </w:r>
    </w:p>
    <w:p w14:paraId="10C0845F" w14:textId="1570DDFF" w:rsidR="000B3EFD" w:rsidRDefault="000B3EFD" w:rsidP="000B3EFD">
      <w:pPr>
        <w:pBdr>
          <w:bottom w:val="single" w:sz="12" w:space="1" w:color="auto"/>
        </w:pBdr>
        <w:spacing w:after="0" w:line="240" w:lineRule="auto"/>
        <w:rPr>
          <w:lang w:val="fr-CA"/>
        </w:rPr>
      </w:pPr>
    </w:p>
    <w:p w14:paraId="0FCE25D6" w14:textId="728E37F0" w:rsidR="000B3EFD" w:rsidRDefault="000B3EFD" w:rsidP="000B3EFD">
      <w:pPr>
        <w:spacing w:after="0" w:line="240" w:lineRule="auto"/>
        <w:rPr>
          <w:lang w:val="fr-CA"/>
        </w:rPr>
      </w:pPr>
    </w:p>
    <w:p w14:paraId="5504F10A" w14:textId="219C2BC0" w:rsidR="000B3EFD" w:rsidRDefault="000B3EFD" w:rsidP="000B3EFD">
      <w:pPr>
        <w:spacing w:after="0" w:line="240" w:lineRule="auto"/>
      </w:pPr>
      <w:r>
        <w:t xml:space="preserve">Etude de cas </w:t>
      </w:r>
      <w:r>
        <w:t>½</w:t>
      </w:r>
    </w:p>
    <w:p w14:paraId="30F4E4F3" w14:textId="7F47202A" w:rsidR="000B3EFD" w:rsidRDefault="000B3EFD" w:rsidP="000B3EFD">
      <w:pPr>
        <w:spacing w:after="0" w:line="240" w:lineRule="auto"/>
      </w:pPr>
    </w:p>
    <w:p w14:paraId="66A9ED08" w14:textId="0D256AF7" w:rsidR="000B3EFD" w:rsidRDefault="000B3EFD" w:rsidP="000B3EFD">
      <w:pPr>
        <w:spacing w:after="0" w:line="240" w:lineRule="auto"/>
        <w:rPr>
          <w:lang w:val="fr-CA"/>
        </w:rPr>
      </w:pPr>
      <w:r w:rsidRPr="000B3EFD">
        <w:rPr>
          <w:lang w:val="fr-CA"/>
        </w:rPr>
        <w:t>La librairie AUCOIN est la propriété de Mr Tremblay, un vieux libraire qui vend des livres rares. Pour les livres rares, la librairie ne garde aucun stock de livres. Lorsqu'un client désire commander un livre rare, il doit passer à la librairie et demander à Mr Tremblay s’il peut se procurer ce livre. Le libraire vérifie la disponibilité du livre chez ses fournisseurs en utilisant un système spécialisé accessible par le web et appelé SysEditRares. Si le livre demandé n'est pas disponible, le libraire avertit son client immédiatement et la commande n'est pas retenue. Si le livre est disponible, le libraire indique au client le montant, ainsi que le montant du dépôt à payer immédiatement (en général 10% du prix du livre). Si le client n’accepte pas (au cas où il trouve que le prix est trop cher), il part sans faire la commande. Si le client accepte d’acheter le livre, le libraire remplit un bon de commande-client et le fait signer par le client. Le libraire fait payer le dépôt par le client et n’accepte que les paiements en argent. Le client repart avec une copie du bon de commande-client et le libraire classe le bon de commande dans une chemise Commandes-Client-enAttente dans laquelle il accumule tous les bons de commande de la semaine.</w:t>
      </w:r>
    </w:p>
    <w:p w14:paraId="6F853DB3" w14:textId="659CF02A" w:rsidR="000B3EFD" w:rsidRDefault="000B3EFD" w:rsidP="000B3EFD">
      <w:pPr>
        <w:pBdr>
          <w:bottom w:val="single" w:sz="12" w:space="1" w:color="auto"/>
        </w:pBdr>
        <w:spacing w:after="0" w:line="240" w:lineRule="auto"/>
        <w:rPr>
          <w:lang w:val="fr-CA"/>
        </w:rPr>
      </w:pPr>
    </w:p>
    <w:p w14:paraId="5E36132A" w14:textId="5B8A1C34" w:rsidR="000B3EFD" w:rsidRDefault="000B3EFD" w:rsidP="000B3EFD">
      <w:pPr>
        <w:spacing w:after="0" w:line="240" w:lineRule="auto"/>
        <w:rPr>
          <w:lang w:val="fr-CA"/>
        </w:rPr>
      </w:pPr>
    </w:p>
    <w:p w14:paraId="5C68F0F3" w14:textId="1E20CF19" w:rsidR="000B3EFD" w:rsidRDefault="000B3EFD" w:rsidP="000B3EFD">
      <w:pPr>
        <w:spacing w:after="0" w:line="240" w:lineRule="auto"/>
        <w:rPr>
          <w:lang w:val="fr-CA"/>
        </w:rPr>
      </w:pPr>
      <w:r w:rsidRPr="000B3EFD">
        <w:rPr>
          <w:lang w:val="fr-CA"/>
        </w:rPr>
        <w:t>Ex1: BPM de l’interaction du client et du libraire à partir du moment que le client se présente dans la librairie pour commander un livre rare.</w:t>
      </w:r>
    </w:p>
    <w:p w14:paraId="6BB5BC69" w14:textId="3609E92D" w:rsidR="000B3EFD" w:rsidRDefault="000B3EFD" w:rsidP="000B3EFD">
      <w:pPr>
        <w:spacing w:after="0" w:line="240" w:lineRule="auto"/>
        <w:rPr>
          <w:lang w:val="fr-CA"/>
        </w:rPr>
      </w:pPr>
    </w:p>
    <w:p w14:paraId="354345E1" w14:textId="296A8664" w:rsidR="000B3EFD" w:rsidRDefault="000B3EFD" w:rsidP="000B3EFD">
      <w:pPr>
        <w:spacing w:after="0" w:line="240" w:lineRule="auto"/>
        <w:rPr>
          <w:lang w:val="fr-CA"/>
        </w:rPr>
      </w:pPr>
      <w:r>
        <w:rPr>
          <w:noProof/>
          <w:lang w:val="fr-CA"/>
        </w:rPr>
        <w:lastRenderedPageBreak/>
        <w:drawing>
          <wp:inline distT="0" distB="0" distL="0" distR="0" wp14:anchorId="10DB6B0F" wp14:editId="5D257BD3">
            <wp:extent cx="5478780" cy="3588385"/>
            <wp:effectExtent l="0" t="0" r="7620" b="0"/>
            <wp:docPr id="23" name="Imag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78780" cy="3588385"/>
                    </a:xfrm>
                    <a:prstGeom prst="rect">
                      <a:avLst/>
                    </a:prstGeom>
                    <a:noFill/>
                    <a:ln>
                      <a:noFill/>
                    </a:ln>
                  </pic:spPr>
                </pic:pic>
              </a:graphicData>
            </a:graphic>
          </wp:inline>
        </w:drawing>
      </w:r>
    </w:p>
    <w:p w14:paraId="76B28477" w14:textId="7B6D786B" w:rsidR="000B3EFD" w:rsidRDefault="000B3EFD" w:rsidP="000B3EFD">
      <w:pPr>
        <w:pBdr>
          <w:bottom w:val="single" w:sz="12" w:space="1" w:color="auto"/>
        </w:pBdr>
        <w:spacing w:after="0" w:line="240" w:lineRule="auto"/>
        <w:rPr>
          <w:lang w:val="fr-CA"/>
        </w:rPr>
      </w:pPr>
    </w:p>
    <w:p w14:paraId="44DEC4C3" w14:textId="312F596A" w:rsidR="000B3EFD" w:rsidRDefault="000B3EFD" w:rsidP="000B3EFD">
      <w:pPr>
        <w:spacing w:after="0" w:line="240" w:lineRule="auto"/>
        <w:rPr>
          <w:lang w:val="fr-CA"/>
        </w:rPr>
      </w:pPr>
    </w:p>
    <w:p w14:paraId="0085F28E" w14:textId="7F6C6062" w:rsidR="000B3EFD" w:rsidRDefault="000B3EFD" w:rsidP="000B3EFD">
      <w:pPr>
        <w:spacing w:after="0" w:line="240" w:lineRule="auto"/>
        <w:rPr>
          <w:lang w:val="fr-CA"/>
        </w:rPr>
      </w:pPr>
      <w:r w:rsidRPr="000B3EFD">
        <w:rPr>
          <w:lang w:val="fr-CA"/>
        </w:rPr>
        <w:t>Définition d’un progiciel de gestion de processus d’affaires (BPMS)</w:t>
      </w:r>
    </w:p>
    <w:p w14:paraId="7BBA96C5" w14:textId="4036F77B" w:rsidR="000B3EFD" w:rsidRDefault="000B3EFD" w:rsidP="000B3EFD">
      <w:pPr>
        <w:spacing w:after="0" w:line="240" w:lineRule="auto"/>
        <w:rPr>
          <w:lang w:val="fr-CA"/>
        </w:rPr>
      </w:pPr>
    </w:p>
    <w:p w14:paraId="17C10387" w14:textId="0989DFA2" w:rsidR="000B3EFD" w:rsidRDefault="000B3EFD" w:rsidP="000B3EFD">
      <w:pPr>
        <w:spacing w:after="0" w:line="240" w:lineRule="auto"/>
        <w:rPr>
          <w:lang w:val="fr-CA"/>
        </w:rPr>
      </w:pPr>
      <w:r w:rsidRPr="000B3EFD">
        <w:rPr>
          <w:lang w:val="fr-CA"/>
        </w:rPr>
        <w:t>Un outil BPMS est un ensemble de logiciels destinés à capturer les processus d’affaires dans le but de les automatiser, de les contrôler et de les optimiser.Cet ensemble comprend :</w:t>
      </w:r>
    </w:p>
    <w:p w14:paraId="0954FD42" w14:textId="1C847152" w:rsidR="000B3EFD" w:rsidRDefault="000B3EFD" w:rsidP="000B3EFD">
      <w:pPr>
        <w:spacing w:after="0" w:line="240" w:lineRule="auto"/>
        <w:rPr>
          <w:lang w:val="fr-CA"/>
        </w:rPr>
      </w:pPr>
    </w:p>
    <w:p w14:paraId="1FFC0DF0" w14:textId="2BA29549" w:rsidR="000B3EFD" w:rsidRDefault="000B3EFD" w:rsidP="000B3EFD">
      <w:pPr>
        <w:spacing w:after="0" w:line="240" w:lineRule="auto"/>
      </w:pPr>
      <w:r>
        <w:t>Un outil de modélisation</w:t>
      </w:r>
    </w:p>
    <w:p w14:paraId="1745DB2D" w14:textId="6DF61607" w:rsidR="000B3EFD" w:rsidRDefault="000B3EFD" w:rsidP="000B3EFD">
      <w:pPr>
        <w:spacing w:after="0" w:line="240" w:lineRule="auto"/>
      </w:pPr>
    </w:p>
    <w:p w14:paraId="14B7EBBA" w14:textId="096907A9" w:rsidR="000B3EFD" w:rsidRDefault="000B3EFD" w:rsidP="000B3EFD">
      <w:pPr>
        <w:spacing w:after="0" w:line="240" w:lineRule="auto"/>
        <w:rPr>
          <w:lang w:val="fr-CA"/>
        </w:rPr>
      </w:pPr>
      <w:r w:rsidRPr="000B3EFD">
        <w:rPr>
          <w:lang w:val="fr-CA"/>
        </w:rPr>
        <w:t>Un outil de développement (formaliser la logique, règles)</w:t>
      </w:r>
    </w:p>
    <w:p w14:paraId="1D5796D1" w14:textId="4441A126" w:rsidR="000B3EFD" w:rsidRDefault="000B3EFD" w:rsidP="000B3EFD">
      <w:pPr>
        <w:spacing w:after="0" w:line="240" w:lineRule="auto"/>
        <w:rPr>
          <w:lang w:val="fr-CA"/>
        </w:rPr>
      </w:pPr>
    </w:p>
    <w:p w14:paraId="24D004C0" w14:textId="25A9BEB5" w:rsidR="000B3EFD" w:rsidRDefault="000B3EFD" w:rsidP="000B3EFD">
      <w:pPr>
        <w:spacing w:after="0" w:line="240" w:lineRule="auto"/>
        <w:rPr>
          <w:lang w:val="fr-CA"/>
        </w:rPr>
      </w:pPr>
      <w:r w:rsidRPr="000B3EFD">
        <w:rPr>
          <w:lang w:val="fr-CA"/>
        </w:rPr>
        <w:t>Un moteur d’exécution (« BPEL runtime »)</w:t>
      </w:r>
    </w:p>
    <w:p w14:paraId="7C05FC84" w14:textId="0CB56132" w:rsidR="000B3EFD" w:rsidRDefault="000B3EFD" w:rsidP="000B3EFD">
      <w:pPr>
        <w:spacing w:after="0" w:line="240" w:lineRule="auto"/>
        <w:rPr>
          <w:lang w:val="fr-CA"/>
        </w:rPr>
      </w:pPr>
    </w:p>
    <w:p w14:paraId="255E7DC7" w14:textId="281A0CBA" w:rsidR="000B3EFD" w:rsidRDefault="000B3EFD" w:rsidP="000B3EFD">
      <w:pPr>
        <w:spacing w:after="0" w:line="240" w:lineRule="auto"/>
        <w:rPr>
          <w:lang w:val="fr-CA"/>
        </w:rPr>
      </w:pPr>
      <w:r w:rsidRPr="000B3EFD">
        <w:rPr>
          <w:lang w:val="fr-CA"/>
        </w:rPr>
        <w:t>Un moteur de règles d’affaires (conditions) [BRE]</w:t>
      </w:r>
    </w:p>
    <w:p w14:paraId="0A6712CA" w14:textId="2F489358" w:rsidR="000B3EFD" w:rsidRDefault="000B3EFD" w:rsidP="000B3EFD">
      <w:pPr>
        <w:spacing w:after="0" w:line="240" w:lineRule="auto"/>
        <w:rPr>
          <w:lang w:val="fr-CA"/>
        </w:rPr>
      </w:pPr>
    </w:p>
    <w:p w14:paraId="0E496725" w14:textId="22018F20" w:rsidR="000B3EFD" w:rsidRDefault="000B3EFD" w:rsidP="000B3EFD">
      <w:pPr>
        <w:spacing w:after="0" w:line="240" w:lineRule="auto"/>
      </w:pPr>
      <w:r>
        <w:t>Un référentiel (processus)</w:t>
      </w:r>
    </w:p>
    <w:p w14:paraId="30DC76BF" w14:textId="14C4591A" w:rsidR="000B3EFD" w:rsidRDefault="000B3EFD" w:rsidP="000B3EFD">
      <w:pPr>
        <w:spacing w:after="0" w:line="240" w:lineRule="auto"/>
      </w:pPr>
    </w:p>
    <w:p w14:paraId="4B9AFA82" w14:textId="7B3C53E1" w:rsidR="000B3EFD" w:rsidRDefault="000B3EFD" w:rsidP="000B3EFD">
      <w:pPr>
        <w:spacing w:after="0" w:line="240" w:lineRule="auto"/>
        <w:rPr>
          <w:lang w:val="fr-CA"/>
        </w:rPr>
      </w:pPr>
      <w:r w:rsidRPr="000B3EFD">
        <w:rPr>
          <w:lang w:val="fr-CA"/>
        </w:rPr>
        <w:t>Portail d’administration/ Utilisateur/ Statistique [BAM]</w:t>
      </w:r>
    </w:p>
    <w:p w14:paraId="546AD0C7" w14:textId="20D84DD1" w:rsidR="000B3EFD" w:rsidRDefault="000B3EFD" w:rsidP="000B3EFD">
      <w:pPr>
        <w:spacing w:after="0" w:line="240" w:lineRule="auto"/>
        <w:rPr>
          <w:lang w:val="fr-CA"/>
        </w:rPr>
      </w:pPr>
    </w:p>
    <w:p w14:paraId="252E1781" w14:textId="7BD54A72" w:rsidR="000B3EFD" w:rsidRDefault="000B3EFD" w:rsidP="000B3EFD">
      <w:pPr>
        <w:spacing w:after="0" w:line="240" w:lineRule="auto"/>
        <w:rPr>
          <w:lang w:val="fr-CA"/>
        </w:rPr>
      </w:pPr>
      <w:r>
        <w:rPr>
          <w:noProof/>
          <w:lang w:val="fr-CA"/>
        </w:rPr>
        <w:lastRenderedPageBreak/>
        <w:drawing>
          <wp:inline distT="0" distB="0" distL="0" distR="0" wp14:anchorId="08EDEC82" wp14:editId="1172CAA8">
            <wp:extent cx="2240007" cy="2580660"/>
            <wp:effectExtent l="0" t="0" r="8255" b="0"/>
            <wp:docPr id="24" name="Imag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245595" cy="2587098"/>
                    </a:xfrm>
                    <a:prstGeom prst="rect">
                      <a:avLst/>
                    </a:prstGeom>
                    <a:noFill/>
                    <a:ln>
                      <a:noFill/>
                    </a:ln>
                  </pic:spPr>
                </pic:pic>
              </a:graphicData>
            </a:graphic>
          </wp:inline>
        </w:drawing>
      </w:r>
    </w:p>
    <w:p w14:paraId="4095F931" w14:textId="4F55B370" w:rsidR="000B3EFD" w:rsidRDefault="000B3EFD" w:rsidP="000B3EFD">
      <w:pPr>
        <w:spacing w:after="0" w:line="240" w:lineRule="auto"/>
        <w:rPr>
          <w:lang w:val="fr-CA"/>
        </w:rPr>
      </w:pPr>
    </w:p>
    <w:p w14:paraId="25D1B751" w14:textId="320AB809" w:rsidR="000B3EFD" w:rsidRDefault="000B3EFD" w:rsidP="000B3EFD">
      <w:pPr>
        <w:spacing w:after="0" w:line="240" w:lineRule="auto"/>
        <w:rPr>
          <w:lang w:val="fr-CA"/>
        </w:rPr>
      </w:pPr>
      <w:r w:rsidRPr="000B3EFD">
        <w:rPr>
          <w:lang w:val="fr-CA"/>
        </w:rPr>
        <w:t>Un outil BPMS coordonne le séquencement d’activités et l’échange d’information entre les utilisateurs et les systèmes existants.</w:t>
      </w:r>
    </w:p>
    <w:p w14:paraId="6042FB39" w14:textId="04AC9E44" w:rsidR="000B3EFD" w:rsidRDefault="000B3EFD" w:rsidP="000B3EFD">
      <w:pPr>
        <w:spacing w:after="0" w:line="240" w:lineRule="auto"/>
        <w:rPr>
          <w:lang w:val="fr-CA"/>
        </w:rPr>
      </w:pPr>
    </w:p>
    <w:p w14:paraId="6D404109" w14:textId="25150839" w:rsidR="000B3EFD" w:rsidRDefault="000B3EFD" w:rsidP="000B3EFD">
      <w:pPr>
        <w:spacing w:after="0" w:line="240" w:lineRule="auto"/>
        <w:rPr>
          <w:lang w:val="fr-CA"/>
        </w:rPr>
      </w:pPr>
      <w:r w:rsidRPr="000B3EFD">
        <w:rPr>
          <w:lang w:val="fr-CA"/>
        </w:rPr>
        <w:t>Il capture l’information sur l’exécution du processus en temps réel pour en permettre l’amélioration continue.</w:t>
      </w:r>
    </w:p>
    <w:p w14:paraId="32E94282" w14:textId="39A939DD" w:rsidR="000B3EFD" w:rsidRDefault="000B3EFD" w:rsidP="000B3EFD">
      <w:pPr>
        <w:pBdr>
          <w:bottom w:val="single" w:sz="12" w:space="1" w:color="auto"/>
        </w:pBdr>
        <w:spacing w:after="0" w:line="240" w:lineRule="auto"/>
        <w:rPr>
          <w:lang w:val="fr-CA"/>
        </w:rPr>
      </w:pPr>
    </w:p>
    <w:p w14:paraId="6D7E2531" w14:textId="1B65CB11" w:rsidR="000B3EFD" w:rsidRDefault="000B3EFD" w:rsidP="000B3EFD">
      <w:pPr>
        <w:spacing w:after="0" w:line="240" w:lineRule="auto"/>
        <w:rPr>
          <w:lang w:val="fr-CA"/>
        </w:rPr>
      </w:pPr>
    </w:p>
    <w:p w14:paraId="2B2C0998" w14:textId="599FC1CE" w:rsidR="000B3EFD" w:rsidRDefault="000B3EFD" w:rsidP="000B3EFD">
      <w:pPr>
        <w:spacing w:after="0" w:line="240" w:lineRule="auto"/>
      </w:pPr>
      <w:r>
        <w:t>Cycle de vie BPM</w:t>
      </w:r>
    </w:p>
    <w:p w14:paraId="60DADB85" w14:textId="4724556F" w:rsidR="000B3EFD" w:rsidRDefault="000B3EFD" w:rsidP="000B3EFD">
      <w:pPr>
        <w:spacing w:after="0" w:line="240" w:lineRule="auto"/>
      </w:pPr>
    </w:p>
    <w:p w14:paraId="57EE4E2D" w14:textId="59E1D5F5" w:rsidR="000B3EFD" w:rsidRDefault="000B3EFD" w:rsidP="000B3EFD">
      <w:pPr>
        <w:spacing w:after="0" w:line="240" w:lineRule="auto"/>
        <w:rPr>
          <w:lang w:val="fr-CA"/>
        </w:rPr>
      </w:pPr>
      <w:r>
        <w:rPr>
          <w:noProof/>
          <w:lang w:val="fr-CA"/>
        </w:rPr>
        <w:drawing>
          <wp:inline distT="0" distB="0" distL="0" distR="0" wp14:anchorId="72450252" wp14:editId="445DB47C">
            <wp:extent cx="1844943" cy="1849471"/>
            <wp:effectExtent l="0" t="0" r="3175" b="0"/>
            <wp:docPr id="25" name="Imag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857553" cy="1862112"/>
                    </a:xfrm>
                    <a:prstGeom prst="rect">
                      <a:avLst/>
                    </a:prstGeom>
                    <a:noFill/>
                    <a:ln>
                      <a:noFill/>
                    </a:ln>
                  </pic:spPr>
                </pic:pic>
              </a:graphicData>
            </a:graphic>
          </wp:inline>
        </w:drawing>
      </w:r>
    </w:p>
    <w:p w14:paraId="47D9FAD6" w14:textId="7BF59C52" w:rsidR="000B3EFD" w:rsidRDefault="000B3EFD" w:rsidP="000B3EFD">
      <w:pPr>
        <w:spacing w:after="0" w:line="240" w:lineRule="auto"/>
        <w:rPr>
          <w:lang w:val="fr-CA"/>
        </w:rPr>
      </w:pPr>
    </w:p>
    <w:p w14:paraId="187AE240" w14:textId="7368656E" w:rsidR="000B3EFD" w:rsidRDefault="000B3EFD" w:rsidP="000B3EFD">
      <w:pPr>
        <w:spacing w:after="0" w:line="240" w:lineRule="auto"/>
        <w:rPr>
          <w:lang w:val="fr-CA"/>
        </w:rPr>
      </w:pPr>
      <w:r w:rsidRPr="000B3EFD">
        <w:rPr>
          <w:color w:val="BF8F00" w:themeColor="accent4" w:themeShade="BF"/>
          <w:lang w:val="fr-CA"/>
        </w:rPr>
        <w:t>Définir :</w:t>
      </w:r>
      <w:r w:rsidRPr="000B3EFD">
        <w:rPr>
          <w:lang w:val="fr-CA"/>
        </w:rPr>
        <w:t xml:space="preserve"> consiste à expliquer la façon par laquelle il est exécuté en identifiant ses composantes. Il faut aussi déterminer les indicateurs de performance du processus d’affaires à partir des objectifs d’affaires.</w:t>
      </w:r>
    </w:p>
    <w:p w14:paraId="07080F32" w14:textId="5B3BA9BC" w:rsidR="000B3EFD" w:rsidRDefault="000B3EFD" w:rsidP="000B3EFD">
      <w:pPr>
        <w:spacing w:after="0" w:line="240" w:lineRule="auto"/>
        <w:rPr>
          <w:lang w:val="fr-CA"/>
        </w:rPr>
      </w:pPr>
    </w:p>
    <w:p w14:paraId="1AEB7075" w14:textId="43112052" w:rsidR="000B3EFD" w:rsidRDefault="000B3EFD" w:rsidP="000B3EFD">
      <w:pPr>
        <w:spacing w:after="0" w:line="240" w:lineRule="auto"/>
        <w:rPr>
          <w:lang w:val="fr-CA"/>
        </w:rPr>
      </w:pPr>
      <w:r w:rsidRPr="000B3EFD">
        <w:rPr>
          <w:color w:val="BF8F00" w:themeColor="accent4" w:themeShade="BF"/>
          <w:lang w:val="fr-CA"/>
        </w:rPr>
        <w:t xml:space="preserve">Modéliser : </w:t>
      </w:r>
      <w:r w:rsidRPr="000B3EFD">
        <w:rPr>
          <w:lang w:val="fr-CA"/>
        </w:rPr>
        <w:t>veut dire représenter graphiquement sous forme de diagrammes pour faciliter sa compréhension et son analyse et pour identifier les possibilités d’améliorations.</w:t>
      </w:r>
    </w:p>
    <w:p w14:paraId="0311CF52" w14:textId="5D4B34FC" w:rsidR="000B3EFD" w:rsidRDefault="000B3EFD" w:rsidP="000B3EFD">
      <w:pPr>
        <w:spacing w:after="0" w:line="240" w:lineRule="auto"/>
        <w:rPr>
          <w:lang w:val="fr-CA"/>
        </w:rPr>
      </w:pPr>
    </w:p>
    <w:p w14:paraId="293C8A3B" w14:textId="214CF73A" w:rsidR="000B3EFD" w:rsidRDefault="000B3EFD" w:rsidP="000B3EFD">
      <w:pPr>
        <w:spacing w:after="0" w:line="240" w:lineRule="auto"/>
        <w:rPr>
          <w:lang w:val="fr-CA"/>
        </w:rPr>
      </w:pPr>
      <w:r w:rsidRPr="000B3EFD">
        <w:rPr>
          <w:color w:val="BF8F00" w:themeColor="accent4" w:themeShade="BF"/>
          <w:lang w:val="fr-CA"/>
        </w:rPr>
        <w:t xml:space="preserve">Simuler : </w:t>
      </w:r>
      <w:r w:rsidRPr="000B3EFD">
        <w:rPr>
          <w:lang w:val="fr-CA"/>
        </w:rPr>
        <w:t>signifie l’exécuter avec des données réelles dans un environnement qui imite la réalité. Permet d’identifier des pistes d’améliorations et le test de solutions possibles aux problèmes existants.</w:t>
      </w:r>
    </w:p>
    <w:p w14:paraId="20B51E0D" w14:textId="5F4E921E" w:rsidR="000B3EFD" w:rsidRDefault="000B3EFD" w:rsidP="000B3EFD">
      <w:pPr>
        <w:spacing w:after="0" w:line="240" w:lineRule="auto"/>
        <w:rPr>
          <w:lang w:val="fr-CA"/>
        </w:rPr>
      </w:pPr>
    </w:p>
    <w:p w14:paraId="644867FB" w14:textId="76487B56" w:rsidR="000B3EFD" w:rsidRDefault="000B3EFD" w:rsidP="000B3EFD">
      <w:pPr>
        <w:spacing w:after="0" w:line="240" w:lineRule="auto"/>
        <w:rPr>
          <w:lang w:val="fr-CA"/>
        </w:rPr>
      </w:pPr>
      <w:r w:rsidRPr="000B3EFD">
        <w:rPr>
          <w:color w:val="BF8F00" w:themeColor="accent4" w:themeShade="BF"/>
          <w:lang w:val="fr-CA"/>
        </w:rPr>
        <w:lastRenderedPageBreak/>
        <w:t xml:space="preserve">Déployer : </w:t>
      </w:r>
      <w:r w:rsidRPr="000B3EFD">
        <w:rPr>
          <w:lang w:val="fr-CA"/>
        </w:rPr>
        <w:t>Les changements nécessaires doivent être implantés tant au niveau organisationnel qu’au niveau technologique</w:t>
      </w:r>
    </w:p>
    <w:p w14:paraId="55B0839C" w14:textId="6FB5E1B1" w:rsidR="000B3EFD" w:rsidRDefault="000B3EFD" w:rsidP="000B3EFD">
      <w:pPr>
        <w:spacing w:after="0" w:line="240" w:lineRule="auto"/>
        <w:rPr>
          <w:lang w:val="fr-CA"/>
        </w:rPr>
      </w:pPr>
    </w:p>
    <w:p w14:paraId="2FA04454" w14:textId="53C609EA" w:rsidR="000B3EFD" w:rsidRDefault="000B3EFD" w:rsidP="000B3EFD">
      <w:pPr>
        <w:spacing w:after="0" w:line="240" w:lineRule="auto"/>
        <w:rPr>
          <w:lang w:val="fr-CA"/>
        </w:rPr>
      </w:pPr>
      <w:r w:rsidRPr="000B3EFD">
        <w:rPr>
          <w:color w:val="BF8F00" w:themeColor="accent4" w:themeShade="BF"/>
          <w:lang w:val="fr-CA"/>
        </w:rPr>
        <w:t xml:space="preserve">Exécuter : </w:t>
      </w:r>
      <w:r w:rsidRPr="000B3EFD">
        <w:rPr>
          <w:lang w:val="fr-CA"/>
        </w:rPr>
        <w:t>Une fois déployé, le processus est exécuté dans son environnement réel et sa réalisation et sa performance sont gérées en temps réel.</w:t>
      </w:r>
    </w:p>
    <w:p w14:paraId="6F774B45" w14:textId="4E8F7A2C" w:rsidR="000B3EFD" w:rsidRDefault="000B3EFD" w:rsidP="000B3EFD">
      <w:pPr>
        <w:pBdr>
          <w:bottom w:val="single" w:sz="12" w:space="1" w:color="auto"/>
        </w:pBdr>
        <w:spacing w:after="0" w:line="240" w:lineRule="auto"/>
        <w:rPr>
          <w:lang w:val="fr-CA"/>
        </w:rPr>
      </w:pPr>
    </w:p>
    <w:p w14:paraId="672E7CD8" w14:textId="7D784847" w:rsidR="000B3EFD" w:rsidRDefault="000B3EFD" w:rsidP="000B3EFD">
      <w:pPr>
        <w:spacing w:after="0" w:line="240" w:lineRule="auto"/>
        <w:rPr>
          <w:lang w:val="fr-CA"/>
        </w:rPr>
      </w:pPr>
    </w:p>
    <w:p w14:paraId="0A79B585" w14:textId="6B0CD66C" w:rsidR="000B3EFD" w:rsidRDefault="000B3EFD" w:rsidP="000B3EFD">
      <w:pPr>
        <w:spacing w:after="0" w:line="240" w:lineRule="auto"/>
      </w:pPr>
      <w:r>
        <w:t>BPEL: Business Process Execution Language</w:t>
      </w:r>
    </w:p>
    <w:p w14:paraId="668ACC77" w14:textId="75D2EC56" w:rsidR="000B3EFD" w:rsidRDefault="000B3EFD" w:rsidP="000B3EFD">
      <w:pPr>
        <w:spacing w:after="0" w:line="240" w:lineRule="auto"/>
      </w:pPr>
    </w:p>
    <w:p w14:paraId="37C189CB" w14:textId="1D809349" w:rsidR="000B3EFD" w:rsidRDefault="000B3EFD" w:rsidP="000B3EFD">
      <w:pPr>
        <w:spacing w:after="0" w:line="240" w:lineRule="auto"/>
        <w:rPr>
          <w:lang w:val="fr-CA"/>
        </w:rPr>
      </w:pPr>
      <w:r w:rsidRPr="000B3EFD">
        <w:rPr>
          <w:lang w:val="fr-CA"/>
        </w:rPr>
        <w:t>Il y a une correspondance de BPMN vers BPEL4WS (standard WS-BPEL d’OASIS): Business Process Execution Language for Web Services, un langage de programmation permettant de définir une activité par la combinaison de services web (et autres services tels que des procédures classiques, des programmes Java).</w:t>
      </w:r>
    </w:p>
    <w:p w14:paraId="689F25BE" w14:textId="3C77DC24" w:rsidR="000B3EFD" w:rsidRDefault="000B3EFD" w:rsidP="000B3EFD">
      <w:pPr>
        <w:spacing w:after="0" w:line="240" w:lineRule="auto"/>
        <w:rPr>
          <w:lang w:val="fr-CA"/>
        </w:rPr>
      </w:pPr>
    </w:p>
    <w:p w14:paraId="5D451D0E" w14:textId="6C938E23" w:rsidR="000B3EFD" w:rsidRDefault="000B3EFD" w:rsidP="000B3EFD">
      <w:pPr>
        <w:spacing w:after="0" w:line="240" w:lineRule="auto"/>
        <w:rPr>
          <w:lang w:val="fr-CA"/>
        </w:rPr>
      </w:pPr>
      <w:r>
        <w:rPr>
          <w:noProof/>
          <w:lang w:val="fr-CA"/>
        </w:rPr>
        <w:drawing>
          <wp:inline distT="0" distB="0" distL="0" distR="0" wp14:anchorId="477DDF6D" wp14:editId="6A136BCE">
            <wp:extent cx="5486400" cy="2458720"/>
            <wp:effectExtent l="0" t="0" r="0" b="0"/>
            <wp:docPr id="26" name="Imag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486400" cy="2458720"/>
                    </a:xfrm>
                    <a:prstGeom prst="rect">
                      <a:avLst/>
                    </a:prstGeom>
                    <a:noFill/>
                    <a:ln>
                      <a:noFill/>
                    </a:ln>
                  </pic:spPr>
                </pic:pic>
              </a:graphicData>
            </a:graphic>
          </wp:inline>
        </w:drawing>
      </w:r>
    </w:p>
    <w:p w14:paraId="73C0C315" w14:textId="19572FD5" w:rsidR="000B3EFD" w:rsidRDefault="000B3EFD" w:rsidP="000B3EFD">
      <w:pPr>
        <w:pBdr>
          <w:bottom w:val="single" w:sz="12" w:space="1" w:color="auto"/>
        </w:pBdr>
        <w:spacing w:after="0" w:line="240" w:lineRule="auto"/>
        <w:rPr>
          <w:lang w:val="fr-CA"/>
        </w:rPr>
      </w:pPr>
    </w:p>
    <w:p w14:paraId="54C2495A" w14:textId="3C84E5A6" w:rsidR="000B3EFD" w:rsidRDefault="000B3EFD" w:rsidP="000B3EFD">
      <w:pPr>
        <w:spacing w:after="0" w:line="240" w:lineRule="auto"/>
        <w:rPr>
          <w:lang w:val="fr-CA"/>
        </w:rPr>
      </w:pPr>
    </w:p>
    <w:p w14:paraId="516AF6FB" w14:textId="2A24617E" w:rsidR="000B3EFD" w:rsidRDefault="000B3EFD" w:rsidP="000B3EFD">
      <w:pPr>
        <w:spacing w:after="0" w:line="240" w:lineRule="auto"/>
      </w:pPr>
      <w:r>
        <w:t>BPMN et BPEL</w:t>
      </w:r>
    </w:p>
    <w:p w14:paraId="50BCD6AB" w14:textId="77844B4A" w:rsidR="000B3EFD" w:rsidRDefault="000B3EFD" w:rsidP="000B3EFD">
      <w:pPr>
        <w:spacing w:after="0" w:line="240" w:lineRule="auto"/>
      </w:pPr>
    </w:p>
    <w:p w14:paraId="294948AD" w14:textId="428244A5" w:rsidR="000B3EFD" w:rsidRDefault="000B3EFD" w:rsidP="000B3EFD">
      <w:pPr>
        <w:spacing w:after="0" w:line="240" w:lineRule="auto"/>
        <w:rPr>
          <w:lang w:val="fr-CA"/>
        </w:rPr>
      </w:pPr>
      <w:r w:rsidRPr="000B3EFD">
        <w:rPr>
          <w:color w:val="FF0000"/>
          <w:lang w:val="fr-CA"/>
        </w:rPr>
        <w:t xml:space="preserve">BPEL est la représentation XML d’un processus exécutable, </w:t>
      </w:r>
      <w:r w:rsidRPr="000B3EFD">
        <w:rPr>
          <w:lang w:val="fr-CA"/>
        </w:rPr>
        <w:t>qui peut être déployée sur n’importe quel moteur de processus métier.</w:t>
      </w:r>
    </w:p>
    <w:p w14:paraId="1A9042B0" w14:textId="2B5B1E20" w:rsidR="000B3EFD" w:rsidRDefault="000B3EFD" w:rsidP="000B3EFD">
      <w:pPr>
        <w:spacing w:after="0" w:line="240" w:lineRule="auto"/>
        <w:rPr>
          <w:lang w:val="fr-CA"/>
        </w:rPr>
      </w:pPr>
    </w:p>
    <w:p w14:paraId="619F7057" w14:textId="630FEF73" w:rsidR="000B3EFD" w:rsidRDefault="000B3EFD" w:rsidP="000B3EFD">
      <w:pPr>
        <w:spacing w:after="0" w:line="240" w:lineRule="auto"/>
        <w:rPr>
          <w:lang w:val="fr-CA"/>
        </w:rPr>
      </w:pPr>
      <w:r w:rsidRPr="000B3EFD">
        <w:rPr>
          <w:lang w:val="fr-CA"/>
        </w:rPr>
        <w:t>L’élément atomique d’un processus BPEL est une «activité», qui peut être l’envoi d’un message, la réception d’un message, l’appel d’une opération (envoi d’un message, attente d’une réponse), ou une transformation de données.</w:t>
      </w:r>
    </w:p>
    <w:p w14:paraId="7561F1AE" w14:textId="4981976C" w:rsidR="000B3EFD" w:rsidRDefault="000B3EFD" w:rsidP="000B3EFD">
      <w:pPr>
        <w:spacing w:after="0" w:line="240" w:lineRule="auto"/>
        <w:rPr>
          <w:lang w:val="fr-CA"/>
        </w:rPr>
      </w:pPr>
    </w:p>
    <w:p w14:paraId="0B9AE3C7" w14:textId="210BA52F" w:rsidR="000B3EFD" w:rsidRDefault="000B3EFD" w:rsidP="000B3EFD">
      <w:pPr>
        <w:spacing w:after="0" w:line="240" w:lineRule="auto"/>
        <w:rPr>
          <w:lang w:val="fr-CA"/>
        </w:rPr>
      </w:pPr>
      <w:r w:rsidRPr="000B3EFD">
        <w:rPr>
          <w:lang w:val="fr-CA"/>
        </w:rPr>
        <w:t>BPEL offre les fonctionnalités suivantes :</w:t>
      </w:r>
    </w:p>
    <w:p w14:paraId="56CCC80E" w14:textId="0923929D" w:rsidR="000B3EFD" w:rsidRDefault="000B3EFD" w:rsidP="000B3EFD">
      <w:pPr>
        <w:spacing w:after="0" w:line="240" w:lineRule="auto"/>
        <w:rPr>
          <w:lang w:val="fr-CA"/>
        </w:rPr>
      </w:pPr>
    </w:p>
    <w:p w14:paraId="34BC3620" w14:textId="3F0A7F20" w:rsidR="000B3EFD" w:rsidRDefault="000B3EFD" w:rsidP="000B3EFD">
      <w:pPr>
        <w:spacing w:after="0" w:line="240" w:lineRule="auto"/>
        <w:rPr>
          <w:lang w:val="fr-CA"/>
        </w:rPr>
      </w:pPr>
      <w:r>
        <w:rPr>
          <w:lang w:val="fr-CA"/>
        </w:rPr>
        <w:tab/>
      </w:r>
      <w:r w:rsidRPr="000B3EFD">
        <w:rPr>
          <w:lang w:val="fr-CA"/>
        </w:rPr>
        <w:t>Organisation des activités : activités séquentielles, parallèles, switch conditionnel, etc.</w:t>
      </w:r>
    </w:p>
    <w:p w14:paraId="10BBB67C" w14:textId="0C546DF2" w:rsidR="000B3EFD" w:rsidRDefault="000B3EFD" w:rsidP="000B3EFD">
      <w:pPr>
        <w:spacing w:after="0" w:line="240" w:lineRule="auto"/>
        <w:rPr>
          <w:lang w:val="fr-CA"/>
        </w:rPr>
      </w:pPr>
    </w:p>
    <w:p w14:paraId="1E0A878D" w14:textId="5BBC6920" w:rsidR="000B3EFD" w:rsidRDefault="000B3EFD" w:rsidP="000B3EFD">
      <w:pPr>
        <w:spacing w:after="0" w:line="240" w:lineRule="auto"/>
        <w:ind w:left="720"/>
        <w:rPr>
          <w:lang w:val="fr-CA"/>
        </w:rPr>
      </w:pPr>
      <w:r w:rsidRPr="000B3EFD">
        <w:rPr>
          <w:lang w:val="fr-CA"/>
        </w:rPr>
        <w:t>Gestion des erreurs : il est possible de définir des gestionnaires d’erreurs pour des erreurs spécifiques – métier ou techniques. Des erreurs peuvent être déclenchées, traitées ou ignorées ;</w:t>
      </w:r>
    </w:p>
    <w:p w14:paraId="6619E25D" w14:textId="0A0DFFA7" w:rsidR="000B3EFD" w:rsidRDefault="000B3EFD" w:rsidP="000B3EFD">
      <w:pPr>
        <w:spacing w:after="0" w:line="240" w:lineRule="auto"/>
        <w:ind w:left="720"/>
        <w:rPr>
          <w:lang w:val="fr-CA"/>
        </w:rPr>
      </w:pPr>
    </w:p>
    <w:p w14:paraId="5615526E" w14:textId="4750B47F" w:rsidR="000B3EFD" w:rsidRDefault="000B3EFD" w:rsidP="000B3EFD">
      <w:pPr>
        <w:spacing w:after="0" w:line="240" w:lineRule="auto"/>
        <w:ind w:left="720"/>
        <w:rPr>
          <w:lang w:val="fr-CA"/>
        </w:rPr>
      </w:pPr>
      <w:r w:rsidRPr="000B3EFD">
        <w:rPr>
          <w:lang w:val="fr-CA"/>
        </w:rPr>
        <w:lastRenderedPageBreak/>
        <w:t>Gestion des transactions : il existe deux modes de transactions – les transactions courtes – XA ou 2-phase commit – et les transactions longues – ou transactions compensées.</w:t>
      </w:r>
    </w:p>
    <w:p w14:paraId="7E295841" w14:textId="132BB9F1" w:rsidR="000B3EFD" w:rsidRDefault="000B3EFD" w:rsidP="000B3EFD">
      <w:pPr>
        <w:spacing w:after="0" w:line="240" w:lineRule="auto"/>
        <w:ind w:left="720"/>
        <w:rPr>
          <w:lang w:val="fr-CA"/>
        </w:rPr>
      </w:pPr>
    </w:p>
    <w:p w14:paraId="0F88FDA3" w14:textId="75A4C140" w:rsidR="000B3EFD" w:rsidRDefault="000B3EFD" w:rsidP="000B3EFD">
      <w:pPr>
        <w:spacing w:after="0" w:line="240" w:lineRule="auto"/>
        <w:ind w:left="720"/>
        <w:rPr>
          <w:lang w:val="fr-CA"/>
        </w:rPr>
      </w:pPr>
      <w:r w:rsidRPr="000B3EFD">
        <w:rPr>
          <w:lang w:val="fr-CA"/>
        </w:rPr>
        <w:t>Organisation du processus en sous processus.</w:t>
      </w:r>
    </w:p>
    <w:p w14:paraId="4C969941" w14:textId="488226C2" w:rsidR="000B3EFD" w:rsidRDefault="000B3EFD" w:rsidP="000B3EFD">
      <w:pPr>
        <w:pBdr>
          <w:bottom w:val="single" w:sz="12" w:space="1" w:color="auto"/>
        </w:pBdr>
        <w:spacing w:after="0" w:line="240" w:lineRule="auto"/>
        <w:rPr>
          <w:lang w:val="fr-CA"/>
        </w:rPr>
      </w:pPr>
    </w:p>
    <w:p w14:paraId="02C293D7" w14:textId="7DAE48C3" w:rsidR="000B3EFD" w:rsidRDefault="000B3EFD" w:rsidP="000B3EFD">
      <w:pPr>
        <w:spacing w:after="0" w:line="240" w:lineRule="auto"/>
        <w:rPr>
          <w:lang w:val="fr-CA"/>
        </w:rPr>
      </w:pPr>
    </w:p>
    <w:p w14:paraId="222A60BF" w14:textId="60BEDC8B" w:rsidR="000B3EFD" w:rsidRDefault="000B3EFD" w:rsidP="000B3EFD">
      <w:pPr>
        <w:spacing w:after="0" w:line="240" w:lineRule="auto"/>
      </w:pPr>
      <w:r>
        <w:t>Etude de cas 2/2</w:t>
      </w:r>
    </w:p>
    <w:p w14:paraId="151FA13B" w14:textId="79791B03" w:rsidR="000B3EFD" w:rsidRDefault="000B3EFD" w:rsidP="000B3EFD">
      <w:pPr>
        <w:spacing w:after="0" w:line="240" w:lineRule="auto"/>
      </w:pPr>
    </w:p>
    <w:p w14:paraId="360E4657" w14:textId="0B4DBAF8" w:rsidR="000B3EFD" w:rsidRDefault="000B3EFD" w:rsidP="000B3EFD">
      <w:pPr>
        <w:spacing w:after="0" w:line="240" w:lineRule="auto"/>
        <w:rPr>
          <w:lang w:val="fr-CA"/>
        </w:rPr>
      </w:pPr>
      <w:r w:rsidRPr="000B3EFD">
        <w:rPr>
          <w:lang w:val="fr-CA"/>
        </w:rPr>
        <w:t>Le vendredi soir Mr Tremblay traite toutes les Commandes-Client-en-Attente accumulées pendant la semaine. Il sépare les bons de commande-client par fournisseur. Il crée une fiche FichComClient pour chaque client afin de se rappeler quels livres il a commandés pour ce client, à quel fournisseur et quand. Pour chaque fournisseur Mr Tremblay remplit un bon de commande-fournisseur grâce au système SysEditRares. Après qu’il ait rentré la commande pour chaque livre dans le système, Mr Tremblay, met à jour la fiche du client en rentrant la date de la commande et le nom du fournisseur en face de chaque livre commandé par le client. Le système SysEditRares permet à l’usager de calculer le montant total de son achat, tenant compte du rabais que lui fait le fournisseur en fonction du volume de livres commandés (c’est pour essayer d’augmenter le volume des commandes aux fournisseurs que Mr Tremblay ne fait les commandes qu’une fois par semaine). Lorsque Mr Tremblay termine sa commande au fournisseur, le système affiche les détails complets de la commande et du montant à payer et demande confirmation. Mr. Tremblay vérifie la commande et la confirme et quitte le système. Quelques minutes après, le système SysEditRares envoie par courriel à Mr. Tremblay une confirmation de sa commande. Mr Tremblay imprime cette confirmation-commande. Il ajoute à la main sur le document imprimé, au bout de la ligne de chaque livre, le nom du client qui l’a commandé. Puis il met la confirmation-commande dans une chemise des commandes-fournisseurs en attente.</w:t>
      </w:r>
    </w:p>
    <w:p w14:paraId="400A85AC" w14:textId="6EB6FF8F" w:rsidR="000B3EFD" w:rsidRDefault="000B3EFD" w:rsidP="000B3EFD">
      <w:pPr>
        <w:pBdr>
          <w:bottom w:val="single" w:sz="12" w:space="1" w:color="auto"/>
        </w:pBdr>
        <w:spacing w:after="0" w:line="240" w:lineRule="auto"/>
        <w:rPr>
          <w:lang w:val="fr-CA"/>
        </w:rPr>
      </w:pPr>
    </w:p>
    <w:p w14:paraId="0095F6E8" w14:textId="142DC4FA" w:rsidR="000B3EFD" w:rsidRDefault="000B3EFD" w:rsidP="000B3EFD">
      <w:pPr>
        <w:spacing w:after="0" w:line="240" w:lineRule="auto"/>
        <w:rPr>
          <w:lang w:val="fr-CA"/>
        </w:rPr>
      </w:pPr>
    </w:p>
    <w:p w14:paraId="3AEA621F" w14:textId="17FF610E" w:rsidR="000B3EFD" w:rsidRDefault="000B3EFD" w:rsidP="000B3EFD">
      <w:pPr>
        <w:spacing w:after="0" w:line="240" w:lineRule="auto"/>
        <w:rPr>
          <w:lang w:val="fr-CA"/>
        </w:rPr>
      </w:pPr>
      <w:r w:rsidRPr="000B3EFD">
        <w:rPr>
          <w:lang w:val="fr-CA"/>
        </w:rPr>
        <w:t>Ex2: diagramme BPMN les activités du libraire du vendredi soir, y compris ses interactions avec le système SysEditRares</w:t>
      </w:r>
    </w:p>
    <w:p w14:paraId="3B3B1F5E" w14:textId="662F2559" w:rsidR="000B3EFD" w:rsidRDefault="000B3EFD" w:rsidP="000B3EFD">
      <w:pPr>
        <w:spacing w:after="0" w:line="240" w:lineRule="auto"/>
        <w:rPr>
          <w:lang w:val="fr-CA"/>
        </w:rPr>
      </w:pPr>
    </w:p>
    <w:p w14:paraId="39B8BD1F" w14:textId="07EE1967" w:rsidR="000B3EFD" w:rsidRDefault="000B3EFD" w:rsidP="000B3EFD">
      <w:pPr>
        <w:spacing w:after="0" w:line="240" w:lineRule="auto"/>
        <w:rPr>
          <w:lang w:val="fr-CA"/>
        </w:rPr>
      </w:pPr>
      <w:r>
        <w:rPr>
          <w:noProof/>
          <w:lang w:val="fr-CA"/>
        </w:rPr>
        <w:lastRenderedPageBreak/>
        <w:drawing>
          <wp:inline distT="0" distB="0" distL="0" distR="0" wp14:anchorId="645C3A55" wp14:editId="211DBA58">
            <wp:extent cx="5478780" cy="3680460"/>
            <wp:effectExtent l="0" t="0" r="7620" b="0"/>
            <wp:docPr id="27" name="Imag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478780" cy="3680460"/>
                    </a:xfrm>
                    <a:prstGeom prst="rect">
                      <a:avLst/>
                    </a:prstGeom>
                    <a:noFill/>
                    <a:ln>
                      <a:noFill/>
                    </a:ln>
                  </pic:spPr>
                </pic:pic>
              </a:graphicData>
            </a:graphic>
          </wp:inline>
        </w:drawing>
      </w:r>
    </w:p>
    <w:p w14:paraId="54513FE9" w14:textId="507A1823" w:rsidR="000B3EFD" w:rsidRDefault="000B3EFD" w:rsidP="000B3EFD">
      <w:pPr>
        <w:pBdr>
          <w:bottom w:val="single" w:sz="12" w:space="1" w:color="auto"/>
        </w:pBdr>
        <w:spacing w:after="0" w:line="240" w:lineRule="auto"/>
        <w:rPr>
          <w:lang w:val="fr-CA"/>
        </w:rPr>
      </w:pPr>
    </w:p>
    <w:p w14:paraId="4F6FCA6B" w14:textId="0EB55366" w:rsidR="000B3EFD" w:rsidRDefault="000B3EFD" w:rsidP="000B3EFD">
      <w:pPr>
        <w:spacing w:after="0" w:line="240" w:lineRule="auto"/>
        <w:rPr>
          <w:lang w:val="fr-CA"/>
        </w:rPr>
      </w:pPr>
    </w:p>
    <w:p w14:paraId="5D4D3271" w14:textId="573529DF" w:rsidR="000B3EFD" w:rsidRDefault="000B3EFD" w:rsidP="000B3EFD">
      <w:pPr>
        <w:spacing w:after="0" w:line="240" w:lineRule="auto"/>
      </w:pPr>
      <w:r>
        <w:t>Conclusion</w:t>
      </w:r>
    </w:p>
    <w:p w14:paraId="2D944401" w14:textId="2C0194BC" w:rsidR="000B3EFD" w:rsidRDefault="000B3EFD" w:rsidP="000B3EFD">
      <w:pPr>
        <w:spacing w:after="0" w:line="240" w:lineRule="auto"/>
      </w:pPr>
    </w:p>
    <w:p w14:paraId="53B3B6E1" w14:textId="5292BA65" w:rsidR="000B3EFD" w:rsidRDefault="000B3EFD" w:rsidP="000B3EFD">
      <w:pPr>
        <w:spacing w:after="0" w:line="240" w:lineRule="auto"/>
        <w:rPr>
          <w:lang w:val="fr-CA"/>
        </w:rPr>
      </w:pPr>
      <w:r w:rsidRPr="000B3EFD">
        <w:rPr>
          <w:lang w:val="fr-CA"/>
        </w:rPr>
        <w:t>La notation BPMN est un standard pour spécifier les processus métiers des organisations (workflows) et elle est très utile lorsqu’on dispose de progiciels de génération de processus d’affaire (BPMS)</w:t>
      </w:r>
    </w:p>
    <w:p w14:paraId="62058995" w14:textId="097C119E" w:rsidR="000B3EFD" w:rsidRDefault="000B3EFD" w:rsidP="000B3EFD">
      <w:pPr>
        <w:spacing w:after="0" w:line="240" w:lineRule="auto"/>
        <w:rPr>
          <w:lang w:val="fr-CA"/>
        </w:rPr>
      </w:pPr>
    </w:p>
    <w:p w14:paraId="77BC90DE" w14:textId="7F6694C4" w:rsidR="000B3EFD" w:rsidRDefault="000B3EFD" w:rsidP="000B3EFD">
      <w:pPr>
        <w:spacing w:after="0" w:line="240" w:lineRule="auto"/>
        <w:rPr>
          <w:lang w:val="fr-CA"/>
        </w:rPr>
      </w:pPr>
      <w:r w:rsidRPr="000B3EFD">
        <w:rPr>
          <w:lang w:val="fr-CA"/>
        </w:rPr>
        <w:t>Elle est plus complète que les quelques éléments que nous venons de présenter (voir annexe page suivante)</w:t>
      </w:r>
    </w:p>
    <w:p w14:paraId="1D662E33" w14:textId="74070BE7" w:rsidR="000B3EFD" w:rsidRDefault="000B3EFD" w:rsidP="000B3EFD">
      <w:pPr>
        <w:spacing w:after="0" w:line="240" w:lineRule="auto"/>
        <w:rPr>
          <w:lang w:val="fr-CA"/>
        </w:rPr>
      </w:pPr>
    </w:p>
    <w:p w14:paraId="4D6091A8" w14:textId="03C0BFB4" w:rsidR="000B3EFD" w:rsidRDefault="000B3EFD" w:rsidP="000B3EFD">
      <w:pPr>
        <w:spacing w:after="0" w:line="240" w:lineRule="auto"/>
        <w:rPr>
          <w:lang w:val="fr-CA"/>
        </w:rPr>
      </w:pPr>
      <w:r w:rsidRPr="000B3EFD">
        <w:rPr>
          <w:lang w:val="fr-CA"/>
        </w:rPr>
        <w:t>Dans ses fondements elle se base sur des idées similaires à l’approche de modélisation des processus d’affaire et utilisant la notation ANSI vue dans ce cours</w:t>
      </w:r>
    </w:p>
    <w:p w14:paraId="14870BAC" w14:textId="1BD79091" w:rsidR="000B3EFD" w:rsidRDefault="000B3EFD" w:rsidP="000B3EFD">
      <w:pPr>
        <w:spacing w:after="0" w:line="240" w:lineRule="auto"/>
        <w:rPr>
          <w:lang w:val="fr-CA"/>
        </w:rPr>
      </w:pPr>
    </w:p>
    <w:p w14:paraId="37D1BE4D" w14:textId="7F48FD91" w:rsidR="000B3EFD" w:rsidRDefault="000B3EFD" w:rsidP="000B3EFD">
      <w:pPr>
        <w:spacing w:after="0" w:line="240" w:lineRule="auto"/>
        <w:rPr>
          <w:lang w:val="fr-CA"/>
        </w:rPr>
      </w:pPr>
      <w:r w:rsidRPr="000B3EFD">
        <w:rPr>
          <w:lang w:val="fr-CA"/>
        </w:rPr>
        <w:t>L’approche BPMN est plus compliquée que l’approche ANSI (et plus puissante aussi) et requiert d’utiliser des outils de génération automatique des processus (BPMS) pour être rendue opérationnelle</w:t>
      </w:r>
    </w:p>
    <w:p w14:paraId="2E34A647" w14:textId="34DBBC59" w:rsidR="000B3EFD" w:rsidRDefault="000B3EFD" w:rsidP="000B3EFD">
      <w:pPr>
        <w:spacing w:after="0" w:line="240" w:lineRule="auto"/>
        <w:rPr>
          <w:lang w:val="fr-CA"/>
        </w:rPr>
      </w:pPr>
    </w:p>
    <w:p w14:paraId="6CD571E7" w14:textId="4E4995E1" w:rsidR="000B3EFD" w:rsidRDefault="000B3EFD" w:rsidP="000B3EFD">
      <w:pPr>
        <w:spacing w:after="0" w:line="240" w:lineRule="auto"/>
        <w:rPr>
          <w:lang w:val="fr-CA"/>
        </w:rPr>
      </w:pPr>
      <w:r w:rsidRPr="000B3EFD">
        <w:rPr>
          <w:lang w:val="fr-CA"/>
        </w:rPr>
        <w:t>Elle est encore peu utilisée dans les organisations au Québec (en 2012), mais son usage tendra à s’étendre progressivement dans la prochaine décennie</w:t>
      </w:r>
    </w:p>
    <w:p w14:paraId="7807B619" w14:textId="5AE1C35C" w:rsidR="000B3EFD" w:rsidRDefault="000B3EFD" w:rsidP="000B3EFD">
      <w:pPr>
        <w:pBdr>
          <w:bottom w:val="single" w:sz="12" w:space="1" w:color="auto"/>
        </w:pBdr>
        <w:spacing w:after="0" w:line="240" w:lineRule="auto"/>
        <w:rPr>
          <w:lang w:val="fr-CA"/>
        </w:rPr>
      </w:pPr>
    </w:p>
    <w:p w14:paraId="0F3AEBBC" w14:textId="6272346E" w:rsidR="000B3EFD" w:rsidRDefault="000B3EFD" w:rsidP="000B3EFD">
      <w:pPr>
        <w:spacing w:after="0" w:line="240" w:lineRule="auto"/>
        <w:rPr>
          <w:lang w:val="fr-CA"/>
        </w:rPr>
      </w:pPr>
    </w:p>
    <w:p w14:paraId="52525573" w14:textId="1DB251C0" w:rsidR="000B3EFD" w:rsidRDefault="000B3EFD" w:rsidP="000B3EFD">
      <w:pPr>
        <w:spacing w:after="0" w:line="240" w:lineRule="auto"/>
        <w:rPr>
          <w:lang w:val="fr-CA"/>
        </w:rPr>
      </w:pPr>
      <w:r w:rsidRPr="000B3EFD">
        <w:rPr>
          <w:lang w:val="fr-CA"/>
        </w:rPr>
        <w:t>Annexe: Détails de la notation BPMN</w:t>
      </w:r>
    </w:p>
    <w:p w14:paraId="5CF70133" w14:textId="0AF5E230" w:rsidR="000B3EFD" w:rsidRDefault="000B3EFD" w:rsidP="000B3EFD">
      <w:pPr>
        <w:spacing w:after="0" w:line="240" w:lineRule="auto"/>
        <w:rPr>
          <w:lang w:val="fr-CA"/>
        </w:rPr>
      </w:pPr>
    </w:p>
    <w:p w14:paraId="15F30B0E" w14:textId="179A1F17" w:rsidR="000B3EFD" w:rsidRDefault="000B3EFD" w:rsidP="000B3EFD">
      <w:pPr>
        <w:spacing w:after="0" w:line="240" w:lineRule="auto"/>
        <w:rPr>
          <w:lang w:val="fr-CA"/>
        </w:rPr>
      </w:pPr>
      <w:r w:rsidRPr="000B3EFD">
        <w:rPr>
          <w:lang w:val="fr-CA"/>
        </w:rPr>
        <w:t>Les objets de flux (Flow Objects)</w:t>
      </w:r>
    </w:p>
    <w:p w14:paraId="0EA7683C" w14:textId="47568616" w:rsidR="000B3EFD" w:rsidRDefault="000B3EFD" w:rsidP="000B3EFD">
      <w:pPr>
        <w:spacing w:after="0" w:line="240" w:lineRule="auto"/>
        <w:rPr>
          <w:lang w:val="fr-CA"/>
        </w:rPr>
      </w:pPr>
    </w:p>
    <w:p w14:paraId="5D62CDFC" w14:textId="7902162B" w:rsidR="000B3EFD" w:rsidRDefault="000B3EFD" w:rsidP="000B3EFD">
      <w:pPr>
        <w:spacing w:after="0" w:line="240" w:lineRule="auto"/>
      </w:pPr>
      <w:r>
        <w:rPr>
          <w:lang w:val="fr-CA"/>
        </w:rPr>
        <w:lastRenderedPageBreak/>
        <w:tab/>
      </w:r>
      <w:r>
        <w:t>– Activité</w:t>
      </w:r>
    </w:p>
    <w:p w14:paraId="601957FF" w14:textId="4751B810" w:rsidR="000B3EFD" w:rsidRDefault="000B3EFD" w:rsidP="000B3EFD">
      <w:pPr>
        <w:spacing w:after="0" w:line="240" w:lineRule="auto"/>
      </w:pPr>
    </w:p>
    <w:p w14:paraId="250F2344" w14:textId="79CCD12C" w:rsidR="000B3EFD" w:rsidRDefault="000B3EFD" w:rsidP="000B3EFD">
      <w:pPr>
        <w:spacing w:after="0" w:line="240" w:lineRule="auto"/>
      </w:pPr>
      <w:r>
        <w:tab/>
      </w:r>
      <w:r>
        <w:t>– Événemen</w:t>
      </w:r>
      <w:r>
        <w:t>t</w:t>
      </w:r>
    </w:p>
    <w:p w14:paraId="41817FDE" w14:textId="20133D4B" w:rsidR="000B3EFD" w:rsidRDefault="000B3EFD" w:rsidP="000B3EFD">
      <w:pPr>
        <w:spacing w:after="0" w:line="240" w:lineRule="auto"/>
      </w:pPr>
    </w:p>
    <w:p w14:paraId="1D233154" w14:textId="75AF55E9" w:rsidR="000B3EFD" w:rsidRDefault="000B3EFD" w:rsidP="000B3EFD">
      <w:pPr>
        <w:spacing w:after="0" w:line="240" w:lineRule="auto"/>
      </w:pPr>
      <w:r>
        <w:tab/>
      </w:r>
      <w:r>
        <w:t>– Branchement</w:t>
      </w:r>
    </w:p>
    <w:p w14:paraId="627FB764" w14:textId="58AB58F5" w:rsidR="000B3EFD" w:rsidRDefault="000B3EFD" w:rsidP="000B3EFD">
      <w:pPr>
        <w:spacing w:after="0" w:line="240" w:lineRule="auto"/>
      </w:pPr>
    </w:p>
    <w:p w14:paraId="4080A2D8" w14:textId="335A9031" w:rsidR="000B3EFD" w:rsidRDefault="000B3EFD" w:rsidP="000B3EFD">
      <w:pPr>
        <w:spacing w:after="0" w:line="240" w:lineRule="auto"/>
        <w:rPr>
          <w:lang w:val="fr-CA"/>
        </w:rPr>
      </w:pPr>
      <w:r w:rsidRPr="000B3EFD">
        <w:rPr>
          <w:lang w:val="fr-CA"/>
        </w:rPr>
        <w:t>Les objets de connexion (Connecting Objects)</w:t>
      </w:r>
    </w:p>
    <w:p w14:paraId="345A6EFC" w14:textId="0C608275" w:rsidR="000B3EFD" w:rsidRDefault="000B3EFD" w:rsidP="000B3EFD">
      <w:pPr>
        <w:spacing w:after="0" w:line="240" w:lineRule="auto"/>
        <w:rPr>
          <w:lang w:val="fr-CA"/>
        </w:rPr>
      </w:pPr>
    </w:p>
    <w:p w14:paraId="6D796BDD" w14:textId="13AF90B9" w:rsidR="000B3EFD" w:rsidRDefault="000B3EFD" w:rsidP="000B3EFD">
      <w:pPr>
        <w:spacing w:after="0" w:line="240" w:lineRule="auto"/>
      </w:pPr>
      <w:r>
        <w:rPr>
          <w:lang w:val="fr-CA"/>
        </w:rPr>
        <w:tab/>
      </w:r>
      <w:r>
        <w:t>– Flux de séquence</w:t>
      </w:r>
    </w:p>
    <w:p w14:paraId="514FB989" w14:textId="7A8D9CAD" w:rsidR="000B3EFD" w:rsidRDefault="000B3EFD" w:rsidP="000B3EFD">
      <w:pPr>
        <w:spacing w:after="0" w:line="240" w:lineRule="auto"/>
      </w:pPr>
    </w:p>
    <w:p w14:paraId="25C085DF" w14:textId="76EB13FC" w:rsidR="000B3EFD" w:rsidRDefault="000B3EFD" w:rsidP="000B3EFD">
      <w:pPr>
        <w:spacing w:after="0" w:line="240" w:lineRule="auto"/>
      </w:pPr>
      <w:r>
        <w:tab/>
      </w:r>
      <w:r>
        <w:t>– Flux de message</w:t>
      </w:r>
    </w:p>
    <w:p w14:paraId="336A9CF7" w14:textId="1C14714C" w:rsidR="000B3EFD" w:rsidRDefault="000B3EFD" w:rsidP="000B3EFD">
      <w:pPr>
        <w:spacing w:after="0" w:line="240" w:lineRule="auto"/>
      </w:pPr>
    </w:p>
    <w:p w14:paraId="574B219D" w14:textId="17BEEAA4" w:rsidR="000B3EFD" w:rsidRDefault="000B3EFD" w:rsidP="000B3EFD">
      <w:pPr>
        <w:spacing w:after="0" w:line="240" w:lineRule="auto"/>
      </w:pPr>
      <w:r>
        <w:tab/>
      </w:r>
      <w:r>
        <w:t>– Association</w:t>
      </w:r>
    </w:p>
    <w:p w14:paraId="123C40D1" w14:textId="2C8F3DFC" w:rsidR="000B3EFD" w:rsidRDefault="000B3EFD" w:rsidP="000B3EFD">
      <w:pPr>
        <w:spacing w:after="0" w:line="240" w:lineRule="auto"/>
      </w:pPr>
    </w:p>
    <w:p w14:paraId="0E49BEE5" w14:textId="1AF82CC7" w:rsidR="000B3EFD" w:rsidRDefault="000B3EFD" w:rsidP="000B3EFD">
      <w:pPr>
        <w:spacing w:after="0" w:line="240" w:lineRule="auto"/>
      </w:pPr>
      <w:r>
        <w:t>Les couloirs (Swimlanes)</w:t>
      </w:r>
    </w:p>
    <w:p w14:paraId="3DDA855E" w14:textId="033B2E09" w:rsidR="000B3EFD" w:rsidRDefault="000B3EFD" w:rsidP="000B3EFD">
      <w:pPr>
        <w:spacing w:after="0" w:line="240" w:lineRule="auto"/>
      </w:pPr>
    </w:p>
    <w:p w14:paraId="1061BC4E" w14:textId="2932D2B9" w:rsidR="000B3EFD" w:rsidRDefault="000B3EFD" w:rsidP="000B3EFD">
      <w:pPr>
        <w:spacing w:after="0" w:line="240" w:lineRule="auto"/>
      </w:pPr>
      <w:r>
        <w:tab/>
      </w:r>
      <w:r>
        <w:t>– Pool</w:t>
      </w:r>
    </w:p>
    <w:p w14:paraId="1DCADCD3" w14:textId="0A86476C" w:rsidR="000B3EFD" w:rsidRDefault="000B3EFD" w:rsidP="000B3EFD">
      <w:pPr>
        <w:spacing w:after="0" w:line="240" w:lineRule="auto"/>
      </w:pPr>
    </w:p>
    <w:p w14:paraId="5C6EB99F" w14:textId="12233623" w:rsidR="000B3EFD" w:rsidRDefault="000B3EFD" w:rsidP="000B3EFD">
      <w:pPr>
        <w:spacing w:after="0" w:line="240" w:lineRule="auto"/>
      </w:pPr>
      <w:r>
        <w:tab/>
      </w:r>
      <w:r>
        <w:t>– Lane</w:t>
      </w:r>
    </w:p>
    <w:p w14:paraId="6BE09476" w14:textId="21AC691B" w:rsidR="000B3EFD" w:rsidRDefault="000B3EFD" w:rsidP="000B3EFD">
      <w:pPr>
        <w:spacing w:after="0" w:line="240" w:lineRule="auto"/>
      </w:pPr>
    </w:p>
    <w:p w14:paraId="6E48FC8F" w14:textId="0CEB3357" w:rsidR="000B3EFD" w:rsidRDefault="000B3EFD" w:rsidP="000B3EFD">
      <w:pPr>
        <w:spacing w:after="0" w:line="240" w:lineRule="auto"/>
      </w:pPr>
      <w:r>
        <w:t>Les artefacts (Artifacts)</w:t>
      </w:r>
    </w:p>
    <w:p w14:paraId="361D3E3D" w14:textId="1AE97564" w:rsidR="000B3EFD" w:rsidRDefault="000B3EFD" w:rsidP="000B3EFD">
      <w:pPr>
        <w:spacing w:after="0" w:line="240" w:lineRule="auto"/>
      </w:pPr>
    </w:p>
    <w:p w14:paraId="09493EE5" w14:textId="0B387189" w:rsidR="000B3EFD" w:rsidRDefault="000B3EFD" w:rsidP="000B3EFD">
      <w:pPr>
        <w:spacing w:after="0" w:line="240" w:lineRule="auto"/>
      </w:pPr>
      <w:r>
        <w:tab/>
      </w:r>
      <w:r>
        <w:t>– Annotation textuelle</w:t>
      </w:r>
    </w:p>
    <w:p w14:paraId="0F6857D5" w14:textId="30FE4FA9" w:rsidR="000B3EFD" w:rsidRDefault="000B3EFD" w:rsidP="000B3EFD">
      <w:pPr>
        <w:spacing w:after="0" w:line="240" w:lineRule="auto"/>
      </w:pPr>
    </w:p>
    <w:p w14:paraId="2742D299" w14:textId="2A807D57" w:rsidR="000B3EFD" w:rsidRDefault="000B3EFD" w:rsidP="000B3EFD">
      <w:pPr>
        <w:spacing w:after="0" w:line="240" w:lineRule="auto"/>
      </w:pPr>
      <w:r>
        <w:tab/>
      </w:r>
      <w:r>
        <w:t>– Objet de donnée</w:t>
      </w:r>
    </w:p>
    <w:p w14:paraId="1E55409C" w14:textId="479C5785" w:rsidR="000B3EFD" w:rsidRDefault="000B3EFD" w:rsidP="000B3EFD">
      <w:pPr>
        <w:spacing w:after="0" w:line="240" w:lineRule="auto"/>
      </w:pPr>
    </w:p>
    <w:p w14:paraId="53D661A8" w14:textId="243885B4" w:rsidR="000B3EFD" w:rsidRDefault="000B3EFD" w:rsidP="000B3EFD">
      <w:pPr>
        <w:spacing w:after="0" w:line="240" w:lineRule="auto"/>
      </w:pPr>
      <w:r>
        <w:tab/>
      </w:r>
      <w:r>
        <w:t>– Groupe</w:t>
      </w:r>
    </w:p>
    <w:p w14:paraId="276E1133" w14:textId="44969DF4" w:rsidR="000B3EFD" w:rsidRDefault="000B3EFD" w:rsidP="000B3EFD">
      <w:pPr>
        <w:pBdr>
          <w:bottom w:val="single" w:sz="12" w:space="1" w:color="auto"/>
        </w:pBdr>
        <w:spacing w:after="0" w:line="240" w:lineRule="auto"/>
      </w:pPr>
    </w:p>
    <w:p w14:paraId="2D8C4113" w14:textId="78A95150" w:rsidR="000B3EFD" w:rsidRDefault="000B3EFD" w:rsidP="000B3EFD">
      <w:pPr>
        <w:spacing w:after="0" w:line="240" w:lineRule="auto"/>
      </w:pPr>
    </w:p>
    <w:p w14:paraId="12A15AFC" w14:textId="65EA4718" w:rsidR="000B3EFD" w:rsidRDefault="000B3EFD" w:rsidP="000B3EFD">
      <w:pPr>
        <w:spacing w:after="0" w:line="240" w:lineRule="auto"/>
        <w:rPr>
          <w:lang w:val="fr-CA"/>
        </w:rPr>
      </w:pPr>
      <w:r w:rsidRPr="000B3EFD">
        <w:rPr>
          <w:lang w:val="fr-CA"/>
        </w:rPr>
        <w:t>Les objets de flux - Activité (1/4)</w:t>
      </w:r>
    </w:p>
    <w:p w14:paraId="67B66079" w14:textId="5A9FEC5B" w:rsidR="000B3EFD" w:rsidRDefault="000B3EFD" w:rsidP="000B3EFD">
      <w:pPr>
        <w:spacing w:after="0" w:line="240" w:lineRule="auto"/>
        <w:rPr>
          <w:lang w:val="fr-CA"/>
        </w:rPr>
      </w:pPr>
    </w:p>
    <w:p w14:paraId="443B3633" w14:textId="04314C5B" w:rsidR="000B3EFD" w:rsidRDefault="000B3EFD" w:rsidP="000B3EFD">
      <w:pPr>
        <w:spacing w:after="0" w:line="240" w:lineRule="auto"/>
      </w:pPr>
      <w:r>
        <w:t>Activité:</w:t>
      </w:r>
    </w:p>
    <w:p w14:paraId="724AEBF0" w14:textId="3F4A4ED3" w:rsidR="000B3EFD" w:rsidRDefault="000B3EFD" w:rsidP="000B3EFD">
      <w:pPr>
        <w:spacing w:after="0" w:line="240" w:lineRule="auto"/>
      </w:pPr>
    </w:p>
    <w:p w14:paraId="20BEB937" w14:textId="0C50534A" w:rsidR="000B3EFD" w:rsidRDefault="000B3EFD" w:rsidP="000B3EFD">
      <w:pPr>
        <w:spacing w:after="0" w:line="240" w:lineRule="auto"/>
        <w:rPr>
          <w:lang w:val="fr-CA"/>
        </w:rPr>
      </w:pPr>
      <w:r w:rsidRPr="000B3EFD">
        <w:rPr>
          <w:lang w:val="fr-CA"/>
        </w:rPr>
        <w:t>Un traitement effectué dans le processus d’affaire modélisé</w:t>
      </w:r>
    </w:p>
    <w:p w14:paraId="0097F88F" w14:textId="6127272E" w:rsidR="000B3EFD" w:rsidRDefault="000B3EFD" w:rsidP="000B3EFD">
      <w:pPr>
        <w:spacing w:after="0" w:line="240" w:lineRule="auto"/>
        <w:rPr>
          <w:lang w:val="fr-CA"/>
        </w:rPr>
      </w:pPr>
    </w:p>
    <w:p w14:paraId="3616EBC3" w14:textId="23C32034" w:rsidR="000B3EFD" w:rsidRDefault="000B3EFD" w:rsidP="000B3EFD">
      <w:pPr>
        <w:spacing w:after="0" w:line="240" w:lineRule="auto"/>
        <w:rPr>
          <w:lang w:val="fr-CA"/>
        </w:rPr>
      </w:pPr>
      <w:r w:rsidRPr="000B3EFD">
        <w:rPr>
          <w:lang w:val="fr-CA"/>
        </w:rPr>
        <w:t>S’étale généralement sur une certaine période de temps, implique une ou plusieurs ressources de l’organisation, prend généralement des entrées (input) et produit des sorties (output).</w:t>
      </w:r>
    </w:p>
    <w:p w14:paraId="0FB73380" w14:textId="023F695B" w:rsidR="000B3EFD" w:rsidRDefault="000B3EFD" w:rsidP="000B3EFD">
      <w:pPr>
        <w:spacing w:after="0" w:line="240" w:lineRule="auto"/>
        <w:rPr>
          <w:lang w:val="fr-CA"/>
        </w:rPr>
      </w:pPr>
    </w:p>
    <w:p w14:paraId="55B96FD8" w14:textId="111ADE6F" w:rsidR="000B3EFD" w:rsidRDefault="000B3EFD" w:rsidP="000B3EFD">
      <w:pPr>
        <w:spacing w:after="0" w:line="240" w:lineRule="auto"/>
        <w:rPr>
          <w:lang w:val="fr-CA"/>
        </w:rPr>
      </w:pPr>
      <w:r w:rsidRPr="000B3EFD">
        <w:rPr>
          <w:lang w:val="fr-CA"/>
        </w:rPr>
        <w:t>– Représentée par un rectangle aux coins arrondis.</w:t>
      </w:r>
    </w:p>
    <w:p w14:paraId="4ED41400" w14:textId="39102F5F" w:rsidR="000B3EFD" w:rsidRDefault="000B3EFD" w:rsidP="000B3EFD">
      <w:pPr>
        <w:spacing w:after="0" w:line="240" w:lineRule="auto"/>
        <w:rPr>
          <w:lang w:val="fr-CA"/>
        </w:rPr>
      </w:pPr>
    </w:p>
    <w:p w14:paraId="3CF63484" w14:textId="6C1A75FA" w:rsidR="000B3EFD" w:rsidRDefault="000B3EFD" w:rsidP="000B3EFD">
      <w:pPr>
        <w:spacing w:after="0" w:line="240" w:lineRule="auto"/>
        <w:rPr>
          <w:lang w:val="fr-CA"/>
        </w:rPr>
      </w:pPr>
      <w:r w:rsidRPr="000B3EFD">
        <w:rPr>
          <w:lang w:val="fr-CA"/>
        </w:rPr>
        <w:t>Peut être atomique (tâche) ou composite (sous-processus).</w:t>
      </w:r>
    </w:p>
    <w:p w14:paraId="4E2CD854" w14:textId="2973E68F" w:rsidR="000B3EFD" w:rsidRDefault="000B3EFD" w:rsidP="000B3EFD">
      <w:pPr>
        <w:spacing w:after="0" w:line="240" w:lineRule="auto"/>
        <w:rPr>
          <w:lang w:val="fr-CA"/>
        </w:rPr>
      </w:pPr>
    </w:p>
    <w:p w14:paraId="5E60BFD5" w14:textId="1CFC8633" w:rsidR="000B3EFD" w:rsidRDefault="000B3EFD" w:rsidP="000B3EFD">
      <w:pPr>
        <w:spacing w:after="0" w:line="240" w:lineRule="auto"/>
        <w:rPr>
          <w:lang w:val="fr-CA"/>
        </w:rPr>
      </w:pPr>
      <w:r>
        <w:rPr>
          <w:noProof/>
          <w:lang w:val="fr-CA"/>
        </w:rPr>
        <w:lastRenderedPageBreak/>
        <w:drawing>
          <wp:inline distT="0" distB="0" distL="0" distR="0" wp14:anchorId="56C3E987" wp14:editId="07D6D8C3">
            <wp:extent cx="4817745" cy="3181350"/>
            <wp:effectExtent l="0" t="0" r="1905" b="0"/>
            <wp:docPr id="28" name="Imag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817745" cy="3181350"/>
                    </a:xfrm>
                    <a:prstGeom prst="rect">
                      <a:avLst/>
                    </a:prstGeom>
                    <a:noFill/>
                    <a:ln>
                      <a:noFill/>
                    </a:ln>
                  </pic:spPr>
                </pic:pic>
              </a:graphicData>
            </a:graphic>
          </wp:inline>
        </w:drawing>
      </w:r>
    </w:p>
    <w:p w14:paraId="1EB50C13" w14:textId="790CC17A" w:rsidR="000B3EFD" w:rsidRDefault="000B3EFD" w:rsidP="000B3EFD">
      <w:pPr>
        <w:pBdr>
          <w:bottom w:val="single" w:sz="12" w:space="1" w:color="auto"/>
        </w:pBdr>
        <w:spacing w:after="0" w:line="240" w:lineRule="auto"/>
        <w:rPr>
          <w:lang w:val="fr-CA"/>
        </w:rPr>
      </w:pPr>
    </w:p>
    <w:p w14:paraId="76CDEE2C" w14:textId="5537135B" w:rsidR="000B3EFD" w:rsidRDefault="000B3EFD" w:rsidP="000B3EFD">
      <w:pPr>
        <w:spacing w:after="0" w:line="240" w:lineRule="auto"/>
        <w:rPr>
          <w:lang w:val="fr-CA"/>
        </w:rPr>
      </w:pPr>
    </w:p>
    <w:p w14:paraId="3CEE7030" w14:textId="3BC17CB3" w:rsidR="000B3EFD" w:rsidRDefault="000B3EFD" w:rsidP="000B3EFD">
      <w:pPr>
        <w:spacing w:after="0" w:line="240" w:lineRule="auto"/>
        <w:rPr>
          <w:lang w:val="fr-CA"/>
        </w:rPr>
      </w:pPr>
      <w:r w:rsidRPr="000B3EFD">
        <w:rPr>
          <w:lang w:val="fr-CA"/>
        </w:rPr>
        <w:t>Les objets de flux - Activité (2/4)</w:t>
      </w:r>
    </w:p>
    <w:p w14:paraId="08D9A2D7" w14:textId="2048D458" w:rsidR="000B3EFD" w:rsidRDefault="000B3EFD" w:rsidP="000B3EFD">
      <w:pPr>
        <w:spacing w:after="0" w:line="240" w:lineRule="auto"/>
        <w:rPr>
          <w:lang w:val="fr-CA"/>
        </w:rPr>
      </w:pPr>
    </w:p>
    <w:p w14:paraId="2506FD53" w14:textId="1942A017" w:rsidR="000B3EFD" w:rsidRDefault="000B3EFD" w:rsidP="000B3EFD">
      <w:pPr>
        <w:spacing w:after="0" w:line="240" w:lineRule="auto"/>
      </w:pPr>
      <w:r>
        <w:t>Tâche:</w:t>
      </w:r>
    </w:p>
    <w:p w14:paraId="2C044229" w14:textId="3A6AF463" w:rsidR="000B3EFD" w:rsidRDefault="000B3EFD" w:rsidP="000B3EFD">
      <w:pPr>
        <w:spacing w:after="0" w:line="240" w:lineRule="auto"/>
      </w:pPr>
    </w:p>
    <w:p w14:paraId="342E5D78" w14:textId="48B63B1E" w:rsidR="000B3EFD" w:rsidRDefault="000B3EFD" w:rsidP="000B3EFD">
      <w:pPr>
        <w:spacing w:after="0" w:line="240" w:lineRule="auto"/>
        <w:rPr>
          <w:lang w:val="fr-CA"/>
        </w:rPr>
      </w:pPr>
      <w:r w:rsidRPr="000B3EFD">
        <w:rPr>
          <w:lang w:val="fr-CA"/>
        </w:rPr>
        <w:t>Une activité élémentaire qui ne peut pas être raffinée (action indivisible).</w:t>
      </w:r>
    </w:p>
    <w:p w14:paraId="1206C8A4" w14:textId="294BEDC8" w:rsidR="000B3EFD" w:rsidRDefault="000B3EFD" w:rsidP="000B3EFD">
      <w:pPr>
        <w:spacing w:after="0" w:line="240" w:lineRule="auto"/>
        <w:rPr>
          <w:lang w:val="fr-CA"/>
        </w:rPr>
      </w:pPr>
    </w:p>
    <w:p w14:paraId="60EDDFF4" w14:textId="47E5792B" w:rsidR="000B3EFD" w:rsidRDefault="000B3EFD" w:rsidP="000B3EFD">
      <w:pPr>
        <w:spacing w:after="0" w:line="240" w:lineRule="auto"/>
        <w:rPr>
          <w:lang w:val="fr-CA"/>
        </w:rPr>
      </w:pPr>
      <w:r w:rsidRPr="000B3EFD">
        <w:rPr>
          <w:lang w:val="fr-CA"/>
        </w:rPr>
        <w:t>Elle a un type permettant de préciser son fonctionnement (un service, un envoi, une réception, une tâche manuelle, etc.).</w:t>
      </w:r>
    </w:p>
    <w:p w14:paraId="49663E49" w14:textId="72706449" w:rsidR="000B3EFD" w:rsidRDefault="000B3EFD" w:rsidP="000B3EFD">
      <w:pPr>
        <w:spacing w:after="0" w:line="240" w:lineRule="auto"/>
        <w:rPr>
          <w:lang w:val="fr-CA"/>
        </w:rPr>
      </w:pPr>
    </w:p>
    <w:p w14:paraId="4A460355" w14:textId="0E6819F1" w:rsidR="000B3EFD" w:rsidRDefault="000B3EFD" w:rsidP="000B3EFD">
      <w:pPr>
        <w:spacing w:after="0" w:line="240" w:lineRule="auto"/>
        <w:rPr>
          <w:lang w:val="fr-CA"/>
        </w:rPr>
      </w:pPr>
      <w:r w:rsidRPr="000B3EFD">
        <w:rPr>
          <w:lang w:val="fr-CA"/>
        </w:rPr>
        <w:t>Des marqueurs ou des icônes peuvent être utilisés pour spécifier plus d’informations sur la sémantique d’une tâche.</w:t>
      </w:r>
    </w:p>
    <w:p w14:paraId="4AB7FB9B" w14:textId="0F3C46F9" w:rsidR="000B3EFD" w:rsidRDefault="000B3EFD" w:rsidP="000B3EFD">
      <w:pPr>
        <w:spacing w:after="0" w:line="240" w:lineRule="auto"/>
        <w:rPr>
          <w:lang w:val="fr-CA"/>
        </w:rPr>
      </w:pPr>
    </w:p>
    <w:p w14:paraId="167B73E2" w14:textId="642E8F47" w:rsidR="000B3EFD" w:rsidRDefault="000B3EFD" w:rsidP="000B3EFD">
      <w:pPr>
        <w:spacing w:after="0" w:line="240" w:lineRule="auto"/>
        <w:rPr>
          <w:lang w:val="fr-CA"/>
        </w:rPr>
      </w:pPr>
      <w:r>
        <w:rPr>
          <w:noProof/>
          <w:lang w:val="fr-CA"/>
        </w:rPr>
        <w:drawing>
          <wp:inline distT="0" distB="0" distL="0" distR="0" wp14:anchorId="4FDED074" wp14:editId="238339CC">
            <wp:extent cx="667367" cy="458697"/>
            <wp:effectExtent l="0" t="0" r="0" b="0"/>
            <wp:docPr id="29" name="Imag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678547" cy="466382"/>
                    </a:xfrm>
                    <a:prstGeom prst="rect">
                      <a:avLst/>
                    </a:prstGeom>
                    <a:noFill/>
                    <a:ln>
                      <a:noFill/>
                    </a:ln>
                  </pic:spPr>
                </pic:pic>
              </a:graphicData>
            </a:graphic>
          </wp:inline>
        </w:drawing>
      </w:r>
    </w:p>
    <w:p w14:paraId="693B9439" w14:textId="77777777" w:rsidR="000B3EFD" w:rsidRDefault="000B3EFD" w:rsidP="000B3EFD">
      <w:pPr>
        <w:spacing w:after="0" w:line="240" w:lineRule="auto"/>
        <w:rPr>
          <w:lang w:val="fr-CA"/>
        </w:rPr>
      </w:pPr>
    </w:p>
    <w:p w14:paraId="64309F96" w14:textId="6DC7365D" w:rsidR="000B3EFD" w:rsidRDefault="000B3EFD" w:rsidP="000B3EFD">
      <w:pPr>
        <w:spacing w:after="0" w:line="240" w:lineRule="auto"/>
      </w:pPr>
      <w:r>
        <w:t>Générique (None</w:t>
      </w:r>
      <w:r>
        <w:t>)</w:t>
      </w:r>
    </w:p>
    <w:p w14:paraId="0E7D82C0" w14:textId="000DC80F" w:rsidR="000B3EFD" w:rsidRDefault="000B3EFD" w:rsidP="000B3EFD">
      <w:pPr>
        <w:spacing w:after="0" w:line="240" w:lineRule="auto"/>
      </w:pPr>
    </w:p>
    <w:p w14:paraId="2BC0A5CB" w14:textId="7CDBE181" w:rsidR="000B3EFD" w:rsidRDefault="000B3EFD" w:rsidP="000B3EFD">
      <w:pPr>
        <w:spacing w:after="0" w:line="240" w:lineRule="auto"/>
        <w:rPr>
          <w:lang w:val="fr-CA"/>
        </w:rPr>
      </w:pPr>
      <w:r>
        <w:rPr>
          <w:noProof/>
          <w:lang w:val="fr-CA"/>
        </w:rPr>
        <w:drawing>
          <wp:inline distT="0" distB="0" distL="0" distR="0" wp14:anchorId="120E7204" wp14:editId="184A7E4C">
            <wp:extent cx="715938" cy="504518"/>
            <wp:effectExtent l="0" t="0" r="8255" b="0"/>
            <wp:docPr id="30" name="Imag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736235" cy="518821"/>
                    </a:xfrm>
                    <a:prstGeom prst="rect">
                      <a:avLst/>
                    </a:prstGeom>
                    <a:noFill/>
                    <a:ln>
                      <a:noFill/>
                    </a:ln>
                  </pic:spPr>
                </pic:pic>
              </a:graphicData>
            </a:graphic>
          </wp:inline>
        </w:drawing>
      </w:r>
    </w:p>
    <w:p w14:paraId="49C49FE0" w14:textId="55DC0D3A" w:rsidR="000B3EFD" w:rsidRDefault="000B3EFD" w:rsidP="000B3EFD">
      <w:pPr>
        <w:spacing w:after="0" w:line="240" w:lineRule="auto"/>
        <w:rPr>
          <w:lang w:val="fr-CA"/>
        </w:rPr>
      </w:pPr>
    </w:p>
    <w:p w14:paraId="75F4578A" w14:textId="780A40FD" w:rsidR="000B3EFD" w:rsidRDefault="000B3EFD" w:rsidP="000B3EFD">
      <w:pPr>
        <w:spacing w:after="0" w:line="240" w:lineRule="auto"/>
        <w:rPr>
          <w:lang w:val="fr-CA"/>
        </w:rPr>
      </w:pPr>
      <w:r w:rsidRPr="000B3EFD">
        <w:rPr>
          <w:lang w:val="fr-CA"/>
        </w:rPr>
        <w:t>À instances multiples: Plusieurs instances de la même activité sont exécutées en séquence ou en parallèle (par exemple, pour chaque ligne d’une commande).</w:t>
      </w:r>
    </w:p>
    <w:p w14:paraId="3C6C1A14" w14:textId="1A3147F6" w:rsidR="000B3EFD" w:rsidRDefault="000B3EFD" w:rsidP="000B3EFD">
      <w:pPr>
        <w:spacing w:after="0" w:line="240" w:lineRule="auto"/>
        <w:rPr>
          <w:lang w:val="fr-CA"/>
        </w:rPr>
      </w:pPr>
    </w:p>
    <w:p w14:paraId="6FA261E9" w14:textId="54B6D33A" w:rsidR="000B3EFD" w:rsidRDefault="000B3EFD" w:rsidP="000B3EFD">
      <w:pPr>
        <w:spacing w:after="0" w:line="240" w:lineRule="auto"/>
        <w:rPr>
          <w:lang w:val="fr-CA"/>
        </w:rPr>
      </w:pPr>
      <w:r>
        <w:rPr>
          <w:noProof/>
          <w:lang w:val="fr-CA"/>
        </w:rPr>
        <w:drawing>
          <wp:inline distT="0" distB="0" distL="0" distR="0" wp14:anchorId="7F01C7DF" wp14:editId="568202EB">
            <wp:extent cx="660220" cy="442651"/>
            <wp:effectExtent l="0" t="0" r="6985" b="0"/>
            <wp:docPr id="31" name="Imag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672842" cy="451113"/>
                    </a:xfrm>
                    <a:prstGeom prst="rect">
                      <a:avLst/>
                    </a:prstGeom>
                    <a:noFill/>
                    <a:ln>
                      <a:noFill/>
                    </a:ln>
                  </pic:spPr>
                </pic:pic>
              </a:graphicData>
            </a:graphic>
          </wp:inline>
        </w:drawing>
      </w:r>
    </w:p>
    <w:p w14:paraId="04D23A75" w14:textId="0D1E7B33" w:rsidR="000B3EFD" w:rsidRDefault="000B3EFD" w:rsidP="000B3EFD">
      <w:pPr>
        <w:spacing w:after="0" w:line="240" w:lineRule="auto"/>
        <w:rPr>
          <w:lang w:val="fr-CA"/>
        </w:rPr>
      </w:pPr>
      <w:r w:rsidRPr="000B3EFD">
        <w:rPr>
          <w:lang w:val="fr-CA"/>
        </w:rPr>
        <w:lastRenderedPageBreak/>
        <w:t>En boucle: L’activité est exécutée en itération tant et aussi longtemps qu’une condition est vérifiée.</w:t>
      </w:r>
    </w:p>
    <w:p w14:paraId="65690475" w14:textId="08DCDE6E" w:rsidR="000B3EFD" w:rsidRDefault="000B3EFD" w:rsidP="000B3EFD">
      <w:pPr>
        <w:pBdr>
          <w:bottom w:val="single" w:sz="12" w:space="1" w:color="auto"/>
        </w:pBdr>
        <w:spacing w:after="0" w:line="240" w:lineRule="auto"/>
        <w:rPr>
          <w:lang w:val="fr-CA"/>
        </w:rPr>
      </w:pPr>
    </w:p>
    <w:p w14:paraId="157B966A" w14:textId="414620A6" w:rsidR="000B3EFD" w:rsidRDefault="000B3EFD" w:rsidP="000B3EFD">
      <w:pPr>
        <w:spacing w:after="0" w:line="240" w:lineRule="auto"/>
        <w:rPr>
          <w:lang w:val="fr-CA"/>
        </w:rPr>
      </w:pPr>
    </w:p>
    <w:p w14:paraId="3A5F465D" w14:textId="1287F5FA" w:rsidR="000B3EFD" w:rsidRDefault="000B3EFD" w:rsidP="000B3EFD">
      <w:pPr>
        <w:spacing w:after="0" w:line="240" w:lineRule="auto"/>
        <w:rPr>
          <w:lang w:val="fr-CA"/>
        </w:rPr>
      </w:pPr>
      <w:r w:rsidRPr="000B3EFD">
        <w:rPr>
          <w:lang w:val="fr-CA"/>
        </w:rPr>
        <w:t>Les objets de flux - Activité (3/4)</w:t>
      </w:r>
    </w:p>
    <w:p w14:paraId="04F43364" w14:textId="27644651" w:rsidR="000B3EFD" w:rsidRDefault="000B3EFD" w:rsidP="000B3EFD">
      <w:pPr>
        <w:spacing w:after="0" w:line="240" w:lineRule="auto"/>
        <w:rPr>
          <w:lang w:val="fr-CA"/>
        </w:rPr>
      </w:pPr>
    </w:p>
    <w:p w14:paraId="4CEA53BD" w14:textId="6CABC64C" w:rsidR="000B3EFD" w:rsidRDefault="000B3EFD" w:rsidP="000B3EFD">
      <w:pPr>
        <w:spacing w:after="0" w:line="240" w:lineRule="auto"/>
        <w:rPr>
          <w:lang w:val="fr-CA"/>
        </w:rPr>
      </w:pPr>
      <w:r>
        <w:rPr>
          <w:noProof/>
          <w:lang w:val="fr-CA"/>
        </w:rPr>
        <w:drawing>
          <wp:inline distT="0" distB="0" distL="0" distR="0" wp14:anchorId="0C499DC4" wp14:editId="1A8B4A3D">
            <wp:extent cx="2088970" cy="544608"/>
            <wp:effectExtent l="0" t="0" r="6985" b="8255"/>
            <wp:docPr id="32" name="Imag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100383" cy="547584"/>
                    </a:xfrm>
                    <a:prstGeom prst="rect">
                      <a:avLst/>
                    </a:prstGeom>
                    <a:noFill/>
                    <a:ln>
                      <a:noFill/>
                    </a:ln>
                  </pic:spPr>
                </pic:pic>
              </a:graphicData>
            </a:graphic>
          </wp:inline>
        </w:drawing>
      </w:r>
    </w:p>
    <w:p w14:paraId="14E33E09" w14:textId="7348C01D" w:rsidR="000B3EFD" w:rsidRDefault="000B3EFD" w:rsidP="000B3EFD">
      <w:pPr>
        <w:spacing w:after="0" w:line="240" w:lineRule="auto"/>
        <w:rPr>
          <w:lang w:val="fr-CA"/>
        </w:rPr>
      </w:pPr>
    </w:p>
    <w:p w14:paraId="34574940" w14:textId="5EADC740" w:rsidR="000B3EFD" w:rsidRDefault="000B3EFD" w:rsidP="000B3EFD">
      <w:pPr>
        <w:spacing w:after="0" w:line="240" w:lineRule="auto"/>
      </w:pPr>
      <w:r>
        <w:t>Sous-processus:</w:t>
      </w:r>
    </w:p>
    <w:p w14:paraId="4BC1CF32" w14:textId="65368F0C" w:rsidR="000B3EFD" w:rsidRDefault="000B3EFD" w:rsidP="000B3EFD">
      <w:pPr>
        <w:spacing w:after="0" w:line="240" w:lineRule="auto"/>
      </w:pPr>
    </w:p>
    <w:p w14:paraId="791AB00C" w14:textId="7570CB80" w:rsidR="000B3EFD" w:rsidRDefault="000B3EFD" w:rsidP="000B3EFD">
      <w:pPr>
        <w:spacing w:after="0" w:line="240" w:lineRule="auto"/>
      </w:pPr>
      <w:r>
        <w:tab/>
      </w:r>
      <w:r>
        <w:t>Activité composite.</w:t>
      </w:r>
    </w:p>
    <w:p w14:paraId="033BF2CD" w14:textId="2DDE5B58" w:rsidR="000B3EFD" w:rsidRDefault="000B3EFD" w:rsidP="000B3EFD">
      <w:pPr>
        <w:spacing w:after="0" w:line="240" w:lineRule="auto"/>
      </w:pPr>
    </w:p>
    <w:p w14:paraId="466313A4" w14:textId="6F7C2D43" w:rsidR="000B3EFD" w:rsidRDefault="000B3EFD" w:rsidP="000B3EFD">
      <w:pPr>
        <w:spacing w:after="0" w:line="240" w:lineRule="auto"/>
        <w:ind w:left="720"/>
        <w:rPr>
          <w:lang w:val="fr-CA"/>
        </w:rPr>
      </w:pPr>
      <w:r w:rsidRPr="000B3EFD">
        <w:rPr>
          <w:lang w:val="fr-CA"/>
        </w:rPr>
        <w:t>Représenté par un rectangle arrondi avec un petit « + » permettant d’accéder aux détails.</w:t>
      </w:r>
    </w:p>
    <w:p w14:paraId="09E16844" w14:textId="2769B52C" w:rsidR="000B3EFD" w:rsidRDefault="000B3EFD" w:rsidP="000B3EFD">
      <w:pPr>
        <w:spacing w:after="0" w:line="240" w:lineRule="auto"/>
        <w:ind w:left="720"/>
        <w:rPr>
          <w:lang w:val="fr-CA"/>
        </w:rPr>
      </w:pPr>
    </w:p>
    <w:p w14:paraId="1D5822DE" w14:textId="40749030" w:rsidR="000B3EFD" w:rsidRDefault="000B3EFD" w:rsidP="000B3EFD">
      <w:pPr>
        <w:spacing w:after="0" w:line="240" w:lineRule="auto"/>
        <w:ind w:left="720"/>
        <w:rPr>
          <w:lang w:val="fr-CA"/>
        </w:rPr>
      </w:pPr>
      <w:r w:rsidRPr="000B3EFD">
        <w:rPr>
          <w:lang w:val="fr-CA"/>
        </w:rPr>
        <w:t>C’est la manière de BPMN de choisir le niveau de détail de l’information représentée.</w:t>
      </w:r>
    </w:p>
    <w:p w14:paraId="52CC4C71" w14:textId="029D5E13" w:rsidR="000B3EFD" w:rsidRDefault="000B3EFD" w:rsidP="000B3EFD">
      <w:pPr>
        <w:spacing w:after="0" w:line="240" w:lineRule="auto"/>
        <w:ind w:left="720"/>
        <w:rPr>
          <w:lang w:val="fr-CA"/>
        </w:rPr>
      </w:pPr>
    </w:p>
    <w:p w14:paraId="6A2EBC44" w14:textId="086CB82A" w:rsidR="000B3EFD" w:rsidRDefault="000B3EFD" w:rsidP="000B3EFD">
      <w:pPr>
        <w:spacing w:after="0" w:line="240" w:lineRule="auto"/>
        <w:ind w:left="720"/>
        <w:rPr>
          <w:lang w:val="fr-CA"/>
        </w:rPr>
      </w:pPr>
      <w:r w:rsidRPr="000B3EFD">
        <w:rPr>
          <w:lang w:val="fr-CA"/>
        </w:rPr>
        <w:t>Il peut être dépendant (embedded) ou réutilisable (reusable).</w:t>
      </w:r>
    </w:p>
    <w:p w14:paraId="7498E233" w14:textId="282AA674" w:rsidR="000B3EFD" w:rsidRDefault="000B3EFD" w:rsidP="000B3EFD">
      <w:pPr>
        <w:spacing w:after="0" w:line="240" w:lineRule="auto"/>
        <w:rPr>
          <w:lang w:val="fr-CA"/>
        </w:rPr>
      </w:pPr>
    </w:p>
    <w:p w14:paraId="07408796" w14:textId="43F702A1" w:rsidR="000B3EFD" w:rsidRDefault="00916088" w:rsidP="000B3EFD">
      <w:pPr>
        <w:spacing w:after="0" w:line="240" w:lineRule="auto"/>
        <w:rPr>
          <w:lang w:val="fr-CA"/>
        </w:rPr>
      </w:pPr>
      <w:r>
        <w:rPr>
          <w:noProof/>
          <w:lang w:val="fr-CA"/>
        </w:rPr>
        <w:drawing>
          <wp:inline distT="0" distB="0" distL="0" distR="0" wp14:anchorId="467B34C3" wp14:editId="184902A4">
            <wp:extent cx="4823567" cy="1100935"/>
            <wp:effectExtent l="0" t="0" r="0" b="4445"/>
            <wp:docPr id="33" name="Imag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848683" cy="1106667"/>
                    </a:xfrm>
                    <a:prstGeom prst="rect">
                      <a:avLst/>
                    </a:prstGeom>
                    <a:noFill/>
                    <a:ln>
                      <a:noFill/>
                    </a:ln>
                  </pic:spPr>
                </pic:pic>
              </a:graphicData>
            </a:graphic>
          </wp:inline>
        </w:drawing>
      </w:r>
    </w:p>
    <w:p w14:paraId="762CA50A" w14:textId="29C46692" w:rsidR="00916088" w:rsidRDefault="00916088" w:rsidP="000B3EFD">
      <w:pPr>
        <w:spacing w:after="0" w:line="240" w:lineRule="auto"/>
        <w:rPr>
          <w:lang w:val="fr-CA"/>
        </w:rPr>
      </w:pPr>
    </w:p>
    <w:p w14:paraId="6E9FC547" w14:textId="4141FBFE" w:rsidR="00916088" w:rsidRDefault="00916088" w:rsidP="000B3EFD">
      <w:pPr>
        <w:spacing w:after="0" w:line="240" w:lineRule="auto"/>
        <w:rPr>
          <w:lang w:val="fr-CA"/>
        </w:rPr>
      </w:pPr>
      <w:r>
        <w:rPr>
          <w:noProof/>
          <w:lang w:val="fr-CA"/>
        </w:rPr>
        <w:drawing>
          <wp:inline distT="0" distB="0" distL="0" distR="0" wp14:anchorId="1E7D5D90" wp14:editId="70ECA34F">
            <wp:extent cx="986889" cy="873723"/>
            <wp:effectExtent l="0" t="0" r="3810" b="3175"/>
            <wp:docPr id="34" name="Imag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996328" cy="882080"/>
                    </a:xfrm>
                    <a:prstGeom prst="rect">
                      <a:avLst/>
                    </a:prstGeom>
                    <a:noFill/>
                    <a:ln>
                      <a:noFill/>
                    </a:ln>
                  </pic:spPr>
                </pic:pic>
              </a:graphicData>
            </a:graphic>
          </wp:inline>
        </w:drawing>
      </w:r>
    </w:p>
    <w:p w14:paraId="1B6D2780" w14:textId="4C420138" w:rsidR="00916088" w:rsidRDefault="00916088" w:rsidP="000B3EFD">
      <w:pPr>
        <w:spacing w:after="0" w:line="240" w:lineRule="auto"/>
        <w:rPr>
          <w:lang w:val="fr-CA"/>
        </w:rPr>
      </w:pPr>
    </w:p>
    <w:p w14:paraId="1B35AEE4" w14:textId="5BD41009" w:rsidR="00916088" w:rsidRPr="00916088" w:rsidRDefault="00916088" w:rsidP="000B3EFD">
      <w:pPr>
        <w:spacing w:after="0" w:line="240" w:lineRule="auto"/>
        <w:rPr>
          <w:lang w:val="fr-CA"/>
        </w:rPr>
      </w:pPr>
      <w:r w:rsidRPr="00916088">
        <w:rPr>
          <w:lang w:val="fr-CA"/>
        </w:rPr>
        <w:t xml:space="preserve">Les tâches d’un </w:t>
      </w:r>
      <w:r w:rsidRPr="00916088">
        <w:rPr>
          <w:color w:val="FF0000"/>
          <w:lang w:val="fr-CA"/>
        </w:rPr>
        <w:t>sous-processus Ad-hoc</w:t>
      </w:r>
      <w:r w:rsidRPr="00916088">
        <w:rPr>
          <w:lang w:val="fr-CA"/>
        </w:rPr>
        <w:t xml:space="preserve"> peuvent être exécutées arbitrairement (il n’existe pas un ordre prédéfini)</w:t>
      </w:r>
    </w:p>
    <w:p w14:paraId="450EFD30" w14:textId="717819CF" w:rsidR="000B3EFD" w:rsidRDefault="000B3EFD" w:rsidP="000B3EFD">
      <w:pPr>
        <w:pBdr>
          <w:bottom w:val="single" w:sz="12" w:space="1" w:color="auto"/>
        </w:pBdr>
        <w:spacing w:after="0" w:line="240" w:lineRule="auto"/>
        <w:rPr>
          <w:lang w:val="fr-CA"/>
        </w:rPr>
      </w:pPr>
    </w:p>
    <w:p w14:paraId="5BB20162" w14:textId="56EBF5CD" w:rsidR="00916088" w:rsidRDefault="00916088" w:rsidP="000B3EFD">
      <w:pPr>
        <w:spacing w:after="0" w:line="240" w:lineRule="auto"/>
        <w:rPr>
          <w:lang w:val="fr-CA"/>
        </w:rPr>
      </w:pPr>
    </w:p>
    <w:p w14:paraId="35419436" w14:textId="1937F52B" w:rsidR="00916088" w:rsidRDefault="00916088" w:rsidP="000B3EFD">
      <w:pPr>
        <w:spacing w:after="0" w:line="240" w:lineRule="auto"/>
        <w:rPr>
          <w:lang w:val="fr-CA"/>
        </w:rPr>
      </w:pPr>
      <w:r>
        <w:rPr>
          <w:noProof/>
          <w:lang w:val="fr-CA"/>
        </w:rPr>
        <w:lastRenderedPageBreak/>
        <w:drawing>
          <wp:inline distT="0" distB="0" distL="0" distR="0" wp14:anchorId="73A93287" wp14:editId="7401DFC4">
            <wp:extent cx="5478780" cy="3611245"/>
            <wp:effectExtent l="0" t="0" r="7620" b="8255"/>
            <wp:docPr id="35" name="Imag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478780" cy="3611245"/>
                    </a:xfrm>
                    <a:prstGeom prst="rect">
                      <a:avLst/>
                    </a:prstGeom>
                    <a:noFill/>
                    <a:ln>
                      <a:noFill/>
                    </a:ln>
                  </pic:spPr>
                </pic:pic>
              </a:graphicData>
            </a:graphic>
          </wp:inline>
        </w:drawing>
      </w:r>
    </w:p>
    <w:p w14:paraId="12C53D1A" w14:textId="601EBE63" w:rsidR="00916088" w:rsidRDefault="00916088" w:rsidP="000B3EFD">
      <w:pPr>
        <w:pBdr>
          <w:bottom w:val="single" w:sz="12" w:space="1" w:color="auto"/>
        </w:pBdr>
        <w:spacing w:after="0" w:line="240" w:lineRule="auto"/>
        <w:rPr>
          <w:lang w:val="fr-CA"/>
        </w:rPr>
      </w:pPr>
    </w:p>
    <w:p w14:paraId="3E982DA3" w14:textId="6F1BA0F3" w:rsidR="00916088" w:rsidRDefault="00916088" w:rsidP="000B3EFD">
      <w:pPr>
        <w:spacing w:after="0" w:line="240" w:lineRule="auto"/>
        <w:rPr>
          <w:lang w:val="fr-CA"/>
        </w:rPr>
      </w:pPr>
    </w:p>
    <w:p w14:paraId="11FA8936" w14:textId="232ABB11" w:rsidR="00916088" w:rsidRDefault="00916088" w:rsidP="000B3EFD">
      <w:pPr>
        <w:spacing w:after="0" w:line="240" w:lineRule="auto"/>
        <w:rPr>
          <w:lang w:val="fr-CA"/>
        </w:rPr>
      </w:pPr>
      <w:r w:rsidRPr="00916088">
        <w:rPr>
          <w:lang w:val="fr-CA"/>
        </w:rPr>
        <w:t>Les objets de flux - Activité (4/4)</w:t>
      </w:r>
    </w:p>
    <w:p w14:paraId="39573240" w14:textId="612F8821" w:rsidR="00916088" w:rsidRDefault="00916088" w:rsidP="000B3EFD">
      <w:pPr>
        <w:spacing w:after="0" w:line="240" w:lineRule="auto"/>
        <w:rPr>
          <w:lang w:val="fr-CA"/>
        </w:rPr>
      </w:pPr>
    </w:p>
    <w:p w14:paraId="778653BE" w14:textId="17A1815B" w:rsidR="00916088" w:rsidRDefault="00916088" w:rsidP="000B3EFD">
      <w:pPr>
        <w:spacing w:after="0" w:line="240" w:lineRule="auto"/>
        <w:rPr>
          <w:lang w:val="fr-CA"/>
        </w:rPr>
      </w:pPr>
      <w:r>
        <w:rPr>
          <w:noProof/>
          <w:lang w:val="fr-CA"/>
        </w:rPr>
        <w:drawing>
          <wp:inline distT="0" distB="0" distL="0" distR="0" wp14:anchorId="0C8B7656" wp14:editId="3F075700">
            <wp:extent cx="2550634" cy="2734290"/>
            <wp:effectExtent l="0" t="0" r="2540" b="9525"/>
            <wp:docPr id="36" name="Imag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2557214" cy="2741344"/>
                    </a:xfrm>
                    <a:prstGeom prst="rect">
                      <a:avLst/>
                    </a:prstGeom>
                    <a:noFill/>
                    <a:ln>
                      <a:noFill/>
                    </a:ln>
                  </pic:spPr>
                </pic:pic>
              </a:graphicData>
            </a:graphic>
          </wp:inline>
        </w:drawing>
      </w:r>
    </w:p>
    <w:p w14:paraId="29EC382E" w14:textId="0B7AA994" w:rsidR="00916088" w:rsidRDefault="00916088" w:rsidP="000B3EFD">
      <w:pPr>
        <w:spacing w:after="0" w:line="240" w:lineRule="auto"/>
        <w:rPr>
          <w:lang w:val="fr-CA"/>
        </w:rPr>
      </w:pPr>
    </w:p>
    <w:p w14:paraId="7BC83AC6" w14:textId="77ED7E48" w:rsidR="00916088" w:rsidRDefault="00916088" w:rsidP="000B3EFD">
      <w:pPr>
        <w:spacing w:after="0" w:line="240" w:lineRule="auto"/>
        <w:rPr>
          <w:lang w:val="fr-CA"/>
        </w:rPr>
      </w:pPr>
      <w:r w:rsidRPr="00916088">
        <w:rPr>
          <w:lang w:val="fr-CA"/>
        </w:rPr>
        <w:t xml:space="preserve">Une </w:t>
      </w:r>
      <w:r w:rsidRPr="00916088">
        <w:rPr>
          <w:color w:val="FF0000"/>
          <w:lang w:val="fr-CA"/>
        </w:rPr>
        <w:t>transaction</w:t>
      </w:r>
      <w:r w:rsidRPr="00916088">
        <w:rPr>
          <w:lang w:val="fr-CA"/>
        </w:rPr>
        <w:t xml:space="preserve"> est un ensemble d’activités qui sont logiquement interreliées.</w:t>
      </w:r>
    </w:p>
    <w:p w14:paraId="6D12898A" w14:textId="7B3356DC" w:rsidR="00916088" w:rsidRDefault="00916088" w:rsidP="000B3EFD">
      <w:pPr>
        <w:spacing w:after="0" w:line="240" w:lineRule="auto"/>
        <w:rPr>
          <w:lang w:val="fr-CA"/>
        </w:rPr>
      </w:pPr>
    </w:p>
    <w:p w14:paraId="7B982D21" w14:textId="222883E4" w:rsidR="00916088" w:rsidRDefault="00916088" w:rsidP="000B3EFD">
      <w:pPr>
        <w:spacing w:after="0" w:line="240" w:lineRule="auto"/>
        <w:rPr>
          <w:lang w:val="fr-CA"/>
        </w:rPr>
      </w:pPr>
      <w:r w:rsidRPr="00916088">
        <w:rPr>
          <w:lang w:val="fr-CA"/>
        </w:rPr>
        <w:t>Généralement, elle suit un protocole de transaction, et constitue une relation d’affaire formelle entre plusieurs participants.</w:t>
      </w:r>
    </w:p>
    <w:p w14:paraId="07587BFA" w14:textId="6898D77F" w:rsidR="00916088" w:rsidRDefault="00916088" w:rsidP="000B3EFD">
      <w:pPr>
        <w:spacing w:after="0" w:line="240" w:lineRule="auto"/>
        <w:rPr>
          <w:lang w:val="fr-CA"/>
        </w:rPr>
      </w:pPr>
    </w:p>
    <w:p w14:paraId="4A900D62" w14:textId="606E6360" w:rsidR="00916088" w:rsidRDefault="00916088" w:rsidP="000B3EFD">
      <w:pPr>
        <w:spacing w:after="0" w:line="240" w:lineRule="auto"/>
      </w:pPr>
      <w:r w:rsidRPr="00916088">
        <w:rPr>
          <w:lang w:val="fr-CA"/>
        </w:rPr>
        <w:lastRenderedPageBreak/>
        <w:t xml:space="preserve">Pour qu’une transaction soit réussie, tous les participants impliqués doivent réussir leurs activités. </w:t>
      </w:r>
      <w:r>
        <w:t>Éventuellement, la transaction peut être annulée.</w:t>
      </w:r>
    </w:p>
    <w:p w14:paraId="05E736DD" w14:textId="12307FB9" w:rsidR="00916088" w:rsidRDefault="00916088" w:rsidP="000B3EFD">
      <w:pPr>
        <w:spacing w:after="0" w:line="240" w:lineRule="auto"/>
      </w:pPr>
    </w:p>
    <w:p w14:paraId="69A0A1F7" w14:textId="0F2FA3F0" w:rsidR="00916088" w:rsidRDefault="00916088" w:rsidP="000B3EFD">
      <w:pPr>
        <w:spacing w:after="0" w:line="240" w:lineRule="auto"/>
        <w:rPr>
          <w:lang w:val="fr-CA"/>
        </w:rPr>
      </w:pPr>
      <w:r w:rsidRPr="00916088">
        <w:rPr>
          <w:lang w:val="fr-CA"/>
        </w:rPr>
        <w:t>Un événement intermédiaire de type « Annulation » est attaché à la transaction pour spécifier les activités à faire en cas d’annulation.</w:t>
      </w:r>
    </w:p>
    <w:p w14:paraId="31B0E99B" w14:textId="6AFEBAB8" w:rsidR="00916088" w:rsidRDefault="00916088" w:rsidP="000B3EFD">
      <w:pPr>
        <w:spacing w:after="0" w:line="240" w:lineRule="auto"/>
        <w:rPr>
          <w:lang w:val="fr-CA"/>
        </w:rPr>
      </w:pPr>
    </w:p>
    <w:p w14:paraId="494E15C3" w14:textId="1761BF1B" w:rsidR="00916088" w:rsidRPr="00916088" w:rsidRDefault="00916088" w:rsidP="000B3EFD">
      <w:pPr>
        <w:spacing w:after="0" w:line="240" w:lineRule="auto"/>
        <w:rPr>
          <w:lang w:val="fr-CA"/>
        </w:rPr>
      </w:pPr>
      <w:r w:rsidRPr="00916088">
        <w:rPr>
          <w:lang w:val="fr-CA"/>
        </w:rPr>
        <w:t>Une activité complétée peut être défaite. Une activité est liée à son activité de compensation par un évènement intermédiaire de type « Compensation ».</w:t>
      </w:r>
    </w:p>
    <w:p w14:paraId="1601F55C" w14:textId="1BED2908" w:rsidR="000B3EFD" w:rsidRDefault="000B3EFD" w:rsidP="000B3EFD">
      <w:pPr>
        <w:spacing w:after="0" w:line="240" w:lineRule="auto"/>
        <w:rPr>
          <w:lang w:val="fr-CA"/>
        </w:rPr>
      </w:pPr>
    </w:p>
    <w:p w14:paraId="744BD08D" w14:textId="1AAFF66B" w:rsidR="00916088" w:rsidRDefault="00916088" w:rsidP="000B3EFD">
      <w:pPr>
        <w:spacing w:after="0" w:line="240" w:lineRule="auto"/>
        <w:rPr>
          <w:lang w:val="fr-CA"/>
        </w:rPr>
      </w:pPr>
      <w:r>
        <w:rPr>
          <w:noProof/>
          <w:lang w:val="fr-CA"/>
        </w:rPr>
        <w:drawing>
          <wp:inline distT="0" distB="0" distL="0" distR="0" wp14:anchorId="591ADD97" wp14:editId="7E3B4955">
            <wp:extent cx="5478780" cy="1029970"/>
            <wp:effectExtent l="0" t="0" r="7620" b="0"/>
            <wp:docPr id="37" name="Imag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478780" cy="1029970"/>
                    </a:xfrm>
                    <a:prstGeom prst="rect">
                      <a:avLst/>
                    </a:prstGeom>
                    <a:noFill/>
                    <a:ln>
                      <a:noFill/>
                    </a:ln>
                  </pic:spPr>
                </pic:pic>
              </a:graphicData>
            </a:graphic>
          </wp:inline>
        </w:drawing>
      </w:r>
    </w:p>
    <w:p w14:paraId="6B8D39BD" w14:textId="4B4789DC" w:rsidR="00916088" w:rsidRDefault="00916088" w:rsidP="000B3EFD">
      <w:pPr>
        <w:pBdr>
          <w:bottom w:val="single" w:sz="12" w:space="1" w:color="auto"/>
        </w:pBdr>
        <w:spacing w:after="0" w:line="240" w:lineRule="auto"/>
        <w:rPr>
          <w:lang w:val="fr-CA"/>
        </w:rPr>
      </w:pPr>
    </w:p>
    <w:p w14:paraId="372B6AB2" w14:textId="17A8F1A7" w:rsidR="00916088" w:rsidRDefault="00916088" w:rsidP="000B3EFD">
      <w:pPr>
        <w:spacing w:after="0" w:line="240" w:lineRule="auto"/>
        <w:rPr>
          <w:lang w:val="fr-CA"/>
        </w:rPr>
      </w:pPr>
    </w:p>
    <w:p w14:paraId="474B55FB" w14:textId="67AE759A" w:rsidR="00916088" w:rsidRDefault="00916088" w:rsidP="000B3EFD">
      <w:pPr>
        <w:spacing w:after="0" w:line="240" w:lineRule="auto"/>
        <w:rPr>
          <w:lang w:val="fr-CA"/>
        </w:rPr>
      </w:pPr>
      <w:r w:rsidRPr="00916088">
        <w:rPr>
          <w:lang w:val="fr-CA"/>
        </w:rPr>
        <w:t>Les objets de flux - Événement (1/5)</w:t>
      </w:r>
    </w:p>
    <w:p w14:paraId="2AE28D0F" w14:textId="504A3271" w:rsidR="00916088" w:rsidRDefault="00916088" w:rsidP="000B3EFD">
      <w:pPr>
        <w:spacing w:after="0" w:line="240" w:lineRule="auto"/>
        <w:rPr>
          <w:lang w:val="fr-CA"/>
        </w:rPr>
      </w:pPr>
    </w:p>
    <w:p w14:paraId="497E0985" w14:textId="28EE431E" w:rsidR="00916088" w:rsidRDefault="00916088" w:rsidP="000B3EFD">
      <w:pPr>
        <w:spacing w:after="0" w:line="240" w:lineRule="auto"/>
      </w:pPr>
      <w:r>
        <w:t>Événement</w:t>
      </w:r>
    </w:p>
    <w:p w14:paraId="2959BC60" w14:textId="18DF64E6" w:rsidR="00916088" w:rsidRDefault="00916088" w:rsidP="000B3EFD">
      <w:pPr>
        <w:spacing w:after="0" w:line="240" w:lineRule="auto"/>
      </w:pPr>
    </w:p>
    <w:p w14:paraId="4D2E7A3C" w14:textId="4799FFA2" w:rsidR="00916088" w:rsidRDefault="00916088" w:rsidP="00916088">
      <w:pPr>
        <w:spacing w:after="0" w:line="240" w:lineRule="auto"/>
        <w:ind w:left="720"/>
        <w:rPr>
          <w:lang w:val="fr-CA"/>
        </w:rPr>
      </w:pPr>
      <w:r w:rsidRPr="00916088">
        <w:rPr>
          <w:lang w:val="fr-CA"/>
        </w:rPr>
        <w:t>Quelque chose qui se produit et qui affecte le déroulement d’un processus (déclencher, reporter, interrompre ou terminer l’exécution d’un processus).</w:t>
      </w:r>
    </w:p>
    <w:p w14:paraId="79F0B35A" w14:textId="221D8B2B" w:rsidR="00916088" w:rsidRDefault="00916088" w:rsidP="00916088">
      <w:pPr>
        <w:spacing w:after="0" w:line="240" w:lineRule="auto"/>
        <w:ind w:left="720"/>
        <w:rPr>
          <w:lang w:val="fr-CA"/>
        </w:rPr>
      </w:pPr>
    </w:p>
    <w:p w14:paraId="6270B3AE" w14:textId="4085A60B" w:rsidR="00916088" w:rsidRDefault="00916088" w:rsidP="00916088">
      <w:pPr>
        <w:spacing w:after="0" w:line="240" w:lineRule="auto"/>
        <w:ind w:left="720"/>
        <w:rPr>
          <w:lang w:val="fr-CA"/>
        </w:rPr>
      </w:pPr>
      <w:r w:rsidRPr="00916088">
        <w:rPr>
          <w:lang w:val="fr-CA"/>
        </w:rPr>
        <w:t>La BPMN définit trois types d’événements: événement début, événement fin et événement intermédiaire.</w:t>
      </w:r>
    </w:p>
    <w:p w14:paraId="623FB987" w14:textId="41BD5F76" w:rsidR="00916088" w:rsidRDefault="00916088" w:rsidP="00916088">
      <w:pPr>
        <w:spacing w:after="0" w:line="240" w:lineRule="auto"/>
        <w:ind w:left="720"/>
        <w:rPr>
          <w:lang w:val="fr-CA"/>
        </w:rPr>
      </w:pPr>
    </w:p>
    <w:p w14:paraId="19040F88" w14:textId="6355092D" w:rsidR="00916088" w:rsidRDefault="00916088" w:rsidP="00916088">
      <w:pPr>
        <w:spacing w:after="0" w:line="240" w:lineRule="auto"/>
        <w:rPr>
          <w:lang w:val="fr-CA"/>
        </w:rPr>
      </w:pPr>
      <w:r>
        <w:rPr>
          <w:noProof/>
          <w:lang w:val="fr-CA"/>
        </w:rPr>
        <w:drawing>
          <wp:inline distT="0" distB="0" distL="0" distR="0" wp14:anchorId="5D4DE98F" wp14:editId="7513DF45">
            <wp:extent cx="353129" cy="1142670"/>
            <wp:effectExtent l="0" t="0" r="8890" b="635"/>
            <wp:docPr id="38" name="Imag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flipH="1">
                      <a:off x="0" y="0"/>
                      <a:ext cx="362200" cy="1172023"/>
                    </a:xfrm>
                    <a:prstGeom prst="rect">
                      <a:avLst/>
                    </a:prstGeom>
                    <a:noFill/>
                    <a:ln>
                      <a:noFill/>
                    </a:ln>
                  </pic:spPr>
                </pic:pic>
              </a:graphicData>
            </a:graphic>
          </wp:inline>
        </w:drawing>
      </w:r>
    </w:p>
    <w:p w14:paraId="504DF982" w14:textId="0B62345F" w:rsidR="00916088" w:rsidRDefault="00916088" w:rsidP="00916088">
      <w:pPr>
        <w:spacing w:after="0" w:line="240" w:lineRule="auto"/>
        <w:rPr>
          <w:lang w:val="fr-CA"/>
        </w:rPr>
      </w:pPr>
    </w:p>
    <w:p w14:paraId="517FC513" w14:textId="700AECC4" w:rsidR="00916088" w:rsidRDefault="00916088" w:rsidP="00916088">
      <w:pPr>
        <w:spacing w:after="0" w:line="240" w:lineRule="auto"/>
        <w:rPr>
          <w:lang w:val="fr-CA"/>
        </w:rPr>
      </w:pPr>
      <w:r w:rsidRPr="00916088">
        <w:rPr>
          <w:lang w:val="fr-CA"/>
        </w:rPr>
        <w:t>Début: déclenche le processus (un client passe une commande, un fournisseur envoie une facture, une date précise, etc.).</w:t>
      </w:r>
    </w:p>
    <w:p w14:paraId="6E2A1C9A" w14:textId="60983475" w:rsidR="00916088" w:rsidRDefault="00916088" w:rsidP="00916088">
      <w:pPr>
        <w:spacing w:after="0" w:line="240" w:lineRule="auto"/>
        <w:rPr>
          <w:lang w:val="fr-CA"/>
        </w:rPr>
      </w:pPr>
    </w:p>
    <w:p w14:paraId="4A2157BA" w14:textId="1980C5C6" w:rsidR="00916088" w:rsidRDefault="00916088" w:rsidP="00916088">
      <w:pPr>
        <w:spacing w:after="0" w:line="240" w:lineRule="auto"/>
        <w:rPr>
          <w:lang w:val="fr-CA"/>
        </w:rPr>
      </w:pPr>
      <w:r w:rsidRPr="00916088">
        <w:rPr>
          <w:lang w:val="fr-CA"/>
        </w:rPr>
        <w:t>Intermédiaire: un événement qui se produit durant le processus (envoi de message, etc.).</w:t>
      </w:r>
    </w:p>
    <w:p w14:paraId="7C2FFC17" w14:textId="57E70347" w:rsidR="00916088" w:rsidRDefault="00916088" w:rsidP="00916088">
      <w:pPr>
        <w:spacing w:after="0" w:line="240" w:lineRule="auto"/>
        <w:rPr>
          <w:lang w:val="fr-CA"/>
        </w:rPr>
      </w:pPr>
    </w:p>
    <w:p w14:paraId="54759D9F" w14:textId="7A95B610" w:rsidR="00916088" w:rsidRDefault="00916088" w:rsidP="00916088">
      <w:pPr>
        <w:spacing w:after="0" w:line="240" w:lineRule="auto"/>
        <w:rPr>
          <w:lang w:val="fr-CA"/>
        </w:rPr>
      </w:pPr>
      <w:r w:rsidRPr="00916088">
        <w:rPr>
          <w:lang w:val="fr-CA"/>
        </w:rPr>
        <w:t>Fin: marque la fin d’un processus (livraison des produits commandés au client, etc.).</w:t>
      </w:r>
    </w:p>
    <w:p w14:paraId="5C767BEC" w14:textId="487CED2B" w:rsidR="00916088" w:rsidRDefault="00916088" w:rsidP="00916088">
      <w:pPr>
        <w:pBdr>
          <w:bottom w:val="single" w:sz="12" w:space="1" w:color="auto"/>
        </w:pBdr>
        <w:spacing w:after="0" w:line="240" w:lineRule="auto"/>
        <w:rPr>
          <w:lang w:val="fr-CA"/>
        </w:rPr>
      </w:pPr>
    </w:p>
    <w:p w14:paraId="7C2A5A65" w14:textId="7FDABD10" w:rsidR="00916088" w:rsidRDefault="00916088" w:rsidP="00916088">
      <w:pPr>
        <w:spacing w:after="0" w:line="240" w:lineRule="auto"/>
        <w:rPr>
          <w:lang w:val="fr-CA"/>
        </w:rPr>
      </w:pPr>
    </w:p>
    <w:p w14:paraId="05941011" w14:textId="315BD409" w:rsidR="00916088" w:rsidRDefault="00916088" w:rsidP="00916088">
      <w:pPr>
        <w:spacing w:after="0" w:line="240" w:lineRule="auto"/>
        <w:rPr>
          <w:lang w:val="fr-CA"/>
        </w:rPr>
      </w:pPr>
      <w:r w:rsidRPr="00916088">
        <w:rPr>
          <w:lang w:val="fr-CA"/>
        </w:rPr>
        <w:t>Les objets de flux - Événement (2/5)</w:t>
      </w:r>
    </w:p>
    <w:p w14:paraId="2AE21E16" w14:textId="3FA8EA0A" w:rsidR="00916088" w:rsidRDefault="00916088" w:rsidP="00916088">
      <w:pPr>
        <w:spacing w:after="0" w:line="240" w:lineRule="auto"/>
        <w:rPr>
          <w:lang w:val="fr-CA"/>
        </w:rPr>
      </w:pPr>
    </w:p>
    <w:p w14:paraId="4E275660" w14:textId="455D5945" w:rsidR="00916088" w:rsidRDefault="00916088" w:rsidP="00916088">
      <w:pPr>
        <w:spacing w:after="0" w:line="240" w:lineRule="auto"/>
        <w:rPr>
          <w:lang w:val="fr-CA"/>
        </w:rPr>
      </w:pPr>
      <w:r w:rsidRPr="00916088">
        <w:rPr>
          <w:lang w:val="fr-CA"/>
        </w:rPr>
        <w:t>On parle d’événements d’attente (Catching) ou de lancement (Throwing)</w:t>
      </w:r>
    </w:p>
    <w:p w14:paraId="2936866F" w14:textId="2BD0060D" w:rsidR="00916088" w:rsidRDefault="00916088" w:rsidP="00916088">
      <w:pPr>
        <w:spacing w:after="0" w:line="240" w:lineRule="auto"/>
        <w:rPr>
          <w:lang w:val="fr-CA"/>
        </w:rPr>
      </w:pPr>
    </w:p>
    <w:p w14:paraId="6684DD43" w14:textId="7142DE08" w:rsidR="00916088" w:rsidRDefault="00916088" w:rsidP="00916088">
      <w:pPr>
        <w:spacing w:after="0" w:line="240" w:lineRule="auto"/>
      </w:pPr>
      <w:r>
        <w:t>Attente:</w:t>
      </w:r>
    </w:p>
    <w:p w14:paraId="2D4CDF1B" w14:textId="7917CE92" w:rsidR="00916088" w:rsidRDefault="00916088" w:rsidP="00916088">
      <w:pPr>
        <w:spacing w:after="0" w:line="240" w:lineRule="auto"/>
      </w:pPr>
    </w:p>
    <w:p w14:paraId="215CA6FC" w14:textId="1297C627" w:rsidR="00916088" w:rsidRDefault="00916088" w:rsidP="00916088">
      <w:pPr>
        <w:spacing w:after="0" w:line="240" w:lineRule="auto"/>
        <w:ind w:left="720"/>
        <w:rPr>
          <w:lang w:val="fr-CA"/>
        </w:rPr>
      </w:pPr>
      <w:r w:rsidRPr="00916088">
        <w:rPr>
          <w:lang w:val="fr-CA"/>
        </w:rPr>
        <w:t>Événement début: la réception d’un événement (message) déclenche une nouvelle instance du processus.</w:t>
      </w:r>
    </w:p>
    <w:p w14:paraId="1335D0CB" w14:textId="639987CE" w:rsidR="00916088" w:rsidRDefault="00916088" w:rsidP="00916088">
      <w:pPr>
        <w:spacing w:after="0" w:line="240" w:lineRule="auto"/>
        <w:rPr>
          <w:lang w:val="fr-CA"/>
        </w:rPr>
      </w:pPr>
    </w:p>
    <w:p w14:paraId="13FBC82C" w14:textId="1364A02A" w:rsidR="00916088" w:rsidRDefault="00916088" w:rsidP="00916088">
      <w:pPr>
        <w:spacing w:after="0" w:line="240" w:lineRule="auto"/>
        <w:ind w:left="720"/>
        <w:rPr>
          <w:lang w:val="fr-CA"/>
        </w:rPr>
      </w:pPr>
      <w:r w:rsidRPr="00916088">
        <w:rPr>
          <w:lang w:val="fr-CA"/>
        </w:rPr>
        <w:t>Événement intermédiaire: le processus ne peut continuer son exécution qu’après la réception d’un événement.</w:t>
      </w:r>
    </w:p>
    <w:p w14:paraId="16613165" w14:textId="29B0BAC5" w:rsidR="00916088" w:rsidRDefault="00916088" w:rsidP="00916088">
      <w:pPr>
        <w:spacing w:after="0" w:line="240" w:lineRule="auto"/>
        <w:rPr>
          <w:lang w:val="fr-CA"/>
        </w:rPr>
      </w:pPr>
    </w:p>
    <w:p w14:paraId="7BF9F18D" w14:textId="7FCD226C" w:rsidR="00916088" w:rsidRDefault="00916088" w:rsidP="00916088">
      <w:pPr>
        <w:spacing w:after="0" w:line="240" w:lineRule="auto"/>
      </w:pPr>
      <w:r>
        <w:t>Lancement:</w:t>
      </w:r>
    </w:p>
    <w:p w14:paraId="7BAE8D68" w14:textId="7273B881" w:rsidR="00916088" w:rsidRDefault="00916088" w:rsidP="00916088">
      <w:pPr>
        <w:spacing w:after="0" w:line="240" w:lineRule="auto"/>
      </w:pPr>
    </w:p>
    <w:p w14:paraId="5C7A1217" w14:textId="30458C26" w:rsidR="00916088" w:rsidRDefault="00916088" w:rsidP="00916088">
      <w:pPr>
        <w:spacing w:after="0" w:line="240" w:lineRule="auto"/>
        <w:ind w:left="720"/>
        <w:rPr>
          <w:lang w:val="fr-CA"/>
        </w:rPr>
      </w:pPr>
      <w:r w:rsidRPr="00916088">
        <w:rPr>
          <w:lang w:val="fr-CA"/>
        </w:rPr>
        <w:t>Événement fin: un événement (message) est lancé (envoyé) quand le processus prend fin.</w:t>
      </w:r>
    </w:p>
    <w:p w14:paraId="771E6877" w14:textId="649A9530" w:rsidR="00916088" w:rsidRDefault="00916088" w:rsidP="00916088">
      <w:pPr>
        <w:spacing w:after="0" w:line="240" w:lineRule="auto"/>
        <w:ind w:left="720"/>
        <w:rPr>
          <w:lang w:val="fr-CA"/>
        </w:rPr>
      </w:pPr>
    </w:p>
    <w:p w14:paraId="195A4B4D" w14:textId="5C537594" w:rsidR="00916088" w:rsidRDefault="00916088" w:rsidP="00916088">
      <w:pPr>
        <w:spacing w:after="0" w:line="240" w:lineRule="auto"/>
        <w:ind w:left="720"/>
        <w:rPr>
          <w:lang w:val="fr-CA"/>
        </w:rPr>
      </w:pPr>
      <w:r w:rsidRPr="00916088">
        <w:rPr>
          <w:lang w:val="fr-CA"/>
        </w:rPr>
        <w:t>Événement intermédiaire: un événement est lancé et le processus continue son exécution.</w:t>
      </w:r>
    </w:p>
    <w:p w14:paraId="08D29F89" w14:textId="133F0C69" w:rsidR="00916088" w:rsidRDefault="00916088" w:rsidP="00916088">
      <w:pPr>
        <w:spacing w:after="0" w:line="240" w:lineRule="auto"/>
        <w:ind w:left="720"/>
        <w:rPr>
          <w:lang w:val="fr-CA"/>
        </w:rPr>
      </w:pPr>
    </w:p>
    <w:p w14:paraId="74CBD01D" w14:textId="4334749B" w:rsidR="00916088" w:rsidRDefault="00916088" w:rsidP="00916088">
      <w:pPr>
        <w:spacing w:after="0" w:line="240" w:lineRule="auto"/>
        <w:ind w:left="720"/>
        <w:rPr>
          <w:lang w:val="fr-CA"/>
        </w:rPr>
      </w:pPr>
      <w:r>
        <w:rPr>
          <w:noProof/>
          <w:lang w:val="fr-CA"/>
        </w:rPr>
        <w:drawing>
          <wp:inline distT="0" distB="0" distL="0" distR="0" wp14:anchorId="757C4A01" wp14:editId="21B98B22">
            <wp:extent cx="5486400" cy="1437005"/>
            <wp:effectExtent l="0" t="0" r="0" b="0"/>
            <wp:docPr id="39" name="Imag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5486400" cy="1437005"/>
                    </a:xfrm>
                    <a:prstGeom prst="rect">
                      <a:avLst/>
                    </a:prstGeom>
                    <a:noFill/>
                    <a:ln>
                      <a:noFill/>
                    </a:ln>
                  </pic:spPr>
                </pic:pic>
              </a:graphicData>
            </a:graphic>
          </wp:inline>
        </w:drawing>
      </w:r>
    </w:p>
    <w:p w14:paraId="4E6A38D2" w14:textId="450B020B" w:rsidR="00916088" w:rsidRDefault="00916088" w:rsidP="00916088">
      <w:pPr>
        <w:spacing w:after="0" w:line="240" w:lineRule="auto"/>
        <w:ind w:left="720"/>
        <w:rPr>
          <w:lang w:val="fr-CA"/>
        </w:rPr>
      </w:pPr>
    </w:p>
    <w:p w14:paraId="525A3257" w14:textId="694A2558" w:rsidR="00916088" w:rsidRDefault="00916088" w:rsidP="00916088">
      <w:pPr>
        <w:spacing w:after="0" w:line="240" w:lineRule="auto"/>
        <w:rPr>
          <w:lang w:val="fr-CA"/>
        </w:rPr>
      </w:pPr>
    </w:p>
    <w:p w14:paraId="5C8796D4" w14:textId="498C60FF" w:rsidR="00916088" w:rsidRDefault="00916088" w:rsidP="00916088">
      <w:pPr>
        <w:spacing w:after="0" w:line="240" w:lineRule="auto"/>
      </w:pPr>
      <w:r>
        <w:t>Événements d’attente: Message, Timer, Error, Cancel, Compensation, Conditional, Link, Signal, Multiple</w:t>
      </w:r>
    </w:p>
    <w:p w14:paraId="2971EDA1" w14:textId="12B60EE9" w:rsidR="00916088" w:rsidRDefault="00916088" w:rsidP="00916088">
      <w:pPr>
        <w:spacing w:after="0" w:line="240" w:lineRule="auto"/>
      </w:pPr>
    </w:p>
    <w:p w14:paraId="6D66B6D1" w14:textId="269D051A" w:rsidR="00916088" w:rsidRDefault="00916088" w:rsidP="00916088">
      <w:pPr>
        <w:spacing w:after="0" w:line="240" w:lineRule="auto"/>
        <w:rPr>
          <w:lang w:val="fr-CA"/>
        </w:rPr>
      </w:pPr>
      <w:r w:rsidRPr="00916088">
        <w:rPr>
          <w:lang w:val="fr-CA"/>
        </w:rPr>
        <w:t>Événements de lancement: Message, Compensation, Link, Signal, Multiple</w:t>
      </w:r>
    </w:p>
    <w:p w14:paraId="70D98A83" w14:textId="64A3BC26" w:rsidR="00916088" w:rsidRDefault="00916088" w:rsidP="00916088">
      <w:pPr>
        <w:pBdr>
          <w:bottom w:val="single" w:sz="12" w:space="1" w:color="auto"/>
        </w:pBdr>
        <w:spacing w:after="0" w:line="240" w:lineRule="auto"/>
        <w:rPr>
          <w:lang w:val="fr-CA"/>
        </w:rPr>
      </w:pPr>
    </w:p>
    <w:p w14:paraId="497ECA4C" w14:textId="20239BEE" w:rsidR="00916088" w:rsidRDefault="00916088" w:rsidP="00916088">
      <w:pPr>
        <w:spacing w:after="0" w:line="240" w:lineRule="auto"/>
        <w:rPr>
          <w:lang w:val="fr-CA"/>
        </w:rPr>
      </w:pPr>
    </w:p>
    <w:p w14:paraId="1121B688" w14:textId="788E649D" w:rsidR="00916088" w:rsidRDefault="00916088" w:rsidP="00916088">
      <w:pPr>
        <w:spacing w:after="0" w:line="240" w:lineRule="auto"/>
        <w:rPr>
          <w:lang w:val="fr-CA"/>
        </w:rPr>
      </w:pPr>
      <w:r w:rsidRPr="00916088">
        <w:rPr>
          <w:lang w:val="fr-CA"/>
        </w:rPr>
        <w:t>Les objets de flux - Événement (3/5)</w:t>
      </w:r>
    </w:p>
    <w:p w14:paraId="09B6E0F0" w14:textId="47DFFB14" w:rsidR="00916088" w:rsidRDefault="00916088" w:rsidP="00916088">
      <w:pPr>
        <w:spacing w:after="0" w:line="240" w:lineRule="auto"/>
        <w:rPr>
          <w:lang w:val="fr-CA"/>
        </w:rPr>
      </w:pPr>
    </w:p>
    <w:p w14:paraId="76B00854" w14:textId="50B1EAE2" w:rsidR="00916088" w:rsidRDefault="00916088" w:rsidP="00916088">
      <w:pPr>
        <w:spacing w:after="0" w:line="240" w:lineRule="auto"/>
        <w:rPr>
          <w:lang w:val="fr-CA"/>
        </w:rPr>
      </w:pPr>
      <w:r w:rsidRPr="00916088">
        <w:rPr>
          <w:lang w:val="fr-CA"/>
        </w:rPr>
        <w:t>Un événement intermédiaire peut être placé dans un flux normal ou attaché à un(e) activité / sous-processus. Dans ce dernier cas, l’activité / sous-processus doit être interrompu(e) suite à la réception de l’événement (excepté pour la compensation).</w:t>
      </w:r>
    </w:p>
    <w:p w14:paraId="548CC46E" w14:textId="3758921E" w:rsidR="00916088" w:rsidRDefault="00916088" w:rsidP="00916088">
      <w:pPr>
        <w:spacing w:after="0" w:line="240" w:lineRule="auto"/>
        <w:rPr>
          <w:lang w:val="fr-CA"/>
        </w:rPr>
      </w:pPr>
    </w:p>
    <w:p w14:paraId="5BEA60CA" w14:textId="4D335883" w:rsidR="00916088" w:rsidRDefault="00916088" w:rsidP="00916088">
      <w:pPr>
        <w:spacing w:after="0" w:line="240" w:lineRule="auto"/>
        <w:rPr>
          <w:lang w:val="fr-CA"/>
        </w:rPr>
      </w:pPr>
      <w:r>
        <w:rPr>
          <w:noProof/>
          <w:lang w:val="fr-CA"/>
        </w:rPr>
        <w:lastRenderedPageBreak/>
        <w:drawing>
          <wp:inline distT="0" distB="0" distL="0" distR="0" wp14:anchorId="02BEABAC" wp14:editId="7E41AD21">
            <wp:extent cx="5486400" cy="3142615"/>
            <wp:effectExtent l="0" t="0" r="0" b="635"/>
            <wp:docPr id="40" name="Imag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486400" cy="3142615"/>
                    </a:xfrm>
                    <a:prstGeom prst="rect">
                      <a:avLst/>
                    </a:prstGeom>
                    <a:noFill/>
                    <a:ln>
                      <a:noFill/>
                    </a:ln>
                  </pic:spPr>
                </pic:pic>
              </a:graphicData>
            </a:graphic>
          </wp:inline>
        </w:drawing>
      </w:r>
    </w:p>
    <w:p w14:paraId="45D76DA9" w14:textId="4B0A0617" w:rsidR="00916088" w:rsidRDefault="00916088" w:rsidP="00916088">
      <w:pPr>
        <w:pBdr>
          <w:bottom w:val="single" w:sz="12" w:space="1" w:color="auto"/>
        </w:pBdr>
        <w:spacing w:after="0" w:line="240" w:lineRule="auto"/>
        <w:rPr>
          <w:lang w:val="fr-CA"/>
        </w:rPr>
      </w:pPr>
    </w:p>
    <w:p w14:paraId="6571477B" w14:textId="45D016D2" w:rsidR="00916088" w:rsidRDefault="00916088" w:rsidP="00916088">
      <w:pPr>
        <w:spacing w:after="0" w:line="240" w:lineRule="auto"/>
        <w:rPr>
          <w:lang w:val="fr-CA"/>
        </w:rPr>
      </w:pPr>
    </w:p>
    <w:p w14:paraId="5B0847A9" w14:textId="4B589206" w:rsidR="00916088" w:rsidRDefault="00916088" w:rsidP="00916088">
      <w:pPr>
        <w:spacing w:after="0" w:line="240" w:lineRule="auto"/>
        <w:rPr>
          <w:lang w:val="fr-CA"/>
        </w:rPr>
      </w:pPr>
      <w:r w:rsidRPr="00916088">
        <w:rPr>
          <w:lang w:val="fr-CA"/>
        </w:rPr>
        <w:t>Les objets de flux - Événement (4/5)</w:t>
      </w:r>
    </w:p>
    <w:p w14:paraId="1FE6CB12" w14:textId="740931AD" w:rsidR="00916088" w:rsidRDefault="00916088" w:rsidP="00916088">
      <w:pPr>
        <w:spacing w:after="0" w:line="240" w:lineRule="auto"/>
        <w:rPr>
          <w:lang w:val="fr-CA"/>
        </w:rPr>
      </w:pPr>
    </w:p>
    <w:p w14:paraId="1FC3A645" w14:textId="4540BD9F" w:rsidR="00916088" w:rsidRDefault="00916088" w:rsidP="00916088">
      <w:pPr>
        <w:spacing w:after="0" w:line="240" w:lineRule="auto"/>
        <w:rPr>
          <w:lang w:val="fr-CA"/>
        </w:rPr>
      </w:pPr>
      <w:r>
        <w:rPr>
          <w:noProof/>
          <w:lang w:val="fr-CA"/>
        </w:rPr>
        <w:drawing>
          <wp:inline distT="0" distB="0" distL="0" distR="0" wp14:anchorId="0383D443" wp14:editId="3E147166">
            <wp:extent cx="5478780" cy="3411855"/>
            <wp:effectExtent l="0" t="0" r="7620" b="0"/>
            <wp:docPr id="41" name="Imag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478780" cy="3411855"/>
                    </a:xfrm>
                    <a:prstGeom prst="rect">
                      <a:avLst/>
                    </a:prstGeom>
                    <a:noFill/>
                    <a:ln>
                      <a:noFill/>
                    </a:ln>
                  </pic:spPr>
                </pic:pic>
              </a:graphicData>
            </a:graphic>
          </wp:inline>
        </w:drawing>
      </w:r>
    </w:p>
    <w:p w14:paraId="5FB7673C" w14:textId="5894BC57" w:rsidR="00916088" w:rsidRDefault="00916088" w:rsidP="00916088">
      <w:pPr>
        <w:pBdr>
          <w:bottom w:val="single" w:sz="12" w:space="1" w:color="auto"/>
        </w:pBdr>
        <w:spacing w:after="0" w:line="240" w:lineRule="auto"/>
        <w:rPr>
          <w:lang w:val="fr-CA"/>
        </w:rPr>
      </w:pPr>
    </w:p>
    <w:p w14:paraId="028E0126" w14:textId="1CCECA73" w:rsidR="00916088" w:rsidRDefault="00916088" w:rsidP="00916088">
      <w:pPr>
        <w:spacing w:after="0" w:line="240" w:lineRule="auto"/>
        <w:rPr>
          <w:lang w:val="fr-CA"/>
        </w:rPr>
      </w:pPr>
    </w:p>
    <w:p w14:paraId="443967BC" w14:textId="502ECAEF" w:rsidR="00916088" w:rsidRDefault="00916088" w:rsidP="00916088">
      <w:pPr>
        <w:spacing w:after="0" w:line="240" w:lineRule="auto"/>
        <w:rPr>
          <w:lang w:val="fr-CA"/>
        </w:rPr>
      </w:pPr>
      <w:r w:rsidRPr="00916088">
        <w:rPr>
          <w:lang w:val="fr-CA"/>
        </w:rPr>
        <w:t>Les objets de flux - Événement (5/5)</w:t>
      </w:r>
    </w:p>
    <w:p w14:paraId="2E2C1C2D" w14:textId="6D41ACA8" w:rsidR="00916088" w:rsidRDefault="00916088" w:rsidP="00916088">
      <w:pPr>
        <w:spacing w:after="0" w:line="240" w:lineRule="auto"/>
        <w:rPr>
          <w:lang w:val="fr-CA"/>
        </w:rPr>
      </w:pPr>
    </w:p>
    <w:p w14:paraId="0B899FB9" w14:textId="48E2C26C" w:rsidR="00916088" w:rsidRDefault="00916088" w:rsidP="00916088">
      <w:pPr>
        <w:spacing w:after="0" w:line="240" w:lineRule="auto"/>
        <w:rPr>
          <w:lang w:val="fr-CA"/>
        </w:rPr>
      </w:pPr>
      <w:r>
        <w:rPr>
          <w:noProof/>
          <w:lang w:val="fr-CA"/>
        </w:rPr>
        <w:lastRenderedPageBreak/>
        <w:drawing>
          <wp:inline distT="0" distB="0" distL="0" distR="0" wp14:anchorId="51CE8CC5" wp14:editId="5DE8C405">
            <wp:extent cx="5486400" cy="2919730"/>
            <wp:effectExtent l="0" t="0" r="0" b="0"/>
            <wp:docPr id="42" name="Imag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5486400" cy="2919730"/>
                    </a:xfrm>
                    <a:prstGeom prst="rect">
                      <a:avLst/>
                    </a:prstGeom>
                    <a:noFill/>
                    <a:ln>
                      <a:noFill/>
                    </a:ln>
                  </pic:spPr>
                </pic:pic>
              </a:graphicData>
            </a:graphic>
          </wp:inline>
        </w:drawing>
      </w:r>
    </w:p>
    <w:p w14:paraId="3E4978BC" w14:textId="2F40DD4A" w:rsidR="00916088" w:rsidRDefault="00916088" w:rsidP="00916088">
      <w:pPr>
        <w:pBdr>
          <w:bottom w:val="single" w:sz="12" w:space="1" w:color="auto"/>
        </w:pBdr>
        <w:spacing w:after="0" w:line="240" w:lineRule="auto"/>
        <w:rPr>
          <w:lang w:val="fr-CA"/>
        </w:rPr>
      </w:pPr>
    </w:p>
    <w:p w14:paraId="76CF1BC7" w14:textId="0269A851" w:rsidR="00916088" w:rsidRDefault="00916088" w:rsidP="00916088">
      <w:pPr>
        <w:spacing w:after="0" w:line="240" w:lineRule="auto"/>
        <w:rPr>
          <w:lang w:val="fr-CA"/>
        </w:rPr>
      </w:pPr>
    </w:p>
    <w:p w14:paraId="2A6AEB31" w14:textId="6CA470FC" w:rsidR="00916088" w:rsidRDefault="00916088" w:rsidP="00916088">
      <w:pPr>
        <w:spacing w:after="0" w:line="240" w:lineRule="auto"/>
        <w:rPr>
          <w:lang w:val="fr-CA"/>
        </w:rPr>
      </w:pPr>
      <w:r w:rsidRPr="00916088">
        <w:rPr>
          <w:lang w:val="fr-CA"/>
        </w:rPr>
        <w:t>Les objets de flux - Branchement (1/6)</w:t>
      </w:r>
    </w:p>
    <w:p w14:paraId="7B8F6848" w14:textId="47A0925C" w:rsidR="00916088" w:rsidRDefault="00916088" w:rsidP="00916088">
      <w:pPr>
        <w:spacing w:after="0" w:line="240" w:lineRule="auto"/>
        <w:rPr>
          <w:lang w:val="fr-CA"/>
        </w:rPr>
      </w:pPr>
    </w:p>
    <w:p w14:paraId="761BA52A" w14:textId="17E6D1B5" w:rsidR="00916088" w:rsidRDefault="00916088" w:rsidP="00916088">
      <w:pPr>
        <w:spacing w:after="0" w:line="240" w:lineRule="auto"/>
      </w:pPr>
      <w:r>
        <w:t>Branchement (Gateway)</w:t>
      </w:r>
    </w:p>
    <w:p w14:paraId="0D07CCE5" w14:textId="7F4C333F" w:rsidR="00916088" w:rsidRDefault="00916088" w:rsidP="00916088">
      <w:pPr>
        <w:spacing w:after="0" w:line="240" w:lineRule="auto"/>
      </w:pPr>
    </w:p>
    <w:p w14:paraId="2956F1B9" w14:textId="598BB3E3" w:rsidR="00916088" w:rsidRDefault="00916088" w:rsidP="00916088">
      <w:pPr>
        <w:spacing w:after="0" w:line="240" w:lineRule="auto"/>
        <w:rPr>
          <w:lang w:val="fr-CA"/>
        </w:rPr>
      </w:pPr>
      <w:r>
        <w:tab/>
      </w:r>
      <w:r w:rsidRPr="00916088">
        <w:rPr>
          <w:lang w:val="fr-CA"/>
        </w:rPr>
        <w:t>– Représente les contrôles (condition de routage) effectués sur les flux du processus.</w:t>
      </w:r>
    </w:p>
    <w:p w14:paraId="5F80FD0E" w14:textId="7278EA02" w:rsidR="00916088" w:rsidRDefault="00916088" w:rsidP="00916088">
      <w:pPr>
        <w:spacing w:after="0" w:line="240" w:lineRule="auto"/>
        <w:rPr>
          <w:lang w:val="fr-CA"/>
        </w:rPr>
      </w:pPr>
    </w:p>
    <w:p w14:paraId="23B64C75" w14:textId="066AEF00" w:rsidR="00916088" w:rsidRDefault="00916088" w:rsidP="00916088">
      <w:pPr>
        <w:spacing w:after="0" w:line="240" w:lineRule="auto"/>
        <w:rPr>
          <w:lang w:val="fr-CA"/>
        </w:rPr>
      </w:pPr>
      <w:r>
        <w:rPr>
          <w:lang w:val="fr-CA"/>
        </w:rPr>
        <w:tab/>
      </w:r>
      <w:r w:rsidRPr="00916088">
        <w:rPr>
          <w:lang w:val="fr-CA"/>
        </w:rPr>
        <w:t>On distingue quatre types de branchements: exclusifs, inclusifs, complexes et parallèles.</w:t>
      </w:r>
    </w:p>
    <w:p w14:paraId="4F5F8B92" w14:textId="1F7A3F33" w:rsidR="00916088" w:rsidRDefault="00916088" w:rsidP="00916088">
      <w:pPr>
        <w:spacing w:after="0" w:line="240" w:lineRule="auto"/>
        <w:rPr>
          <w:lang w:val="fr-CA"/>
        </w:rPr>
      </w:pPr>
    </w:p>
    <w:p w14:paraId="2FD7553B" w14:textId="6EDD3B8F" w:rsidR="00916088" w:rsidRDefault="00916088" w:rsidP="00916088">
      <w:pPr>
        <w:spacing w:after="0" w:line="240" w:lineRule="auto"/>
        <w:rPr>
          <w:lang w:val="fr-CA"/>
        </w:rPr>
      </w:pPr>
      <w:r>
        <w:rPr>
          <w:noProof/>
          <w:lang w:val="fr-CA"/>
        </w:rPr>
        <w:drawing>
          <wp:inline distT="0" distB="0" distL="0" distR="0" wp14:anchorId="70C117D6" wp14:editId="5D750F6A">
            <wp:extent cx="2608475" cy="2465439"/>
            <wp:effectExtent l="0" t="0" r="1905" b="0"/>
            <wp:docPr id="43" name="Imag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2617667" cy="2474127"/>
                    </a:xfrm>
                    <a:prstGeom prst="rect">
                      <a:avLst/>
                    </a:prstGeom>
                    <a:noFill/>
                    <a:ln>
                      <a:noFill/>
                    </a:ln>
                  </pic:spPr>
                </pic:pic>
              </a:graphicData>
            </a:graphic>
          </wp:inline>
        </w:drawing>
      </w:r>
    </w:p>
    <w:p w14:paraId="3842C5ED" w14:textId="52CD105A" w:rsidR="00916088" w:rsidRDefault="00916088" w:rsidP="00916088">
      <w:pPr>
        <w:pBdr>
          <w:bottom w:val="single" w:sz="12" w:space="1" w:color="auto"/>
        </w:pBdr>
        <w:spacing w:after="0" w:line="240" w:lineRule="auto"/>
        <w:rPr>
          <w:lang w:val="fr-CA"/>
        </w:rPr>
      </w:pPr>
    </w:p>
    <w:p w14:paraId="43D22068" w14:textId="6F3217EF" w:rsidR="00916088" w:rsidRDefault="00916088" w:rsidP="00916088">
      <w:pPr>
        <w:spacing w:after="0" w:line="240" w:lineRule="auto"/>
        <w:rPr>
          <w:lang w:val="fr-CA"/>
        </w:rPr>
      </w:pPr>
    </w:p>
    <w:p w14:paraId="6FCD2A13" w14:textId="4F605308" w:rsidR="00916088" w:rsidRDefault="00916088" w:rsidP="00916088">
      <w:pPr>
        <w:spacing w:after="0" w:line="240" w:lineRule="auto"/>
        <w:rPr>
          <w:lang w:val="fr-CA"/>
        </w:rPr>
      </w:pPr>
      <w:r w:rsidRPr="00916088">
        <w:rPr>
          <w:lang w:val="fr-CA"/>
        </w:rPr>
        <w:t>Les objets de flux - Branchement (2/6)</w:t>
      </w:r>
    </w:p>
    <w:p w14:paraId="3D5E3458" w14:textId="620AF706" w:rsidR="00916088" w:rsidRDefault="00916088" w:rsidP="00916088">
      <w:pPr>
        <w:spacing w:after="0" w:line="240" w:lineRule="auto"/>
        <w:rPr>
          <w:lang w:val="fr-CA"/>
        </w:rPr>
      </w:pPr>
    </w:p>
    <w:p w14:paraId="59B37FF6" w14:textId="61EDB0E1" w:rsidR="00916088" w:rsidRDefault="00916088" w:rsidP="00916088">
      <w:pPr>
        <w:spacing w:after="0" w:line="240" w:lineRule="auto"/>
        <w:rPr>
          <w:lang w:val="fr-CA"/>
        </w:rPr>
      </w:pPr>
      <w:r>
        <w:rPr>
          <w:noProof/>
          <w:lang w:val="fr-CA"/>
        </w:rPr>
        <w:lastRenderedPageBreak/>
        <w:drawing>
          <wp:inline distT="0" distB="0" distL="0" distR="0" wp14:anchorId="13E036D7" wp14:editId="6C56A806">
            <wp:extent cx="5486400" cy="3050540"/>
            <wp:effectExtent l="0" t="0" r="0" b="0"/>
            <wp:docPr id="44" name="Imag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486400" cy="3050540"/>
                    </a:xfrm>
                    <a:prstGeom prst="rect">
                      <a:avLst/>
                    </a:prstGeom>
                    <a:noFill/>
                    <a:ln>
                      <a:noFill/>
                    </a:ln>
                  </pic:spPr>
                </pic:pic>
              </a:graphicData>
            </a:graphic>
          </wp:inline>
        </w:drawing>
      </w:r>
    </w:p>
    <w:p w14:paraId="76A7A038" w14:textId="45F62456" w:rsidR="00916088" w:rsidRDefault="00916088" w:rsidP="00916088">
      <w:pPr>
        <w:pBdr>
          <w:bottom w:val="single" w:sz="12" w:space="1" w:color="auto"/>
        </w:pBdr>
        <w:spacing w:after="0" w:line="240" w:lineRule="auto"/>
        <w:rPr>
          <w:lang w:val="fr-CA"/>
        </w:rPr>
      </w:pPr>
    </w:p>
    <w:p w14:paraId="1D3CAADF" w14:textId="3B73FD8F" w:rsidR="00916088" w:rsidRDefault="00916088" w:rsidP="00916088">
      <w:pPr>
        <w:spacing w:after="0" w:line="240" w:lineRule="auto"/>
        <w:rPr>
          <w:lang w:val="fr-CA"/>
        </w:rPr>
      </w:pPr>
    </w:p>
    <w:p w14:paraId="6BD33AE7" w14:textId="0BE285FB" w:rsidR="00916088" w:rsidRDefault="00916088" w:rsidP="00916088">
      <w:pPr>
        <w:spacing w:after="0" w:line="240" w:lineRule="auto"/>
        <w:rPr>
          <w:lang w:val="fr-CA"/>
        </w:rPr>
      </w:pPr>
      <w:r w:rsidRPr="00916088">
        <w:rPr>
          <w:lang w:val="fr-CA"/>
        </w:rPr>
        <w:t>Les objets de flux - Branchement (3/6)</w:t>
      </w:r>
    </w:p>
    <w:p w14:paraId="0C3AA2DD" w14:textId="40869FFF" w:rsidR="00916088" w:rsidRDefault="00916088" w:rsidP="00916088">
      <w:pPr>
        <w:spacing w:after="0" w:line="240" w:lineRule="auto"/>
        <w:rPr>
          <w:lang w:val="fr-CA"/>
        </w:rPr>
      </w:pPr>
    </w:p>
    <w:p w14:paraId="07B4DDD2" w14:textId="53F242FD" w:rsidR="00916088" w:rsidRDefault="00916088" w:rsidP="00916088">
      <w:pPr>
        <w:spacing w:after="0" w:line="240" w:lineRule="auto"/>
      </w:pPr>
      <w:r>
        <w:t>Branchement exclusif</w:t>
      </w:r>
    </w:p>
    <w:p w14:paraId="1000C6AB" w14:textId="08D25109" w:rsidR="00916088" w:rsidRDefault="00916088" w:rsidP="00916088">
      <w:pPr>
        <w:spacing w:after="0" w:line="240" w:lineRule="auto"/>
      </w:pPr>
    </w:p>
    <w:p w14:paraId="077B819E" w14:textId="43ECBE51" w:rsidR="00916088" w:rsidRDefault="00916088" w:rsidP="00916088">
      <w:pPr>
        <w:spacing w:after="0" w:line="240" w:lineRule="auto"/>
      </w:pPr>
      <w:r>
        <w:t>Basé sur les données</w:t>
      </w:r>
    </w:p>
    <w:p w14:paraId="6C4E0CDA" w14:textId="095008D3" w:rsidR="00916088" w:rsidRDefault="00916088" w:rsidP="00916088">
      <w:pPr>
        <w:spacing w:after="0" w:line="240" w:lineRule="auto"/>
      </w:pPr>
    </w:p>
    <w:p w14:paraId="5E6F436B" w14:textId="74E8BD03" w:rsidR="00916088" w:rsidRDefault="00916088" w:rsidP="00916088">
      <w:pPr>
        <w:spacing w:after="0" w:line="240" w:lineRule="auto"/>
      </w:pPr>
      <w:r>
        <w:t>Basé sur les événements</w:t>
      </w:r>
    </w:p>
    <w:p w14:paraId="1FA819E6" w14:textId="0EF63F22" w:rsidR="00916088" w:rsidRDefault="00916088" w:rsidP="00916088">
      <w:pPr>
        <w:spacing w:after="0" w:line="240" w:lineRule="auto"/>
      </w:pPr>
    </w:p>
    <w:p w14:paraId="17E0C622" w14:textId="64E032B6" w:rsidR="00916088" w:rsidRDefault="00916088" w:rsidP="00916088">
      <w:pPr>
        <w:spacing w:after="0" w:line="240" w:lineRule="auto"/>
        <w:rPr>
          <w:lang w:val="fr-CA"/>
        </w:rPr>
      </w:pPr>
      <w:r>
        <w:rPr>
          <w:noProof/>
          <w:lang w:val="fr-CA"/>
        </w:rPr>
        <w:drawing>
          <wp:inline distT="0" distB="0" distL="0" distR="0" wp14:anchorId="6D5B75A3" wp14:editId="783B8E63">
            <wp:extent cx="5486400" cy="1905635"/>
            <wp:effectExtent l="0" t="0" r="0" b="0"/>
            <wp:docPr id="45" name="Imag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5486400" cy="1905635"/>
                    </a:xfrm>
                    <a:prstGeom prst="rect">
                      <a:avLst/>
                    </a:prstGeom>
                    <a:noFill/>
                    <a:ln>
                      <a:noFill/>
                    </a:ln>
                  </pic:spPr>
                </pic:pic>
              </a:graphicData>
            </a:graphic>
          </wp:inline>
        </w:drawing>
      </w:r>
    </w:p>
    <w:p w14:paraId="080657AC" w14:textId="2352373F" w:rsidR="00916088" w:rsidRDefault="00916088" w:rsidP="00916088">
      <w:pPr>
        <w:pBdr>
          <w:bottom w:val="single" w:sz="12" w:space="1" w:color="auto"/>
        </w:pBdr>
        <w:spacing w:after="0" w:line="240" w:lineRule="auto"/>
        <w:rPr>
          <w:lang w:val="fr-CA"/>
        </w:rPr>
      </w:pPr>
    </w:p>
    <w:p w14:paraId="20AF5214" w14:textId="00EC7D45" w:rsidR="00916088" w:rsidRDefault="00916088" w:rsidP="00916088">
      <w:pPr>
        <w:spacing w:after="0" w:line="240" w:lineRule="auto"/>
        <w:rPr>
          <w:lang w:val="fr-CA"/>
        </w:rPr>
      </w:pPr>
    </w:p>
    <w:p w14:paraId="0B8E75CB" w14:textId="02CC687F" w:rsidR="00916088" w:rsidRDefault="00916088" w:rsidP="00916088">
      <w:pPr>
        <w:spacing w:after="0" w:line="240" w:lineRule="auto"/>
        <w:rPr>
          <w:lang w:val="fr-CA"/>
        </w:rPr>
      </w:pPr>
      <w:r w:rsidRPr="00916088">
        <w:rPr>
          <w:lang w:val="fr-CA"/>
        </w:rPr>
        <w:t>Les objets de flux - Branchement (4/6)</w:t>
      </w:r>
    </w:p>
    <w:p w14:paraId="76D187F5" w14:textId="5F59A835" w:rsidR="00916088" w:rsidRDefault="00916088" w:rsidP="00916088">
      <w:pPr>
        <w:spacing w:after="0" w:line="240" w:lineRule="auto"/>
        <w:rPr>
          <w:lang w:val="fr-CA"/>
        </w:rPr>
      </w:pPr>
    </w:p>
    <w:p w14:paraId="0D96E0E2" w14:textId="52853439" w:rsidR="00916088" w:rsidRDefault="00916088" w:rsidP="00916088">
      <w:pPr>
        <w:spacing w:after="0" w:line="240" w:lineRule="auto"/>
      </w:pPr>
      <w:r>
        <w:t>Branchement Inclusif</w:t>
      </w:r>
    </w:p>
    <w:p w14:paraId="5B315F06" w14:textId="10174DBD" w:rsidR="00916088" w:rsidRDefault="00916088" w:rsidP="00916088">
      <w:pPr>
        <w:spacing w:after="0" w:line="240" w:lineRule="auto"/>
      </w:pPr>
    </w:p>
    <w:p w14:paraId="690DF5FE" w14:textId="22A671D3" w:rsidR="00916088" w:rsidRDefault="00916088" w:rsidP="00916088">
      <w:pPr>
        <w:spacing w:after="0" w:line="240" w:lineRule="auto"/>
        <w:rPr>
          <w:lang w:val="fr-CA"/>
        </w:rPr>
      </w:pPr>
      <w:r>
        <w:rPr>
          <w:noProof/>
          <w:lang w:val="fr-CA"/>
        </w:rPr>
        <w:lastRenderedPageBreak/>
        <w:drawing>
          <wp:inline distT="0" distB="0" distL="0" distR="0" wp14:anchorId="0CC55C64" wp14:editId="3BBED2B6">
            <wp:extent cx="3813101" cy="2258040"/>
            <wp:effectExtent l="0" t="0" r="0" b="9525"/>
            <wp:docPr id="46" name="Imag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820901" cy="2262659"/>
                    </a:xfrm>
                    <a:prstGeom prst="rect">
                      <a:avLst/>
                    </a:prstGeom>
                    <a:noFill/>
                    <a:ln>
                      <a:noFill/>
                    </a:ln>
                  </pic:spPr>
                </pic:pic>
              </a:graphicData>
            </a:graphic>
          </wp:inline>
        </w:drawing>
      </w:r>
    </w:p>
    <w:p w14:paraId="66698018" w14:textId="12B649DF" w:rsidR="00916088" w:rsidRDefault="00916088" w:rsidP="00916088">
      <w:pPr>
        <w:pBdr>
          <w:bottom w:val="single" w:sz="12" w:space="1" w:color="auto"/>
        </w:pBdr>
        <w:spacing w:after="0" w:line="240" w:lineRule="auto"/>
        <w:rPr>
          <w:lang w:val="fr-CA"/>
        </w:rPr>
      </w:pPr>
    </w:p>
    <w:p w14:paraId="16382E21" w14:textId="044E64DF" w:rsidR="00916088" w:rsidRDefault="00916088" w:rsidP="00916088">
      <w:pPr>
        <w:spacing w:after="0" w:line="240" w:lineRule="auto"/>
        <w:rPr>
          <w:lang w:val="fr-CA"/>
        </w:rPr>
      </w:pPr>
    </w:p>
    <w:p w14:paraId="4E8075AC" w14:textId="4A056EAC" w:rsidR="00916088" w:rsidRDefault="00916088" w:rsidP="00916088">
      <w:pPr>
        <w:spacing w:after="0" w:line="240" w:lineRule="auto"/>
        <w:rPr>
          <w:lang w:val="fr-CA"/>
        </w:rPr>
      </w:pPr>
      <w:r w:rsidRPr="00916088">
        <w:rPr>
          <w:lang w:val="fr-CA"/>
        </w:rPr>
        <w:t>Les objets de flux - Branchement (5/6)</w:t>
      </w:r>
    </w:p>
    <w:p w14:paraId="4D739FB0" w14:textId="67C20FA8" w:rsidR="00916088" w:rsidRDefault="00916088" w:rsidP="00916088">
      <w:pPr>
        <w:spacing w:after="0" w:line="240" w:lineRule="auto"/>
        <w:rPr>
          <w:lang w:val="fr-CA"/>
        </w:rPr>
      </w:pPr>
    </w:p>
    <w:p w14:paraId="1ADF8F61" w14:textId="01607B6A" w:rsidR="00916088" w:rsidRDefault="00916088" w:rsidP="00916088">
      <w:pPr>
        <w:spacing w:after="0" w:line="240" w:lineRule="auto"/>
      </w:pPr>
      <w:r>
        <w:t>Branchement complexe</w:t>
      </w:r>
    </w:p>
    <w:p w14:paraId="6D6B3519" w14:textId="44E0E4A3" w:rsidR="00916088" w:rsidRDefault="00916088" w:rsidP="00916088">
      <w:pPr>
        <w:spacing w:after="0" w:line="240" w:lineRule="auto"/>
      </w:pPr>
    </w:p>
    <w:p w14:paraId="02B01D75" w14:textId="5E34FB4A" w:rsidR="00916088" w:rsidRDefault="00916088" w:rsidP="00916088">
      <w:pPr>
        <w:spacing w:after="0" w:line="240" w:lineRule="auto"/>
        <w:rPr>
          <w:lang w:val="fr-CA"/>
        </w:rPr>
      </w:pPr>
      <w:r>
        <w:rPr>
          <w:noProof/>
          <w:lang w:val="fr-CA"/>
        </w:rPr>
        <w:drawing>
          <wp:inline distT="0" distB="0" distL="0" distR="0" wp14:anchorId="1B53148B" wp14:editId="1391DF6C">
            <wp:extent cx="2625153" cy="2786944"/>
            <wp:effectExtent l="0" t="0" r="3810" b="0"/>
            <wp:docPr id="47" name="Imag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2631724" cy="2793920"/>
                    </a:xfrm>
                    <a:prstGeom prst="rect">
                      <a:avLst/>
                    </a:prstGeom>
                    <a:noFill/>
                    <a:ln>
                      <a:noFill/>
                    </a:ln>
                  </pic:spPr>
                </pic:pic>
              </a:graphicData>
            </a:graphic>
          </wp:inline>
        </w:drawing>
      </w:r>
    </w:p>
    <w:p w14:paraId="3199238B" w14:textId="37C58B8D" w:rsidR="00916088" w:rsidRDefault="00916088" w:rsidP="00916088">
      <w:pPr>
        <w:pBdr>
          <w:bottom w:val="single" w:sz="12" w:space="1" w:color="auto"/>
        </w:pBdr>
        <w:spacing w:after="0" w:line="240" w:lineRule="auto"/>
        <w:rPr>
          <w:lang w:val="fr-CA"/>
        </w:rPr>
      </w:pPr>
    </w:p>
    <w:p w14:paraId="2D6F3D1B" w14:textId="1F8802E3" w:rsidR="00916088" w:rsidRDefault="00916088" w:rsidP="00916088">
      <w:pPr>
        <w:spacing w:after="0" w:line="240" w:lineRule="auto"/>
        <w:rPr>
          <w:lang w:val="fr-CA"/>
        </w:rPr>
      </w:pPr>
    </w:p>
    <w:p w14:paraId="3FE37C48" w14:textId="7215A517" w:rsidR="00916088" w:rsidRDefault="00916088" w:rsidP="00916088">
      <w:pPr>
        <w:spacing w:after="0" w:line="240" w:lineRule="auto"/>
        <w:rPr>
          <w:lang w:val="fr-CA"/>
        </w:rPr>
      </w:pPr>
      <w:r w:rsidRPr="00916088">
        <w:rPr>
          <w:lang w:val="fr-CA"/>
        </w:rPr>
        <w:t>Les objets de flux - Branchement (6/6)</w:t>
      </w:r>
    </w:p>
    <w:p w14:paraId="436B48F5" w14:textId="05DAC489" w:rsidR="00916088" w:rsidRDefault="00916088" w:rsidP="00916088">
      <w:pPr>
        <w:spacing w:after="0" w:line="240" w:lineRule="auto"/>
        <w:rPr>
          <w:lang w:val="fr-CA"/>
        </w:rPr>
      </w:pPr>
    </w:p>
    <w:p w14:paraId="34B273F7" w14:textId="7055E89A" w:rsidR="00916088" w:rsidRDefault="00916088" w:rsidP="00916088">
      <w:pPr>
        <w:spacing w:after="0" w:line="240" w:lineRule="auto"/>
      </w:pPr>
      <w:r>
        <w:t>Branchement parallèle</w:t>
      </w:r>
    </w:p>
    <w:p w14:paraId="2AC95CE6" w14:textId="09FDAE43" w:rsidR="00916088" w:rsidRDefault="00916088" w:rsidP="00916088">
      <w:pPr>
        <w:spacing w:after="0" w:line="240" w:lineRule="auto"/>
      </w:pPr>
    </w:p>
    <w:p w14:paraId="6412F77C" w14:textId="115B95E5" w:rsidR="00916088" w:rsidRDefault="00916088" w:rsidP="00916088">
      <w:pPr>
        <w:spacing w:after="0" w:line="240" w:lineRule="auto"/>
        <w:rPr>
          <w:lang w:val="fr-CA"/>
        </w:rPr>
      </w:pPr>
      <w:r w:rsidRPr="00916088">
        <w:rPr>
          <w:lang w:val="fr-CA"/>
        </w:rPr>
        <w:t>Synchronise et / ou crée des flux parallèles.</w:t>
      </w:r>
    </w:p>
    <w:p w14:paraId="019223DF" w14:textId="5E76E5E5" w:rsidR="00916088" w:rsidRDefault="00916088" w:rsidP="00916088">
      <w:pPr>
        <w:spacing w:after="0" w:line="240" w:lineRule="auto"/>
        <w:rPr>
          <w:lang w:val="fr-CA"/>
        </w:rPr>
      </w:pPr>
    </w:p>
    <w:p w14:paraId="125E71C4" w14:textId="5E6258AD" w:rsidR="00916088" w:rsidRDefault="00916088" w:rsidP="00916088">
      <w:pPr>
        <w:spacing w:after="0" w:line="240" w:lineRule="auto"/>
        <w:rPr>
          <w:lang w:val="fr-CA"/>
        </w:rPr>
      </w:pPr>
      <w:r>
        <w:rPr>
          <w:noProof/>
          <w:lang w:val="fr-CA"/>
        </w:rPr>
        <w:lastRenderedPageBreak/>
        <w:drawing>
          <wp:inline distT="0" distB="0" distL="0" distR="0" wp14:anchorId="5B5E30CB" wp14:editId="4B0A1F5F">
            <wp:extent cx="4477902" cy="1712383"/>
            <wp:effectExtent l="0" t="0" r="0" b="2540"/>
            <wp:docPr id="48" name="Imag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489068" cy="1716653"/>
                    </a:xfrm>
                    <a:prstGeom prst="rect">
                      <a:avLst/>
                    </a:prstGeom>
                    <a:noFill/>
                    <a:ln>
                      <a:noFill/>
                    </a:ln>
                  </pic:spPr>
                </pic:pic>
              </a:graphicData>
            </a:graphic>
          </wp:inline>
        </w:drawing>
      </w:r>
    </w:p>
    <w:p w14:paraId="7DF0DB88" w14:textId="62C31B57" w:rsidR="00916088" w:rsidRDefault="00916088" w:rsidP="00916088">
      <w:pPr>
        <w:pBdr>
          <w:bottom w:val="single" w:sz="12" w:space="1" w:color="auto"/>
        </w:pBdr>
        <w:spacing w:after="0" w:line="240" w:lineRule="auto"/>
        <w:rPr>
          <w:lang w:val="fr-CA"/>
        </w:rPr>
      </w:pPr>
    </w:p>
    <w:p w14:paraId="0CA99C39" w14:textId="61DAF8DE" w:rsidR="00916088" w:rsidRDefault="00916088" w:rsidP="00916088">
      <w:pPr>
        <w:spacing w:after="0" w:line="240" w:lineRule="auto"/>
        <w:rPr>
          <w:lang w:val="fr-CA"/>
        </w:rPr>
      </w:pPr>
    </w:p>
    <w:p w14:paraId="288A4566" w14:textId="163A82F5" w:rsidR="00916088" w:rsidRDefault="00916088" w:rsidP="00916088">
      <w:pPr>
        <w:spacing w:after="0" w:line="240" w:lineRule="auto"/>
      </w:pPr>
      <w:r>
        <w:t>Les objets de connexion</w:t>
      </w:r>
    </w:p>
    <w:p w14:paraId="5DBE9CD6" w14:textId="7493A18B" w:rsidR="00916088" w:rsidRDefault="00916088" w:rsidP="00916088">
      <w:pPr>
        <w:spacing w:after="0" w:line="240" w:lineRule="auto"/>
      </w:pPr>
    </w:p>
    <w:p w14:paraId="5EA94F99" w14:textId="089D7854" w:rsidR="00916088" w:rsidRDefault="00916088" w:rsidP="00916088">
      <w:pPr>
        <w:spacing w:after="0" w:line="240" w:lineRule="auto"/>
        <w:rPr>
          <w:lang w:val="fr-CA"/>
        </w:rPr>
      </w:pPr>
      <w:r w:rsidRPr="00916088">
        <w:rPr>
          <w:lang w:val="fr-CA"/>
        </w:rPr>
        <w:t>Permettent de spécifier les liens entre les objets de flux.</w:t>
      </w:r>
    </w:p>
    <w:p w14:paraId="1C1DDD59" w14:textId="40C166F7" w:rsidR="00916088" w:rsidRDefault="00916088" w:rsidP="00916088">
      <w:pPr>
        <w:spacing w:after="0" w:line="240" w:lineRule="auto"/>
        <w:rPr>
          <w:lang w:val="fr-CA"/>
        </w:rPr>
      </w:pPr>
    </w:p>
    <w:p w14:paraId="5697DE15" w14:textId="1366316D" w:rsidR="00916088" w:rsidRDefault="00916088" w:rsidP="00916088">
      <w:pPr>
        <w:spacing w:after="0" w:line="240" w:lineRule="auto"/>
        <w:rPr>
          <w:lang w:val="fr-CA"/>
        </w:rPr>
      </w:pPr>
      <w:r>
        <w:rPr>
          <w:noProof/>
          <w:lang w:val="fr-CA"/>
        </w:rPr>
        <w:drawing>
          <wp:inline distT="0" distB="0" distL="0" distR="0" wp14:anchorId="666BD39B" wp14:editId="3C93F68C">
            <wp:extent cx="1506220" cy="4049395"/>
            <wp:effectExtent l="0" t="0" r="0" b="8255"/>
            <wp:docPr id="49" name="Imag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1506220" cy="4049395"/>
                    </a:xfrm>
                    <a:prstGeom prst="rect">
                      <a:avLst/>
                    </a:prstGeom>
                    <a:noFill/>
                    <a:ln>
                      <a:noFill/>
                    </a:ln>
                  </pic:spPr>
                </pic:pic>
              </a:graphicData>
            </a:graphic>
          </wp:inline>
        </w:drawing>
      </w:r>
    </w:p>
    <w:p w14:paraId="5282F0E6" w14:textId="7A13E74F" w:rsidR="00916088" w:rsidRDefault="00916088" w:rsidP="00916088">
      <w:pPr>
        <w:spacing w:after="0" w:line="240" w:lineRule="auto"/>
        <w:rPr>
          <w:lang w:val="fr-CA"/>
        </w:rPr>
      </w:pPr>
    </w:p>
    <w:p w14:paraId="689DA919" w14:textId="757F7C0D" w:rsidR="00916088" w:rsidRDefault="00916088" w:rsidP="00916088">
      <w:pPr>
        <w:spacing w:after="0" w:line="240" w:lineRule="auto"/>
        <w:rPr>
          <w:lang w:val="fr-CA"/>
        </w:rPr>
      </w:pPr>
      <w:r w:rsidRPr="00916088">
        <w:rPr>
          <w:lang w:val="fr-CA"/>
        </w:rPr>
        <w:t>Un flux de séquence est utilisé pour spécifier l’ordre d’exécution des activités d’un processus (enchainement d’activités).</w:t>
      </w:r>
    </w:p>
    <w:p w14:paraId="36C6F75C" w14:textId="0A0C48FC" w:rsidR="00916088" w:rsidRDefault="00916088" w:rsidP="00916088">
      <w:pPr>
        <w:spacing w:after="0" w:line="240" w:lineRule="auto"/>
        <w:rPr>
          <w:lang w:val="fr-CA"/>
        </w:rPr>
      </w:pPr>
    </w:p>
    <w:p w14:paraId="1458A6BE" w14:textId="53DC68B2" w:rsidR="00916088" w:rsidRDefault="00916088" w:rsidP="00916088">
      <w:pPr>
        <w:spacing w:after="0" w:line="240" w:lineRule="auto"/>
        <w:rPr>
          <w:lang w:val="fr-CA"/>
        </w:rPr>
      </w:pPr>
      <w:r w:rsidRPr="00916088">
        <w:rPr>
          <w:lang w:val="fr-CA"/>
        </w:rPr>
        <w:t>Un flux de message (ou message, tout simplement) est utilisé pour représenter l’échange de messages entre deux entités émettrice et réceptrice.</w:t>
      </w:r>
    </w:p>
    <w:p w14:paraId="49A95AC1" w14:textId="010B776F" w:rsidR="00916088" w:rsidRDefault="00916088" w:rsidP="00916088">
      <w:pPr>
        <w:spacing w:after="0" w:line="240" w:lineRule="auto"/>
        <w:rPr>
          <w:lang w:val="fr-CA"/>
        </w:rPr>
      </w:pPr>
    </w:p>
    <w:p w14:paraId="2FF17E38" w14:textId="68916885" w:rsidR="00916088" w:rsidRDefault="00916088" w:rsidP="00916088">
      <w:pPr>
        <w:spacing w:after="0" w:line="240" w:lineRule="auto"/>
        <w:rPr>
          <w:lang w:val="fr-CA"/>
        </w:rPr>
      </w:pPr>
      <w:r w:rsidRPr="00916088">
        <w:rPr>
          <w:lang w:val="fr-CA"/>
        </w:rPr>
        <w:lastRenderedPageBreak/>
        <w:t>Généralement, un message ne déclenche rien de particulier, à moins qu’il existe un événement dans l’entité réceptrice qui l’attend.</w:t>
      </w:r>
    </w:p>
    <w:p w14:paraId="2D63A48A" w14:textId="62ABFD06" w:rsidR="00916088" w:rsidRDefault="00916088" w:rsidP="00916088">
      <w:pPr>
        <w:spacing w:after="0" w:line="240" w:lineRule="auto"/>
        <w:rPr>
          <w:lang w:val="fr-CA"/>
        </w:rPr>
      </w:pPr>
    </w:p>
    <w:p w14:paraId="7B16C68A" w14:textId="529DF4EA" w:rsidR="00916088" w:rsidRDefault="00916088" w:rsidP="00916088">
      <w:pPr>
        <w:spacing w:after="0" w:line="240" w:lineRule="auto"/>
        <w:rPr>
          <w:lang w:val="fr-CA"/>
        </w:rPr>
      </w:pPr>
      <w:r w:rsidRPr="00916088">
        <w:rPr>
          <w:lang w:val="fr-CA"/>
        </w:rPr>
        <w:t>Une association permet d’associer des données, des informations ou des artefacts à différents objets de flux.</w:t>
      </w:r>
    </w:p>
    <w:p w14:paraId="10C9876F" w14:textId="1E5D594F" w:rsidR="00916088" w:rsidRDefault="00916088" w:rsidP="00916088">
      <w:pPr>
        <w:pBdr>
          <w:bottom w:val="single" w:sz="12" w:space="1" w:color="auto"/>
        </w:pBdr>
        <w:spacing w:after="0" w:line="240" w:lineRule="auto"/>
        <w:rPr>
          <w:lang w:val="fr-CA"/>
        </w:rPr>
      </w:pPr>
    </w:p>
    <w:p w14:paraId="1879AC49" w14:textId="0ED31C7A" w:rsidR="00916088" w:rsidRDefault="00916088" w:rsidP="00916088">
      <w:pPr>
        <w:spacing w:after="0" w:line="240" w:lineRule="auto"/>
        <w:rPr>
          <w:lang w:val="fr-CA"/>
        </w:rPr>
      </w:pPr>
    </w:p>
    <w:p w14:paraId="53F83163" w14:textId="1F7514C1" w:rsidR="00916088" w:rsidRDefault="00916088" w:rsidP="00916088">
      <w:pPr>
        <w:spacing w:after="0" w:line="240" w:lineRule="auto"/>
      </w:pPr>
      <w:r>
        <w:t>Flux de séquence (1/3)</w:t>
      </w:r>
    </w:p>
    <w:p w14:paraId="69A9E04A" w14:textId="350E6F38" w:rsidR="00916088" w:rsidRDefault="00916088" w:rsidP="00916088">
      <w:pPr>
        <w:spacing w:after="0" w:line="240" w:lineRule="auto"/>
      </w:pPr>
    </w:p>
    <w:p w14:paraId="05CD863F" w14:textId="3D93F8B8" w:rsidR="00916088" w:rsidRDefault="00916088" w:rsidP="00916088">
      <w:pPr>
        <w:spacing w:after="0" w:line="240" w:lineRule="auto"/>
      </w:pPr>
      <w:r>
        <w:t>Flux de séquence</w:t>
      </w:r>
    </w:p>
    <w:p w14:paraId="70B98E32" w14:textId="19910ED3" w:rsidR="00916088" w:rsidRDefault="00916088" w:rsidP="00916088">
      <w:pPr>
        <w:spacing w:after="0" w:line="240" w:lineRule="auto"/>
      </w:pPr>
    </w:p>
    <w:p w14:paraId="6CF27577" w14:textId="59BB3EA0" w:rsidR="00916088" w:rsidRDefault="00916088" w:rsidP="00916088">
      <w:pPr>
        <w:spacing w:after="0" w:line="240" w:lineRule="auto"/>
        <w:rPr>
          <w:lang w:val="fr-CA"/>
        </w:rPr>
      </w:pPr>
      <w:r>
        <w:rPr>
          <w:noProof/>
          <w:lang w:val="fr-CA"/>
        </w:rPr>
        <w:drawing>
          <wp:inline distT="0" distB="0" distL="0" distR="0" wp14:anchorId="77390BB9" wp14:editId="66F17FA8">
            <wp:extent cx="3318002" cy="628338"/>
            <wp:effectExtent l="0" t="0" r="0" b="635"/>
            <wp:docPr id="50" name="Imag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373054" cy="638763"/>
                    </a:xfrm>
                    <a:prstGeom prst="rect">
                      <a:avLst/>
                    </a:prstGeom>
                    <a:noFill/>
                    <a:ln>
                      <a:noFill/>
                    </a:ln>
                  </pic:spPr>
                </pic:pic>
              </a:graphicData>
            </a:graphic>
          </wp:inline>
        </w:drawing>
      </w:r>
    </w:p>
    <w:p w14:paraId="7F5E5DDB" w14:textId="2A26B552" w:rsidR="00916088" w:rsidRDefault="00916088" w:rsidP="00916088">
      <w:pPr>
        <w:spacing w:after="0" w:line="240" w:lineRule="auto"/>
        <w:rPr>
          <w:lang w:val="fr-CA"/>
        </w:rPr>
      </w:pPr>
    </w:p>
    <w:p w14:paraId="2A06DA4A" w14:textId="062D8595" w:rsidR="00916088" w:rsidRDefault="00916088" w:rsidP="00916088">
      <w:pPr>
        <w:spacing w:after="0" w:line="240" w:lineRule="auto"/>
        <w:rPr>
          <w:lang w:val="fr-CA"/>
        </w:rPr>
      </w:pPr>
      <w:r w:rsidRPr="00916088">
        <w:rPr>
          <w:lang w:val="fr-CA"/>
        </w:rPr>
        <w:t>Représente l’ordre d’exécution des activités dans un processus.</w:t>
      </w:r>
    </w:p>
    <w:p w14:paraId="1B6A55AF" w14:textId="5965E906" w:rsidR="00916088" w:rsidRDefault="00916088" w:rsidP="00916088">
      <w:pPr>
        <w:spacing w:after="0" w:line="240" w:lineRule="auto"/>
        <w:rPr>
          <w:lang w:val="fr-CA"/>
        </w:rPr>
      </w:pPr>
    </w:p>
    <w:p w14:paraId="35A96BD7" w14:textId="7D92342B" w:rsidR="00916088" w:rsidRDefault="00916088" w:rsidP="00916088">
      <w:pPr>
        <w:spacing w:after="0" w:line="240" w:lineRule="auto"/>
        <w:rPr>
          <w:lang w:val="fr-CA"/>
        </w:rPr>
      </w:pPr>
      <w:r w:rsidRPr="00916088">
        <w:rPr>
          <w:lang w:val="fr-CA"/>
        </w:rPr>
        <w:t>La source et la destination doivent être l’un des objets suivants: événement, activité ou branchement.</w:t>
      </w:r>
    </w:p>
    <w:p w14:paraId="6CE84F61" w14:textId="273A1C86" w:rsidR="00916088" w:rsidRDefault="00916088" w:rsidP="00916088">
      <w:pPr>
        <w:spacing w:after="0" w:line="240" w:lineRule="auto"/>
        <w:rPr>
          <w:lang w:val="fr-CA"/>
        </w:rPr>
      </w:pPr>
    </w:p>
    <w:p w14:paraId="7B6503E3" w14:textId="3BA57683" w:rsidR="00916088" w:rsidRDefault="00916088" w:rsidP="00916088">
      <w:pPr>
        <w:spacing w:after="0" w:line="240" w:lineRule="auto"/>
        <w:rPr>
          <w:lang w:val="fr-CA"/>
        </w:rPr>
      </w:pPr>
      <w:r w:rsidRPr="00916088">
        <w:rPr>
          <w:lang w:val="fr-CA"/>
        </w:rPr>
        <w:t>Il ne peut pas traverser les bords d’un sousprocessus ou d’un Pool.</w:t>
      </w:r>
    </w:p>
    <w:p w14:paraId="55C056CE" w14:textId="4ECF0729" w:rsidR="00916088" w:rsidRDefault="00916088" w:rsidP="00916088">
      <w:pPr>
        <w:pBdr>
          <w:bottom w:val="single" w:sz="12" w:space="1" w:color="auto"/>
        </w:pBdr>
        <w:spacing w:after="0" w:line="240" w:lineRule="auto"/>
        <w:rPr>
          <w:lang w:val="fr-CA"/>
        </w:rPr>
      </w:pPr>
    </w:p>
    <w:p w14:paraId="42A33F0D" w14:textId="0BB69DA8" w:rsidR="00916088" w:rsidRDefault="00916088" w:rsidP="00916088">
      <w:pPr>
        <w:spacing w:after="0" w:line="240" w:lineRule="auto"/>
        <w:rPr>
          <w:lang w:val="fr-CA"/>
        </w:rPr>
      </w:pPr>
    </w:p>
    <w:p w14:paraId="77CAF7E4" w14:textId="21B528AE" w:rsidR="00916088" w:rsidRDefault="00916088" w:rsidP="00916088">
      <w:pPr>
        <w:spacing w:after="0" w:line="240" w:lineRule="auto"/>
      </w:pPr>
      <w:r>
        <w:t>Flux de séquence (2/3)</w:t>
      </w:r>
    </w:p>
    <w:p w14:paraId="3DE65548" w14:textId="48627C3A" w:rsidR="00916088" w:rsidRDefault="00916088" w:rsidP="00916088">
      <w:pPr>
        <w:spacing w:after="0" w:line="240" w:lineRule="auto"/>
      </w:pPr>
    </w:p>
    <w:p w14:paraId="0544AB72" w14:textId="5EF13990" w:rsidR="00916088" w:rsidRDefault="00916088" w:rsidP="00916088">
      <w:pPr>
        <w:spacing w:after="0" w:line="240" w:lineRule="auto"/>
      </w:pPr>
      <w:r>
        <w:t>Flux de séquence conditionnel</w:t>
      </w:r>
    </w:p>
    <w:p w14:paraId="673A36B5" w14:textId="2019FCA4" w:rsidR="00916088" w:rsidRDefault="00916088" w:rsidP="00916088">
      <w:pPr>
        <w:spacing w:after="0" w:line="240" w:lineRule="auto"/>
        <w:rPr>
          <w:lang w:val="fr-CA"/>
        </w:rPr>
      </w:pPr>
      <w:r>
        <w:rPr>
          <w:noProof/>
          <w:lang w:val="fr-CA"/>
        </w:rPr>
        <w:drawing>
          <wp:inline distT="0" distB="0" distL="0" distR="0" wp14:anchorId="5949480C" wp14:editId="61BC183A">
            <wp:extent cx="540257" cy="558887"/>
            <wp:effectExtent l="0" t="0" r="0" b="0"/>
            <wp:docPr id="51" name="Imag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553711" cy="572805"/>
                    </a:xfrm>
                    <a:prstGeom prst="rect">
                      <a:avLst/>
                    </a:prstGeom>
                    <a:noFill/>
                    <a:ln>
                      <a:noFill/>
                    </a:ln>
                  </pic:spPr>
                </pic:pic>
              </a:graphicData>
            </a:graphic>
          </wp:inline>
        </w:drawing>
      </w:r>
      <w:r>
        <w:rPr>
          <w:noProof/>
          <w:lang w:val="fr-CA"/>
        </w:rPr>
        <w:drawing>
          <wp:inline distT="0" distB="0" distL="0" distR="0" wp14:anchorId="51FE38B9" wp14:editId="16E6676A">
            <wp:extent cx="2414379" cy="2204269"/>
            <wp:effectExtent l="0" t="0" r="5080" b="5715"/>
            <wp:docPr id="52" name="Imag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2425680" cy="2214587"/>
                    </a:xfrm>
                    <a:prstGeom prst="rect">
                      <a:avLst/>
                    </a:prstGeom>
                    <a:noFill/>
                    <a:ln>
                      <a:noFill/>
                    </a:ln>
                  </pic:spPr>
                </pic:pic>
              </a:graphicData>
            </a:graphic>
          </wp:inline>
        </w:drawing>
      </w:r>
    </w:p>
    <w:p w14:paraId="1FFDDCB9" w14:textId="6E44C5BA" w:rsidR="00916088" w:rsidRDefault="00916088" w:rsidP="00916088">
      <w:pPr>
        <w:spacing w:after="0" w:line="240" w:lineRule="auto"/>
        <w:rPr>
          <w:lang w:val="fr-CA"/>
        </w:rPr>
      </w:pPr>
    </w:p>
    <w:p w14:paraId="5F6257E5" w14:textId="5B8668FE" w:rsidR="00916088" w:rsidRDefault="00916088" w:rsidP="00916088">
      <w:pPr>
        <w:spacing w:after="0" w:line="240" w:lineRule="auto"/>
        <w:rPr>
          <w:lang w:val="fr-CA"/>
        </w:rPr>
      </w:pPr>
      <w:r w:rsidRPr="00916088">
        <w:rPr>
          <w:lang w:val="fr-CA"/>
        </w:rPr>
        <w:t>Un flux de séquence peut être conditionnel s’il quitte une activité. Une telle activité doit avoir au moins deux flux de séquence sortants.</w:t>
      </w:r>
    </w:p>
    <w:p w14:paraId="4E76B8C8" w14:textId="3B9BA8B3" w:rsidR="00916088" w:rsidRDefault="00916088" w:rsidP="00916088">
      <w:pPr>
        <w:spacing w:after="0" w:line="240" w:lineRule="auto"/>
        <w:rPr>
          <w:lang w:val="fr-CA"/>
        </w:rPr>
      </w:pPr>
    </w:p>
    <w:p w14:paraId="5DA39EE9" w14:textId="5375D147" w:rsidR="00916088" w:rsidRDefault="00916088" w:rsidP="00916088">
      <w:pPr>
        <w:spacing w:after="0" w:line="240" w:lineRule="auto"/>
        <w:rPr>
          <w:lang w:val="fr-CA"/>
        </w:rPr>
      </w:pPr>
      <w:r w:rsidRPr="00916088">
        <w:rPr>
          <w:lang w:val="fr-CA"/>
        </w:rPr>
        <w:t>La condition doit être vraie pour suivre le flux de séquence. Un mini-losange est utilisé pour indiquer qu’un flux de séquence est conditionnel.</w:t>
      </w:r>
    </w:p>
    <w:p w14:paraId="69EA6DC7" w14:textId="61825517" w:rsidR="00916088" w:rsidRDefault="00916088" w:rsidP="00916088">
      <w:pPr>
        <w:spacing w:after="0" w:line="240" w:lineRule="auto"/>
        <w:rPr>
          <w:lang w:val="fr-CA"/>
        </w:rPr>
      </w:pPr>
    </w:p>
    <w:p w14:paraId="60073F7A" w14:textId="055F11C2" w:rsidR="00916088" w:rsidRDefault="00916088" w:rsidP="00916088">
      <w:pPr>
        <w:pBdr>
          <w:bottom w:val="single" w:sz="12" w:space="1" w:color="auto"/>
        </w:pBdr>
        <w:spacing w:after="0" w:line="240" w:lineRule="auto"/>
        <w:rPr>
          <w:lang w:val="fr-CA"/>
        </w:rPr>
      </w:pPr>
      <w:r w:rsidRPr="00916088">
        <w:rPr>
          <w:lang w:val="fr-CA"/>
        </w:rPr>
        <w:t>Au moins un des flux sortants doit être choisi durant l’exécution d’une activité / sous-processus.</w:t>
      </w:r>
    </w:p>
    <w:p w14:paraId="2B38EF5B" w14:textId="77777777" w:rsidR="00916088" w:rsidRDefault="00916088" w:rsidP="00916088">
      <w:pPr>
        <w:pBdr>
          <w:bottom w:val="single" w:sz="12" w:space="1" w:color="auto"/>
        </w:pBdr>
        <w:spacing w:after="0" w:line="240" w:lineRule="auto"/>
        <w:rPr>
          <w:lang w:val="fr-CA"/>
        </w:rPr>
      </w:pPr>
    </w:p>
    <w:p w14:paraId="34FF550B" w14:textId="426E5AC4" w:rsidR="00916088" w:rsidRDefault="00916088" w:rsidP="00916088">
      <w:pPr>
        <w:spacing w:after="0" w:line="240" w:lineRule="auto"/>
        <w:rPr>
          <w:lang w:val="fr-CA"/>
        </w:rPr>
      </w:pPr>
    </w:p>
    <w:p w14:paraId="1E9CEDE4" w14:textId="77777777" w:rsidR="00916088" w:rsidRPr="00916088" w:rsidRDefault="00916088" w:rsidP="00916088">
      <w:pPr>
        <w:spacing w:after="0" w:line="240" w:lineRule="auto"/>
        <w:rPr>
          <w:lang w:val="fr-CA"/>
        </w:rPr>
      </w:pPr>
    </w:p>
    <w:p w14:paraId="2861253F" w14:textId="1B425996" w:rsidR="00916088" w:rsidRDefault="00916088" w:rsidP="00916088">
      <w:pPr>
        <w:spacing w:after="0" w:line="240" w:lineRule="auto"/>
      </w:pPr>
      <w:r>
        <w:t>Flux de séquence (3/3)</w:t>
      </w:r>
    </w:p>
    <w:p w14:paraId="5B737F12" w14:textId="78DEBC7D" w:rsidR="00916088" w:rsidRDefault="00916088" w:rsidP="00916088">
      <w:pPr>
        <w:spacing w:after="0" w:line="240" w:lineRule="auto"/>
      </w:pPr>
    </w:p>
    <w:p w14:paraId="13F1F748" w14:textId="64370328" w:rsidR="00916088" w:rsidRDefault="00916088" w:rsidP="00916088">
      <w:pPr>
        <w:spacing w:after="0" w:line="240" w:lineRule="auto"/>
      </w:pPr>
      <w:r>
        <w:t>Flux de séquence par défaut</w:t>
      </w:r>
    </w:p>
    <w:p w14:paraId="2D810A7F" w14:textId="4A7C725E" w:rsidR="00916088" w:rsidRDefault="00916088" w:rsidP="00916088">
      <w:pPr>
        <w:spacing w:after="0" w:line="240" w:lineRule="auto"/>
      </w:pPr>
    </w:p>
    <w:p w14:paraId="233C5DE3" w14:textId="6D5F16EA" w:rsidR="00916088" w:rsidRDefault="00916088" w:rsidP="00916088">
      <w:pPr>
        <w:spacing w:after="0" w:line="240" w:lineRule="auto"/>
        <w:rPr>
          <w:lang w:val="fr-CA"/>
        </w:rPr>
      </w:pPr>
      <w:r>
        <w:rPr>
          <w:noProof/>
          <w:lang w:val="fr-CA"/>
        </w:rPr>
        <w:drawing>
          <wp:inline distT="0" distB="0" distL="0" distR="0" wp14:anchorId="15208480" wp14:editId="589BD59F">
            <wp:extent cx="596320" cy="582776"/>
            <wp:effectExtent l="0" t="0" r="0" b="8255"/>
            <wp:docPr id="53" name="Imag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610008" cy="596153"/>
                    </a:xfrm>
                    <a:prstGeom prst="rect">
                      <a:avLst/>
                    </a:prstGeom>
                    <a:noFill/>
                    <a:ln>
                      <a:noFill/>
                    </a:ln>
                  </pic:spPr>
                </pic:pic>
              </a:graphicData>
            </a:graphic>
          </wp:inline>
        </w:drawing>
      </w:r>
      <w:r>
        <w:rPr>
          <w:noProof/>
          <w:lang w:val="fr-CA"/>
        </w:rPr>
        <w:drawing>
          <wp:inline distT="0" distB="0" distL="0" distR="0" wp14:anchorId="086436D9" wp14:editId="0D8440FB">
            <wp:extent cx="2039556" cy="1873557"/>
            <wp:effectExtent l="0" t="0" r="0" b="0"/>
            <wp:docPr id="54" name="Imag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2051276" cy="1884323"/>
                    </a:xfrm>
                    <a:prstGeom prst="rect">
                      <a:avLst/>
                    </a:prstGeom>
                    <a:noFill/>
                    <a:ln>
                      <a:noFill/>
                    </a:ln>
                  </pic:spPr>
                </pic:pic>
              </a:graphicData>
            </a:graphic>
          </wp:inline>
        </w:drawing>
      </w:r>
    </w:p>
    <w:p w14:paraId="73FF0D42" w14:textId="49AB4E48" w:rsidR="00916088" w:rsidRDefault="00916088" w:rsidP="00916088">
      <w:pPr>
        <w:spacing w:after="0" w:line="240" w:lineRule="auto"/>
        <w:rPr>
          <w:lang w:val="fr-CA"/>
        </w:rPr>
      </w:pPr>
    </w:p>
    <w:p w14:paraId="4BE70E00" w14:textId="476B890E" w:rsidR="00916088" w:rsidRDefault="00916088" w:rsidP="00916088">
      <w:pPr>
        <w:spacing w:after="0" w:line="240" w:lineRule="auto"/>
        <w:rPr>
          <w:lang w:val="fr-CA"/>
        </w:rPr>
      </w:pPr>
      <w:r w:rsidRPr="00916088">
        <w:rPr>
          <w:lang w:val="fr-CA"/>
        </w:rPr>
        <w:t>Un flux de séquence sortant d’un branchement exclusif ou inclusif peut être défini comme le chemin par défaut.</w:t>
      </w:r>
    </w:p>
    <w:p w14:paraId="0375BDEC" w14:textId="5703C66C" w:rsidR="00916088" w:rsidRDefault="00916088" w:rsidP="00916088">
      <w:pPr>
        <w:spacing w:after="0" w:line="240" w:lineRule="auto"/>
        <w:rPr>
          <w:lang w:val="fr-CA"/>
        </w:rPr>
      </w:pPr>
    </w:p>
    <w:p w14:paraId="46E00635" w14:textId="65458288" w:rsidR="00916088" w:rsidRDefault="00916088" w:rsidP="00916088">
      <w:pPr>
        <w:spacing w:after="0" w:line="240" w:lineRule="auto"/>
        <w:rPr>
          <w:lang w:val="fr-CA"/>
        </w:rPr>
      </w:pPr>
      <w:r w:rsidRPr="00916088">
        <w:rPr>
          <w:lang w:val="fr-CA"/>
        </w:rPr>
        <w:t>Un trait incliné marqué sur le début de la flèche représente le flux par défaut.</w:t>
      </w:r>
    </w:p>
    <w:p w14:paraId="36AD98FD" w14:textId="3CD2E5DF" w:rsidR="00916088" w:rsidRDefault="00916088" w:rsidP="00916088">
      <w:pPr>
        <w:spacing w:after="0" w:line="240" w:lineRule="auto"/>
        <w:rPr>
          <w:lang w:val="fr-CA"/>
        </w:rPr>
      </w:pPr>
    </w:p>
    <w:p w14:paraId="01C96C30" w14:textId="77169315" w:rsidR="00916088" w:rsidRDefault="00916088" w:rsidP="00916088">
      <w:pPr>
        <w:spacing w:after="0" w:line="240" w:lineRule="auto"/>
        <w:rPr>
          <w:lang w:val="fr-CA"/>
        </w:rPr>
      </w:pPr>
      <w:r w:rsidRPr="00916088">
        <w:rPr>
          <w:lang w:val="fr-CA"/>
        </w:rPr>
        <w:t>Le flux par défaut est choisi seulement si les autres conditions d’un branchement sont fausses.</w:t>
      </w:r>
    </w:p>
    <w:p w14:paraId="38158D95" w14:textId="2DE557D5" w:rsidR="00916088" w:rsidRDefault="00916088" w:rsidP="00916088">
      <w:pPr>
        <w:pBdr>
          <w:bottom w:val="single" w:sz="12" w:space="1" w:color="auto"/>
        </w:pBdr>
        <w:spacing w:after="0" w:line="240" w:lineRule="auto"/>
        <w:rPr>
          <w:lang w:val="fr-CA"/>
        </w:rPr>
      </w:pPr>
    </w:p>
    <w:p w14:paraId="6229B548" w14:textId="751C733B" w:rsidR="00916088" w:rsidRDefault="00916088" w:rsidP="00916088">
      <w:pPr>
        <w:spacing w:after="0" w:line="240" w:lineRule="auto"/>
        <w:rPr>
          <w:lang w:val="fr-CA"/>
        </w:rPr>
      </w:pPr>
    </w:p>
    <w:p w14:paraId="5F7D83BC" w14:textId="4AB72CB2" w:rsidR="00916088" w:rsidRDefault="00916088" w:rsidP="00916088">
      <w:pPr>
        <w:spacing w:after="0" w:line="240" w:lineRule="auto"/>
      </w:pPr>
      <w:r>
        <w:t>Flux de message</w:t>
      </w:r>
    </w:p>
    <w:p w14:paraId="703A96CE" w14:textId="12B85D7E" w:rsidR="00916088" w:rsidRDefault="00916088" w:rsidP="00916088">
      <w:pPr>
        <w:spacing w:after="0" w:line="240" w:lineRule="auto"/>
      </w:pPr>
    </w:p>
    <w:p w14:paraId="45E7599B" w14:textId="39D36336" w:rsidR="00916088" w:rsidRDefault="00916088" w:rsidP="00916088">
      <w:pPr>
        <w:spacing w:after="0" w:line="240" w:lineRule="auto"/>
        <w:rPr>
          <w:lang w:val="fr-CA"/>
        </w:rPr>
      </w:pPr>
      <w:r w:rsidRPr="00916088">
        <w:rPr>
          <w:lang w:val="fr-CA"/>
        </w:rPr>
        <w:t>Un flux de message (Message Flow):</w:t>
      </w:r>
    </w:p>
    <w:p w14:paraId="7D91D472" w14:textId="5E9024B4" w:rsidR="00916088" w:rsidRDefault="00916088" w:rsidP="00916088">
      <w:pPr>
        <w:spacing w:after="0" w:line="240" w:lineRule="auto"/>
        <w:rPr>
          <w:lang w:val="fr-CA"/>
        </w:rPr>
      </w:pPr>
    </w:p>
    <w:p w14:paraId="5ADD0101" w14:textId="4E96807D" w:rsidR="00916088" w:rsidRDefault="00916088" w:rsidP="00916088">
      <w:pPr>
        <w:spacing w:after="0" w:line="240" w:lineRule="auto"/>
        <w:rPr>
          <w:lang w:val="fr-CA"/>
        </w:rPr>
      </w:pPr>
      <w:r>
        <w:rPr>
          <w:noProof/>
          <w:lang w:val="fr-CA"/>
        </w:rPr>
        <w:drawing>
          <wp:inline distT="0" distB="0" distL="0" distR="0" wp14:anchorId="13DD9B72" wp14:editId="0209D755">
            <wp:extent cx="1583348" cy="1336265"/>
            <wp:effectExtent l="0" t="0" r="0" b="0"/>
            <wp:docPr id="55" name="Imag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50" cstate="print">
                      <a:extLst>
                        <a:ext uri="{28A0092B-C50C-407E-A947-70E740481C1C}">
                          <a14:useLocalDpi xmlns:a14="http://schemas.microsoft.com/office/drawing/2010/main" val="0"/>
                        </a:ext>
                      </a:extLst>
                    </a:blip>
                    <a:srcRect/>
                    <a:stretch>
                      <a:fillRect/>
                    </a:stretch>
                  </pic:blipFill>
                  <pic:spPr bwMode="auto">
                    <a:xfrm>
                      <a:off x="0" y="0"/>
                      <a:ext cx="1593621" cy="1344935"/>
                    </a:xfrm>
                    <a:prstGeom prst="rect">
                      <a:avLst/>
                    </a:prstGeom>
                    <a:noFill/>
                    <a:ln>
                      <a:noFill/>
                    </a:ln>
                  </pic:spPr>
                </pic:pic>
              </a:graphicData>
            </a:graphic>
          </wp:inline>
        </w:drawing>
      </w:r>
    </w:p>
    <w:p w14:paraId="7ECC267B" w14:textId="60CD5ED3" w:rsidR="00916088" w:rsidRDefault="00916088" w:rsidP="00916088">
      <w:pPr>
        <w:spacing w:after="0" w:line="240" w:lineRule="auto"/>
        <w:rPr>
          <w:lang w:val="fr-CA"/>
        </w:rPr>
      </w:pPr>
    </w:p>
    <w:p w14:paraId="41BBBE43" w14:textId="486E5BF2" w:rsidR="00916088" w:rsidRDefault="00916088" w:rsidP="00916088">
      <w:pPr>
        <w:spacing w:after="0" w:line="240" w:lineRule="auto"/>
        <w:rPr>
          <w:lang w:val="fr-CA"/>
        </w:rPr>
      </w:pPr>
      <w:r w:rsidRPr="00916088">
        <w:rPr>
          <w:lang w:val="fr-CA"/>
        </w:rPr>
        <w:t>Représente les messages échangés entre deux participants (Pools) d’un processus.</w:t>
      </w:r>
    </w:p>
    <w:p w14:paraId="4CCA31C6" w14:textId="03E45120" w:rsidR="00916088" w:rsidRDefault="00916088" w:rsidP="00916088">
      <w:pPr>
        <w:spacing w:after="0" w:line="240" w:lineRule="auto"/>
        <w:rPr>
          <w:lang w:val="fr-CA"/>
        </w:rPr>
      </w:pPr>
    </w:p>
    <w:p w14:paraId="6908E415" w14:textId="16B6DBA7" w:rsidR="00916088" w:rsidRDefault="00916088" w:rsidP="00916088">
      <w:pPr>
        <w:spacing w:after="0" w:line="240" w:lineRule="auto"/>
        <w:rPr>
          <w:lang w:val="fr-CA"/>
        </w:rPr>
      </w:pPr>
      <w:r w:rsidRPr="00916088">
        <w:rPr>
          <w:lang w:val="fr-CA"/>
        </w:rPr>
        <w:t>Peut être lié à un Pool ou à un objet à l’intérieur d’un Pool.</w:t>
      </w:r>
    </w:p>
    <w:p w14:paraId="0015434E" w14:textId="4AC3AC33" w:rsidR="00916088" w:rsidRDefault="00916088" w:rsidP="00916088">
      <w:pPr>
        <w:spacing w:after="0" w:line="240" w:lineRule="auto"/>
        <w:rPr>
          <w:lang w:val="fr-CA"/>
        </w:rPr>
      </w:pPr>
    </w:p>
    <w:p w14:paraId="4FB20874" w14:textId="354B55D1" w:rsidR="00916088" w:rsidRDefault="00916088" w:rsidP="00916088">
      <w:pPr>
        <w:spacing w:after="0" w:line="240" w:lineRule="auto"/>
        <w:rPr>
          <w:lang w:val="fr-CA"/>
        </w:rPr>
      </w:pPr>
      <w:r w:rsidRPr="00916088">
        <w:rPr>
          <w:lang w:val="fr-CA"/>
        </w:rPr>
        <w:t>Il ne peut pas lier deux objets du même Pool (c.a.d. un participant ne peut pas envoyer de messages à lui-même!).</w:t>
      </w:r>
    </w:p>
    <w:p w14:paraId="2627F038" w14:textId="65375E25" w:rsidR="00916088" w:rsidRDefault="00916088" w:rsidP="00916088">
      <w:pPr>
        <w:pBdr>
          <w:bottom w:val="single" w:sz="12" w:space="1" w:color="auto"/>
        </w:pBdr>
        <w:spacing w:after="0" w:line="240" w:lineRule="auto"/>
        <w:rPr>
          <w:lang w:val="fr-CA"/>
        </w:rPr>
      </w:pPr>
    </w:p>
    <w:p w14:paraId="21E22AB8" w14:textId="7C8D9F3F" w:rsidR="00916088" w:rsidRDefault="00916088" w:rsidP="00916088">
      <w:pPr>
        <w:spacing w:after="0" w:line="240" w:lineRule="auto"/>
        <w:rPr>
          <w:lang w:val="fr-CA"/>
        </w:rPr>
      </w:pPr>
    </w:p>
    <w:p w14:paraId="60231BE3" w14:textId="468BD58F" w:rsidR="00916088" w:rsidRDefault="00916088" w:rsidP="00916088">
      <w:pPr>
        <w:spacing w:after="0" w:line="240" w:lineRule="auto"/>
      </w:pPr>
      <w:r>
        <w:t>Association</w:t>
      </w:r>
    </w:p>
    <w:p w14:paraId="7D8CB140" w14:textId="1978F072" w:rsidR="00916088" w:rsidRDefault="00916088" w:rsidP="00916088">
      <w:pPr>
        <w:spacing w:after="0" w:line="240" w:lineRule="auto"/>
      </w:pPr>
    </w:p>
    <w:p w14:paraId="4FACF332" w14:textId="6BD0B7EB" w:rsidR="00916088" w:rsidRDefault="00916088" w:rsidP="00916088">
      <w:pPr>
        <w:spacing w:after="0" w:line="240" w:lineRule="auto"/>
        <w:rPr>
          <w:lang w:val="fr-CA"/>
        </w:rPr>
      </w:pPr>
      <w:r>
        <w:rPr>
          <w:noProof/>
          <w:lang w:val="fr-CA"/>
        </w:rPr>
        <w:drawing>
          <wp:inline distT="0" distB="0" distL="0" distR="0" wp14:anchorId="3F77E63E" wp14:editId="61CF6132">
            <wp:extent cx="2354754" cy="2810931"/>
            <wp:effectExtent l="0" t="0" r="7620" b="8890"/>
            <wp:docPr id="56" name="Imag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363348" cy="2821190"/>
                    </a:xfrm>
                    <a:prstGeom prst="rect">
                      <a:avLst/>
                    </a:prstGeom>
                    <a:noFill/>
                    <a:ln>
                      <a:noFill/>
                    </a:ln>
                  </pic:spPr>
                </pic:pic>
              </a:graphicData>
            </a:graphic>
          </wp:inline>
        </w:drawing>
      </w:r>
    </w:p>
    <w:p w14:paraId="412C9CC5" w14:textId="2CB66D55" w:rsidR="00916088" w:rsidRDefault="00916088" w:rsidP="00916088">
      <w:pPr>
        <w:spacing w:after="0" w:line="240" w:lineRule="auto"/>
        <w:rPr>
          <w:lang w:val="fr-CA"/>
        </w:rPr>
      </w:pPr>
    </w:p>
    <w:p w14:paraId="6D8D2D51" w14:textId="276C5071" w:rsidR="00916088" w:rsidRDefault="00916088" w:rsidP="00916088">
      <w:pPr>
        <w:spacing w:after="0" w:line="240" w:lineRule="auto"/>
        <w:rPr>
          <w:lang w:val="fr-CA"/>
        </w:rPr>
      </w:pPr>
      <w:r w:rsidRPr="00916088">
        <w:rPr>
          <w:lang w:val="fr-CA"/>
        </w:rPr>
        <w:t>Utilisée pour associer des objets les uns aux autres (comme par exemple les activités et les artefacts).</w:t>
      </w:r>
    </w:p>
    <w:p w14:paraId="0156D273" w14:textId="7AD43F9E" w:rsidR="00916088" w:rsidRDefault="00916088" w:rsidP="00916088">
      <w:pPr>
        <w:spacing w:after="0" w:line="240" w:lineRule="auto"/>
        <w:rPr>
          <w:lang w:val="fr-CA"/>
        </w:rPr>
      </w:pPr>
    </w:p>
    <w:p w14:paraId="3B99994B" w14:textId="63C078E7" w:rsidR="00916088" w:rsidRDefault="00916088" w:rsidP="00916088">
      <w:pPr>
        <w:spacing w:after="0" w:line="240" w:lineRule="auto"/>
        <w:rPr>
          <w:lang w:val="fr-CA"/>
        </w:rPr>
      </w:pPr>
      <w:r w:rsidRPr="00916088">
        <w:rPr>
          <w:lang w:val="fr-CA"/>
        </w:rPr>
        <w:t>Utilisée également pour représenter les données associées aux entrées/sorties des activités.</w:t>
      </w:r>
    </w:p>
    <w:p w14:paraId="69EB29AE" w14:textId="7DAAEA66" w:rsidR="00916088" w:rsidRDefault="00916088" w:rsidP="00916088">
      <w:pPr>
        <w:spacing w:after="0" w:line="240" w:lineRule="auto"/>
        <w:rPr>
          <w:lang w:val="fr-CA"/>
        </w:rPr>
      </w:pPr>
    </w:p>
    <w:p w14:paraId="20EF445E" w14:textId="3DA7EBF5" w:rsidR="00916088" w:rsidRDefault="00916088" w:rsidP="00916088">
      <w:pPr>
        <w:spacing w:after="0" w:line="240" w:lineRule="auto"/>
        <w:rPr>
          <w:lang w:val="fr-CA"/>
        </w:rPr>
      </w:pPr>
      <w:r w:rsidRPr="00916088">
        <w:rPr>
          <w:lang w:val="fr-CA"/>
        </w:rPr>
        <w:t>Les annotations textuelles peuvent être associées aux objets.</w:t>
      </w:r>
    </w:p>
    <w:p w14:paraId="6E13EA1C" w14:textId="0D091D13" w:rsidR="00916088" w:rsidRDefault="00916088" w:rsidP="00916088">
      <w:pPr>
        <w:pBdr>
          <w:bottom w:val="single" w:sz="12" w:space="1" w:color="auto"/>
        </w:pBdr>
        <w:spacing w:after="0" w:line="240" w:lineRule="auto"/>
        <w:rPr>
          <w:lang w:val="fr-CA"/>
        </w:rPr>
      </w:pPr>
    </w:p>
    <w:p w14:paraId="22D00633" w14:textId="218A89AD" w:rsidR="00916088" w:rsidRDefault="00916088" w:rsidP="00916088">
      <w:pPr>
        <w:spacing w:after="0" w:line="240" w:lineRule="auto"/>
        <w:rPr>
          <w:lang w:val="fr-CA"/>
        </w:rPr>
      </w:pPr>
    </w:p>
    <w:p w14:paraId="5AD07FB2" w14:textId="27325E55" w:rsidR="00916088" w:rsidRDefault="00916088" w:rsidP="00916088">
      <w:pPr>
        <w:spacing w:after="0" w:line="240" w:lineRule="auto"/>
      </w:pPr>
      <w:r>
        <w:t>Les couloirs (1/4)</w:t>
      </w:r>
    </w:p>
    <w:p w14:paraId="5259A770" w14:textId="5479553E" w:rsidR="00916088" w:rsidRDefault="00916088" w:rsidP="00916088">
      <w:pPr>
        <w:spacing w:after="0" w:line="240" w:lineRule="auto"/>
      </w:pPr>
    </w:p>
    <w:p w14:paraId="4DC81865" w14:textId="69DD9C8F" w:rsidR="00916088" w:rsidRDefault="00916088" w:rsidP="00916088">
      <w:pPr>
        <w:spacing w:after="0" w:line="240" w:lineRule="auto"/>
        <w:rPr>
          <w:lang w:val="fr-CA"/>
        </w:rPr>
      </w:pPr>
      <w:r w:rsidRPr="00916088">
        <w:rPr>
          <w:lang w:val="fr-CA"/>
        </w:rPr>
        <w:t>Les couloirs (swimlanes) sont utilisés pour organiser graphiquement le diagramme du processus.</w:t>
      </w:r>
    </w:p>
    <w:p w14:paraId="75CC0BD7" w14:textId="2FEF2B8C" w:rsidR="00916088" w:rsidRDefault="00916088" w:rsidP="00916088">
      <w:pPr>
        <w:spacing w:after="0" w:line="240" w:lineRule="auto"/>
        <w:rPr>
          <w:lang w:val="fr-CA"/>
        </w:rPr>
      </w:pPr>
    </w:p>
    <w:p w14:paraId="056657D4" w14:textId="47A7B326" w:rsidR="00916088" w:rsidRDefault="00916088" w:rsidP="00916088">
      <w:pPr>
        <w:spacing w:after="0" w:line="240" w:lineRule="auto"/>
        <w:rPr>
          <w:lang w:val="fr-CA"/>
        </w:rPr>
      </w:pPr>
      <w:r w:rsidRPr="00916088">
        <w:rPr>
          <w:lang w:val="fr-CA"/>
        </w:rPr>
        <w:t>Il existe deux types de couloirs: les Pools et les Lanes (bandes)</w:t>
      </w:r>
    </w:p>
    <w:p w14:paraId="0790A561" w14:textId="53253548" w:rsidR="00916088" w:rsidRDefault="00916088" w:rsidP="00916088">
      <w:pPr>
        <w:spacing w:after="0" w:line="240" w:lineRule="auto"/>
        <w:rPr>
          <w:lang w:val="fr-CA"/>
        </w:rPr>
      </w:pPr>
    </w:p>
    <w:p w14:paraId="5579EA17" w14:textId="7F3EFB0B" w:rsidR="00916088" w:rsidRDefault="00916088" w:rsidP="00916088">
      <w:pPr>
        <w:spacing w:after="0" w:line="240" w:lineRule="auto"/>
        <w:rPr>
          <w:lang w:val="fr-CA"/>
        </w:rPr>
      </w:pPr>
      <w:r w:rsidRPr="00916088">
        <w:rPr>
          <w:lang w:val="fr-CA"/>
        </w:rPr>
        <w:t>Les Pools représentent les participants dans un processus.</w:t>
      </w:r>
    </w:p>
    <w:p w14:paraId="2E31DD84" w14:textId="4A0BE8FE" w:rsidR="00916088" w:rsidRDefault="00916088" w:rsidP="00916088">
      <w:pPr>
        <w:spacing w:after="0" w:line="240" w:lineRule="auto"/>
        <w:rPr>
          <w:lang w:val="fr-CA"/>
        </w:rPr>
      </w:pPr>
    </w:p>
    <w:p w14:paraId="45F64286" w14:textId="60248DCD" w:rsidR="00916088" w:rsidRDefault="00916088" w:rsidP="00916088">
      <w:pPr>
        <w:spacing w:after="0" w:line="240" w:lineRule="auto"/>
        <w:rPr>
          <w:lang w:val="fr-CA"/>
        </w:rPr>
      </w:pPr>
      <w:r>
        <w:rPr>
          <w:noProof/>
          <w:lang w:val="fr-CA"/>
        </w:rPr>
        <w:drawing>
          <wp:inline distT="0" distB="0" distL="0" distR="0" wp14:anchorId="694C9E3F" wp14:editId="2D1A2C5C">
            <wp:extent cx="3748164" cy="815420"/>
            <wp:effectExtent l="0" t="0" r="5080" b="3810"/>
            <wp:docPr id="57" name="Imag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784515" cy="823328"/>
                    </a:xfrm>
                    <a:prstGeom prst="rect">
                      <a:avLst/>
                    </a:prstGeom>
                    <a:noFill/>
                    <a:ln>
                      <a:noFill/>
                    </a:ln>
                  </pic:spPr>
                </pic:pic>
              </a:graphicData>
            </a:graphic>
          </wp:inline>
        </w:drawing>
      </w:r>
    </w:p>
    <w:p w14:paraId="7560DD24" w14:textId="21AFB4D5" w:rsidR="00916088" w:rsidRDefault="00916088" w:rsidP="00916088">
      <w:pPr>
        <w:spacing w:after="0" w:line="240" w:lineRule="auto"/>
        <w:rPr>
          <w:lang w:val="fr-CA"/>
        </w:rPr>
      </w:pPr>
    </w:p>
    <w:p w14:paraId="6CB921CC" w14:textId="38312304" w:rsidR="00916088" w:rsidRDefault="00916088" w:rsidP="00916088">
      <w:pPr>
        <w:spacing w:after="0" w:line="240" w:lineRule="auto"/>
        <w:rPr>
          <w:lang w:val="fr-CA"/>
        </w:rPr>
      </w:pPr>
      <w:r w:rsidRPr="00916088">
        <w:rPr>
          <w:lang w:val="fr-CA"/>
        </w:rPr>
        <w:t>Les Lanes représentent des sous-partitions d’objets dans un Pool.</w:t>
      </w:r>
    </w:p>
    <w:p w14:paraId="5019263F" w14:textId="6FDD17E6" w:rsidR="00916088" w:rsidRDefault="00916088" w:rsidP="00916088">
      <w:pPr>
        <w:spacing w:after="0" w:line="240" w:lineRule="auto"/>
        <w:rPr>
          <w:lang w:val="fr-CA"/>
        </w:rPr>
      </w:pPr>
    </w:p>
    <w:p w14:paraId="0FEACAAB" w14:textId="6CA90E59" w:rsidR="00916088" w:rsidRDefault="00916088" w:rsidP="00916088">
      <w:pPr>
        <w:spacing w:after="0" w:line="240" w:lineRule="auto"/>
        <w:rPr>
          <w:lang w:val="fr-CA"/>
        </w:rPr>
      </w:pPr>
      <w:r>
        <w:rPr>
          <w:noProof/>
          <w:lang w:val="fr-CA"/>
        </w:rPr>
        <w:lastRenderedPageBreak/>
        <w:drawing>
          <wp:inline distT="0" distB="0" distL="0" distR="0" wp14:anchorId="56A3A8C0" wp14:editId="6F5A0CC7">
            <wp:extent cx="3225825" cy="763520"/>
            <wp:effectExtent l="0" t="0" r="0" b="0"/>
            <wp:docPr id="58" name="Imag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3262953" cy="772308"/>
                    </a:xfrm>
                    <a:prstGeom prst="rect">
                      <a:avLst/>
                    </a:prstGeom>
                    <a:noFill/>
                    <a:ln>
                      <a:noFill/>
                    </a:ln>
                  </pic:spPr>
                </pic:pic>
              </a:graphicData>
            </a:graphic>
          </wp:inline>
        </w:drawing>
      </w:r>
    </w:p>
    <w:p w14:paraId="2C986771" w14:textId="4AA8E466" w:rsidR="00916088" w:rsidRDefault="00916088" w:rsidP="00916088">
      <w:pPr>
        <w:spacing w:after="0" w:line="240" w:lineRule="auto"/>
        <w:rPr>
          <w:lang w:val="fr-CA"/>
        </w:rPr>
      </w:pPr>
    </w:p>
    <w:p w14:paraId="4C4EF159" w14:textId="11C7D58F" w:rsidR="00916088" w:rsidRDefault="00916088" w:rsidP="00916088">
      <w:pPr>
        <w:spacing w:after="0" w:line="240" w:lineRule="auto"/>
        <w:rPr>
          <w:lang w:val="fr-CA"/>
        </w:rPr>
      </w:pPr>
      <w:r w:rsidRPr="00916088">
        <w:rPr>
          <w:lang w:val="fr-CA"/>
        </w:rPr>
        <w:t>Les couloirs permettent ainsi de regrouper dans un "pool" tous les processus et activités concernant un même participant, et à organiser les processus et activités au sein d’un "pool" à l’aide de "bandes" (Lanes).</w:t>
      </w:r>
    </w:p>
    <w:p w14:paraId="3A587F0E" w14:textId="700F0716" w:rsidR="00916088" w:rsidRDefault="00916088" w:rsidP="00916088">
      <w:pPr>
        <w:pBdr>
          <w:bottom w:val="single" w:sz="12" w:space="1" w:color="auto"/>
        </w:pBdr>
        <w:spacing w:after="0" w:line="240" w:lineRule="auto"/>
        <w:rPr>
          <w:lang w:val="fr-CA"/>
        </w:rPr>
      </w:pPr>
    </w:p>
    <w:p w14:paraId="7E9AA7D5" w14:textId="0E25849A" w:rsidR="00916088" w:rsidRDefault="00916088" w:rsidP="00916088">
      <w:pPr>
        <w:spacing w:after="0" w:line="240" w:lineRule="auto"/>
        <w:rPr>
          <w:lang w:val="fr-CA"/>
        </w:rPr>
      </w:pPr>
    </w:p>
    <w:p w14:paraId="505CC2EA" w14:textId="775866FF" w:rsidR="00916088" w:rsidRDefault="00916088" w:rsidP="00916088">
      <w:pPr>
        <w:spacing w:after="0" w:line="240" w:lineRule="auto"/>
      </w:pPr>
      <w:r>
        <w:t>Les couloirs (2/4) Pools (1/2)</w:t>
      </w:r>
    </w:p>
    <w:p w14:paraId="157441D8" w14:textId="280EC307" w:rsidR="00916088" w:rsidRDefault="00916088" w:rsidP="00916088">
      <w:pPr>
        <w:spacing w:after="0" w:line="240" w:lineRule="auto"/>
      </w:pPr>
    </w:p>
    <w:p w14:paraId="595CA8ED" w14:textId="684CF982" w:rsidR="00916088" w:rsidRDefault="00916088" w:rsidP="00916088">
      <w:pPr>
        <w:spacing w:after="0" w:line="240" w:lineRule="auto"/>
        <w:rPr>
          <w:lang w:val="fr-CA"/>
        </w:rPr>
      </w:pPr>
      <w:r>
        <w:rPr>
          <w:noProof/>
          <w:lang w:val="fr-CA"/>
        </w:rPr>
        <w:drawing>
          <wp:inline distT="0" distB="0" distL="0" distR="0" wp14:anchorId="5A911CC4" wp14:editId="659A376B">
            <wp:extent cx="2224726" cy="2188181"/>
            <wp:effectExtent l="0" t="0" r="4445" b="3175"/>
            <wp:docPr id="59" name="Imag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2233402" cy="2196714"/>
                    </a:xfrm>
                    <a:prstGeom prst="rect">
                      <a:avLst/>
                    </a:prstGeom>
                    <a:noFill/>
                    <a:ln>
                      <a:noFill/>
                    </a:ln>
                  </pic:spPr>
                </pic:pic>
              </a:graphicData>
            </a:graphic>
          </wp:inline>
        </w:drawing>
      </w:r>
    </w:p>
    <w:p w14:paraId="661EC823" w14:textId="45F0D575" w:rsidR="00916088" w:rsidRDefault="00916088" w:rsidP="00916088">
      <w:pPr>
        <w:spacing w:after="0" w:line="240" w:lineRule="auto"/>
        <w:rPr>
          <w:lang w:val="fr-CA"/>
        </w:rPr>
      </w:pPr>
    </w:p>
    <w:p w14:paraId="4339D52D" w14:textId="2D72D2DB" w:rsidR="00916088" w:rsidRDefault="00916088" w:rsidP="00916088">
      <w:pPr>
        <w:spacing w:after="0" w:line="240" w:lineRule="auto"/>
        <w:rPr>
          <w:lang w:val="fr-CA"/>
        </w:rPr>
      </w:pPr>
      <w:r w:rsidRPr="00916088">
        <w:rPr>
          <w:lang w:val="fr-CA"/>
        </w:rPr>
        <w:t>Les Pools représentent les participants dans un diagramme de processus d’affaire interactif (B2B).</w:t>
      </w:r>
    </w:p>
    <w:p w14:paraId="290FE72A" w14:textId="6223F44C" w:rsidR="00916088" w:rsidRDefault="00916088" w:rsidP="00916088">
      <w:pPr>
        <w:spacing w:after="0" w:line="240" w:lineRule="auto"/>
        <w:rPr>
          <w:lang w:val="fr-CA"/>
        </w:rPr>
      </w:pPr>
    </w:p>
    <w:p w14:paraId="185FF0BD" w14:textId="60959460" w:rsidR="00916088" w:rsidRDefault="00916088" w:rsidP="00916088">
      <w:pPr>
        <w:spacing w:after="0" w:line="240" w:lineRule="auto"/>
        <w:rPr>
          <w:lang w:val="fr-CA"/>
        </w:rPr>
      </w:pPr>
      <w:r w:rsidRPr="00916088">
        <w:rPr>
          <w:lang w:val="fr-CA"/>
        </w:rPr>
        <w:t>Un Pool peut être une « boîte noire » ou peut contenir un processus.</w:t>
      </w:r>
    </w:p>
    <w:p w14:paraId="656A0CB3" w14:textId="30762976" w:rsidR="00916088" w:rsidRDefault="00916088" w:rsidP="00916088">
      <w:pPr>
        <w:spacing w:after="0" w:line="240" w:lineRule="auto"/>
        <w:rPr>
          <w:lang w:val="fr-CA"/>
        </w:rPr>
      </w:pPr>
    </w:p>
    <w:p w14:paraId="40216610" w14:textId="518DCBBF" w:rsidR="00916088" w:rsidRDefault="00916088" w:rsidP="00916088">
      <w:pPr>
        <w:spacing w:after="0" w:line="240" w:lineRule="auto"/>
        <w:rPr>
          <w:lang w:val="fr-CA"/>
        </w:rPr>
      </w:pPr>
      <w:r w:rsidRPr="00916088">
        <w:rPr>
          <w:lang w:val="fr-CA"/>
        </w:rPr>
        <w:t>L’interaction entre les Pools est représentée par les messages (flux de messages).</w:t>
      </w:r>
    </w:p>
    <w:p w14:paraId="47CE4F74" w14:textId="50CAF2A7" w:rsidR="00916088" w:rsidRDefault="00916088" w:rsidP="00916088">
      <w:pPr>
        <w:spacing w:after="0" w:line="240" w:lineRule="auto"/>
        <w:rPr>
          <w:lang w:val="fr-CA"/>
        </w:rPr>
      </w:pPr>
    </w:p>
    <w:p w14:paraId="14CBBE85" w14:textId="60353087" w:rsidR="00916088" w:rsidRDefault="00916088" w:rsidP="00916088">
      <w:pPr>
        <w:spacing w:after="0" w:line="240" w:lineRule="auto"/>
        <w:rPr>
          <w:lang w:val="fr-CA"/>
        </w:rPr>
      </w:pPr>
      <w:r w:rsidRPr="00916088">
        <w:rPr>
          <w:lang w:val="fr-CA"/>
        </w:rPr>
        <w:t>Un flux de séquence ne peut pas traverser les bords d’un Pool (c.a.d. un processus est complètement contenu dans un couloir).</w:t>
      </w:r>
    </w:p>
    <w:p w14:paraId="73939A15" w14:textId="008B1F2E" w:rsidR="00916088" w:rsidRDefault="00916088" w:rsidP="00916088">
      <w:pPr>
        <w:pBdr>
          <w:bottom w:val="single" w:sz="12" w:space="1" w:color="auto"/>
        </w:pBdr>
        <w:spacing w:after="0" w:line="240" w:lineRule="auto"/>
        <w:rPr>
          <w:lang w:val="fr-CA"/>
        </w:rPr>
      </w:pPr>
    </w:p>
    <w:p w14:paraId="0D0D3E32" w14:textId="5017C7F9" w:rsidR="00916088" w:rsidRDefault="00916088" w:rsidP="00916088">
      <w:pPr>
        <w:spacing w:after="0" w:line="240" w:lineRule="auto"/>
        <w:rPr>
          <w:lang w:val="fr-CA"/>
        </w:rPr>
      </w:pPr>
    </w:p>
    <w:p w14:paraId="3B5F840F" w14:textId="0AF47F66" w:rsidR="00916088" w:rsidRDefault="00916088" w:rsidP="00916088">
      <w:pPr>
        <w:spacing w:after="0" w:line="240" w:lineRule="auto"/>
      </w:pPr>
      <w:r>
        <w:t>Les couloirs (3/4) Pools (2/2)</w:t>
      </w:r>
    </w:p>
    <w:p w14:paraId="60C81470" w14:textId="76C50937" w:rsidR="00916088" w:rsidRDefault="00916088" w:rsidP="00916088">
      <w:pPr>
        <w:spacing w:after="0" w:line="240" w:lineRule="auto"/>
      </w:pPr>
    </w:p>
    <w:p w14:paraId="7FFF7ED5" w14:textId="152799FE" w:rsidR="00916088" w:rsidRDefault="00916088" w:rsidP="00916088">
      <w:pPr>
        <w:spacing w:after="0" w:line="240" w:lineRule="auto"/>
        <w:rPr>
          <w:lang w:val="fr-CA"/>
        </w:rPr>
      </w:pPr>
      <w:r w:rsidRPr="00916088">
        <w:rPr>
          <w:lang w:val="fr-CA"/>
        </w:rPr>
        <w:t>Les Pools sont aussi utilisés pour représenter les orchestrations et les chorégraphies.</w:t>
      </w:r>
    </w:p>
    <w:p w14:paraId="2B4B6125" w14:textId="05DA97F2" w:rsidR="00916088" w:rsidRDefault="00916088" w:rsidP="00916088">
      <w:pPr>
        <w:spacing w:after="0" w:line="240" w:lineRule="auto"/>
        <w:rPr>
          <w:lang w:val="fr-CA"/>
        </w:rPr>
      </w:pPr>
    </w:p>
    <w:p w14:paraId="2E03C7AD" w14:textId="3CD6183A" w:rsidR="00916088" w:rsidRDefault="00916088" w:rsidP="00916088">
      <w:pPr>
        <w:spacing w:after="0" w:line="240" w:lineRule="auto"/>
        <w:rPr>
          <w:lang w:val="fr-CA"/>
        </w:rPr>
      </w:pPr>
      <w:r w:rsidRPr="00916088">
        <w:rPr>
          <w:lang w:val="fr-CA"/>
        </w:rPr>
        <w:t>Les activités d’une orchestration sont représentées au sein d’un même Pool.</w:t>
      </w:r>
    </w:p>
    <w:p w14:paraId="7C6C4E85" w14:textId="620D4245" w:rsidR="00916088" w:rsidRDefault="00916088" w:rsidP="00916088">
      <w:pPr>
        <w:spacing w:after="0" w:line="240" w:lineRule="auto"/>
        <w:rPr>
          <w:lang w:val="fr-CA"/>
        </w:rPr>
      </w:pPr>
    </w:p>
    <w:p w14:paraId="31B437F2" w14:textId="465C9106" w:rsidR="00916088" w:rsidRDefault="00916088" w:rsidP="00916088">
      <w:pPr>
        <w:spacing w:after="0" w:line="240" w:lineRule="auto"/>
        <w:rPr>
          <w:lang w:val="fr-CA"/>
        </w:rPr>
      </w:pPr>
      <w:r w:rsidRPr="00916088">
        <w:rPr>
          <w:lang w:val="fr-CA"/>
        </w:rPr>
        <w:t>Une chorégraphie est représentée par des Pools et leurs échanges de messages.</w:t>
      </w:r>
    </w:p>
    <w:p w14:paraId="68346C91" w14:textId="3E35EB44" w:rsidR="00916088" w:rsidRDefault="00916088" w:rsidP="00916088">
      <w:pPr>
        <w:spacing w:after="0" w:line="240" w:lineRule="auto"/>
        <w:rPr>
          <w:lang w:val="fr-CA"/>
        </w:rPr>
      </w:pPr>
    </w:p>
    <w:p w14:paraId="358F5B75" w14:textId="335F791E" w:rsidR="00916088" w:rsidRDefault="00916088" w:rsidP="00916088">
      <w:pPr>
        <w:spacing w:after="0" w:line="240" w:lineRule="auto"/>
        <w:rPr>
          <w:lang w:val="fr-CA"/>
        </w:rPr>
      </w:pPr>
      <w:r>
        <w:rPr>
          <w:noProof/>
          <w:lang w:val="fr-CA"/>
        </w:rPr>
        <w:lastRenderedPageBreak/>
        <w:drawing>
          <wp:inline distT="0" distB="0" distL="0" distR="0" wp14:anchorId="1BB6B318" wp14:editId="704E23EF">
            <wp:extent cx="5478780" cy="1344930"/>
            <wp:effectExtent l="0" t="0" r="7620" b="7620"/>
            <wp:docPr id="60" name="Imag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5478780" cy="1344930"/>
                    </a:xfrm>
                    <a:prstGeom prst="rect">
                      <a:avLst/>
                    </a:prstGeom>
                    <a:noFill/>
                    <a:ln>
                      <a:noFill/>
                    </a:ln>
                  </pic:spPr>
                </pic:pic>
              </a:graphicData>
            </a:graphic>
          </wp:inline>
        </w:drawing>
      </w:r>
    </w:p>
    <w:p w14:paraId="70B64AF7" w14:textId="36FD664F" w:rsidR="00916088" w:rsidRDefault="00916088" w:rsidP="00916088">
      <w:pPr>
        <w:spacing w:after="0" w:line="240" w:lineRule="auto"/>
        <w:rPr>
          <w:lang w:val="fr-CA"/>
        </w:rPr>
      </w:pPr>
    </w:p>
    <w:p w14:paraId="324AA8E3" w14:textId="7C031521" w:rsidR="00916088" w:rsidRDefault="00A66D40" w:rsidP="00916088">
      <w:pPr>
        <w:spacing w:after="0" w:line="240" w:lineRule="auto"/>
        <w:rPr>
          <w:lang w:val="fr-CA"/>
        </w:rPr>
      </w:pPr>
      <w:r w:rsidRPr="00A66D40">
        <w:rPr>
          <w:lang w:val="fr-CA"/>
        </w:rPr>
        <w:t>Question: Comparer avec la notation ANSI des processus d’affaire</w:t>
      </w:r>
    </w:p>
    <w:p w14:paraId="1D4E8987" w14:textId="68FEC14E" w:rsidR="00A66D40" w:rsidRDefault="00A66D40" w:rsidP="00916088">
      <w:pPr>
        <w:pBdr>
          <w:bottom w:val="single" w:sz="12" w:space="1" w:color="auto"/>
        </w:pBdr>
        <w:spacing w:after="0" w:line="240" w:lineRule="auto"/>
        <w:rPr>
          <w:lang w:val="fr-CA"/>
        </w:rPr>
      </w:pPr>
    </w:p>
    <w:p w14:paraId="15949C87" w14:textId="0145A636" w:rsidR="00A66D40" w:rsidRDefault="00A66D40" w:rsidP="00916088">
      <w:pPr>
        <w:spacing w:after="0" w:line="240" w:lineRule="auto"/>
        <w:rPr>
          <w:lang w:val="fr-CA"/>
        </w:rPr>
      </w:pPr>
    </w:p>
    <w:p w14:paraId="68061DD0" w14:textId="0B350533" w:rsidR="00A66D40" w:rsidRDefault="00A66D40" w:rsidP="00916088">
      <w:pPr>
        <w:spacing w:after="0" w:line="240" w:lineRule="auto"/>
      </w:pPr>
      <w:r>
        <w:t>Les couloirs (4/4) Lanes</w:t>
      </w:r>
    </w:p>
    <w:p w14:paraId="0C1520FD" w14:textId="219F4AE0" w:rsidR="00A66D40" w:rsidRDefault="00A66D40" w:rsidP="00916088">
      <w:pPr>
        <w:spacing w:after="0" w:line="240" w:lineRule="auto"/>
      </w:pPr>
    </w:p>
    <w:p w14:paraId="7708395B" w14:textId="59E1514D" w:rsidR="00A66D40" w:rsidRDefault="00A66D40" w:rsidP="00916088">
      <w:pPr>
        <w:spacing w:after="0" w:line="240" w:lineRule="auto"/>
        <w:rPr>
          <w:lang w:val="fr-CA"/>
        </w:rPr>
      </w:pPr>
      <w:r>
        <w:rPr>
          <w:noProof/>
          <w:lang w:val="fr-CA"/>
        </w:rPr>
        <w:drawing>
          <wp:inline distT="0" distB="0" distL="0" distR="0" wp14:anchorId="21BB597E" wp14:editId="56AA2F31">
            <wp:extent cx="3345758" cy="2518400"/>
            <wp:effectExtent l="0" t="0" r="7620" b="0"/>
            <wp:docPr id="61" name="Imag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3353449" cy="2524189"/>
                    </a:xfrm>
                    <a:prstGeom prst="rect">
                      <a:avLst/>
                    </a:prstGeom>
                    <a:noFill/>
                    <a:ln>
                      <a:noFill/>
                    </a:ln>
                  </pic:spPr>
                </pic:pic>
              </a:graphicData>
            </a:graphic>
          </wp:inline>
        </w:drawing>
      </w:r>
    </w:p>
    <w:p w14:paraId="33F8E365" w14:textId="184DFBE5" w:rsidR="00A66D40" w:rsidRDefault="00A66D40" w:rsidP="00916088">
      <w:pPr>
        <w:spacing w:after="0" w:line="240" w:lineRule="auto"/>
        <w:rPr>
          <w:lang w:val="fr-CA"/>
        </w:rPr>
      </w:pPr>
    </w:p>
    <w:p w14:paraId="02C54042" w14:textId="78FAFF2B" w:rsidR="00A66D40" w:rsidRDefault="00A66D40" w:rsidP="00916088">
      <w:pPr>
        <w:spacing w:after="0" w:line="240" w:lineRule="auto"/>
        <w:rPr>
          <w:lang w:val="fr-CA"/>
        </w:rPr>
      </w:pPr>
      <w:r w:rsidRPr="00A66D40">
        <w:rPr>
          <w:lang w:val="fr-CA"/>
        </w:rPr>
        <w:t>Les Lanes représentent des sous-partitions des objets dans un Pool.</w:t>
      </w:r>
    </w:p>
    <w:p w14:paraId="501C1220" w14:textId="5FF0390E" w:rsidR="00A66D40" w:rsidRDefault="00A66D40" w:rsidP="00916088">
      <w:pPr>
        <w:spacing w:after="0" w:line="240" w:lineRule="auto"/>
        <w:rPr>
          <w:lang w:val="fr-CA"/>
        </w:rPr>
      </w:pPr>
    </w:p>
    <w:p w14:paraId="1DC9A95A" w14:textId="32D766A3" w:rsidR="00A66D40" w:rsidRDefault="00A66D40" w:rsidP="00916088">
      <w:pPr>
        <w:spacing w:after="0" w:line="240" w:lineRule="auto"/>
        <w:rPr>
          <w:lang w:val="fr-CA"/>
        </w:rPr>
      </w:pPr>
      <w:r w:rsidRPr="00A66D40">
        <w:rPr>
          <w:lang w:val="fr-CA"/>
        </w:rPr>
        <w:t>Elles représentent généralement des rôles ou des départements dans une organisation (Directeur, Administration, etc.) mais aussi d’autres caractéristiques d’un processus.</w:t>
      </w:r>
    </w:p>
    <w:p w14:paraId="0C89386F" w14:textId="0746BD2A" w:rsidR="00A66D40" w:rsidRDefault="00A66D40" w:rsidP="00916088">
      <w:pPr>
        <w:spacing w:after="0" w:line="240" w:lineRule="auto"/>
        <w:rPr>
          <w:lang w:val="fr-CA"/>
        </w:rPr>
      </w:pPr>
    </w:p>
    <w:p w14:paraId="3FD3A8A2" w14:textId="6064A73B" w:rsidR="00A66D40" w:rsidRDefault="00A66D40" w:rsidP="00916088">
      <w:pPr>
        <w:spacing w:after="0" w:line="240" w:lineRule="auto"/>
        <w:rPr>
          <w:lang w:val="fr-CA"/>
        </w:rPr>
      </w:pPr>
      <w:r w:rsidRPr="00A66D40">
        <w:rPr>
          <w:lang w:val="fr-CA"/>
        </w:rPr>
        <w:t>Les séquences de flux peuvent traverser les bords des lignes.</w:t>
      </w:r>
    </w:p>
    <w:p w14:paraId="1070712E" w14:textId="44B2B705" w:rsidR="00A66D40" w:rsidRDefault="00A66D40" w:rsidP="00916088">
      <w:pPr>
        <w:spacing w:after="0" w:line="240" w:lineRule="auto"/>
        <w:rPr>
          <w:lang w:val="fr-CA"/>
        </w:rPr>
      </w:pPr>
    </w:p>
    <w:p w14:paraId="17241555" w14:textId="3D1C0027" w:rsidR="00A66D40" w:rsidRDefault="00A66D40" w:rsidP="00916088">
      <w:pPr>
        <w:spacing w:after="0" w:line="240" w:lineRule="auto"/>
        <w:rPr>
          <w:lang w:val="fr-CA"/>
        </w:rPr>
      </w:pPr>
      <w:r w:rsidRPr="00A66D40">
        <w:rPr>
          <w:lang w:val="fr-CA"/>
        </w:rPr>
        <w:t>Question: Comparer avec la notation ANSI des processus d’affaire</w:t>
      </w:r>
    </w:p>
    <w:p w14:paraId="763EAB2F" w14:textId="5D3A342A" w:rsidR="00A66D40" w:rsidRDefault="00A66D40" w:rsidP="00916088">
      <w:pPr>
        <w:pBdr>
          <w:bottom w:val="single" w:sz="12" w:space="1" w:color="auto"/>
        </w:pBdr>
        <w:spacing w:after="0" w:line="240" w:lineRule="auto"/>
        <w:rPr>
          <w:lang w:val="fr-CA"/>
        </w:rPr>
      </w:pPr>
    </w:p>
    <w:p w14:paraId="52D73079" w14:textId="246B783D" w:rsidR="00A66D40" w:rsidRDefault="00A66D40" w:rsidP="00916088">
      <w:pPr>
        <w:spacing w:after="0" w:line="240" w:lineRule="auto"/>
        <w:rPr>
          <w:lang w:val="fr-CA"/>
        </w:rPr>
      </w:pPr>
    </w:p>
    <w:p w14:paraId="49F08451" w14:textId="79D215EA" w:rsidR="00A66D40" w:rsidRDefault="00A66D40" w:rsidP="00916088">
      <w:pPr>
        <w:spacing w:after="0" w:line="240" w:lineRule="auto"/>
      </w:pPr>
      <w:r>
        <w:t>Les artefacts (1/5)</w:t>
      </w:r>
    </w:p>
    <w:p w14:paraId="0B9FB2F7" w14:textId="08A15213" w:rsidR="00A66D40" w:rsidRDefault="00A66D40" w:rsidP="00916088">
      <w:pPr>
        <w:spacing w:after="0" w:line="240" w:lineRule="auto"/>
      </w:pPr>
    </w:p>
    <w:p w14:paraId="2FD65A0D" w14:textId="4D39EB85" w:rsidR="00A66D40" w:rsidRDefault="00A66D40" w:rsidP="00916088">
      <w:pPr>
        <w:spacing w:after="0" w:line="240" w:lineRule="auto"/>
        <w:rPr>
          <w:lang w:val="fr-CA"/>
        </w:rPr>
      </w:pPr>
      <w:r w:rsidRPr="00A66D40">
        <w:rPr>
          <w:lang w:val="fr-CA"/>
        </w:rPr>
        <w:t>Permettent de représenter l’information utilisée dans le diagramme de processus.</w:t>
      </w:r>
    </w:p>
    <w:p w14:paraId="420D3D56" w14:textId="10F6EBEE" w:rsidR="00A66D40" w:rsidRDefault="00A66D40" w:rsidP="00916088">
      <w:pPr>
        <w:spacing w:after="0" w:line="240" w:lineRule="auto"/>
        <w:rPr>
          <w:lang w:val="fr-CA"/>
        </w:rPr>
      </w:pPr>
    </w:p>
    <w:p w14:paraId="6BC5BB36" w14:textId="16FD322B" w:rsidR="00A66D40" w:rsidRDefault="00A66D40" w:rsidP="00916088">
      <w:pPr>
        <w:spacing w:after="0" w:line="240" w:lineRule="auto"/>
        <w:rPr>
          <w:lang w:val="fr-CA"/>
        </w:rPr>
      </w:pPr>
      <w:r w:rsidRPr="00A66D40">
        <w:rPr>
          <w:lang w:val="fr-CA"/>
        </w:rPr>
        <w:t>Il existe trois artefacts standards dans la notation BPMN: les objets de données (Data Objects), les groupes (Groups) et les annotations textuelles (Text Annotations).</w:t>
      </w:r>
    </w:p>
    <w:p w14:paraId="0A7A63DB" w14:textId="14557FEF" w:rsidR="00A66D40" w:rsidRDefault="00A66D40" w:rsidP="00916088">
      <w:pPr>
        <w:spacing w:after="0" w:line="240" w:lineRule="auto"/>
        <w:rPr>
          <w:lang w:val="fr-CA"/>
        </w:rPr>
      </w:pPr>
    </w:p>
    <w:p w14:paraId="2F19B038" w14:textId="49E0231E" w:rsidR="00A66D40" w:rsidRDefault="00A66D40" w:rsidP="00916088">
      <w:pPr>
        <w:pBdr>
          <w:bottom w:val="single" w:sz="12" w:space="1" w:color="auto"/>
        </w:pBdr>
        <w:spacing w:after="0" w:line="240" w:lineRule="auto"/>
        <w:rPr>
          <w:lang w:val="fr-CA"/>
        </w:rPr>
      </w:pPr>
      <w:r w:rsidRPr="00A66D40">
        <w:rPr>
          <w:lang w:val="fr-CA"/>
        </w:rPr>
        <w:t>D’autres artefacts peuvent être définis.</w:t>
      </w:r>
    </w:p>
    <w:p w14:paraId="36B00B18" w14:textId="77777777" w:rsidR="00A66D40" w:rsidRDefault="00A66D40" w:rsidP="00916088">
      <w:pPr>
        <w:pBdr>
          <w:bottom w:val="single" w:sz="12" w:space="1" w:color="auto"/>
        </w:pBdr>
        <w:spacing w:after="0" w:line="240" w:lineRule="auto"/>
        <w:rPr>
          <w:lang w:val="fr-CA"/>
        </w:rPr>
      </w:pPr>
    </w:p>
    <w:p w14:paraId="5C54862D" w14:textId="31AC59AB" w:rsidR="00A66D40" w:rsidRDefault="00A66D40" w:rsidP="00916088">
      <w:pPr>
        <w:spacing w:after="0" w:line="240" w:lineRule="auto"/>
        <w:rPr>
          <w:lang w:val="fr-CA"/>
        </w:rPr>
      </w:pPr>
    </w:p>
    <w:p w14:paraId="3BF8CF7C" w14:textId="65D53981" w:rsidR="00A66D40" w:rsidRDefault="00A66D40" w:rsidP="00916088">
      <w:pPr>
        <w:spacing w:after="0" w:line="240" w:lineRule="auto"/>
      </w:pPr>
      <w:r>
        <w:t>Les artefacts (2/5) Annotation textuelle</w:t>
      </w:r>
    </w:p>
    <w:p w14:paraId="400BE773" w14:textId="23BAFB99" w:rsidR="00A66D40" w:rsidRDefault="00A66D40" w:rsidP="00916088">
      <w:pPr>
        <w:spacing w:after="0" w:line="240" w:lineRule="auto"/>
      </w:pPr>
    </w:p>
    <w:p w14:paraId="5752E7BC" w14:textId="74DB3E3F" w:rsidR="00A66D40" w:rsidRDefault="00A66D40" w:rsidP="00916088">
      <w:pPr>
        <w:spacing w:after="0" w:line="240" w:lineRule="auto"/>
        <w:rPr>
          <w:lang w:val="fr-CA"/>
        </w:rPr>
      </w:pPr>
      <w:r w:rsidRPr="00A66D40">
        <w:rPr>
          <w:lang w:val="fr-CA"/>
        </w:rPr>
        <w:t>Les annotations textuelles servent à ajouter des informations supplémentaires sur le processus modélisé.</w:t>
      </w:r>
    </w:p>
    <w:p w14:paraId="19EFF179" w14:textId="250F68BB" w:rsidR="00A66D40" w:rsidRDefault="00A66D40" w:rsidP="00916088">
      <w:pPr>
        <w:spacing w:after="0" w:line="240" w:lineRule="auto"/>
        <w:rPr>
          <w:lang w:val="fr-CA"/>
        </w:rPr>
      </w:pPr>
    </w:p>
    <w:p w14:paraId="5B318322" w14:textId="009570BB" w:rsidR="00A66D40" w:rsidRDefault="00A66D40" w:rsidP="00916088">
      <w:pPr>
        <w:spacing w:after="0" w:line="240" w:lineRule="auto"/>
        <w:rPr>
          <w:lang w:val="fr-CA"/>
        </w:rPr>
      </w:pPr>
      <w:r>
        <w:rPr>
          <w:noProof/>
          <w:lang w:val="fr-CA"/>
        </w:rPr>
        <w:drawing>
          <wp:inline distT="0" distB="0" distL="0" distR="0" wp14:anchorId="7411BC4C" wp14:editId="799913B1">
            <wp:extent cx="2408554" cy="2703154"/>
            <wp:effectExtent l="0" t="0" r="0" b="2540"/>
            <wp:docPr id="62" name="Imag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414310" cy="2709613"/>
                    </a:xfrm>
                    <a:prstGeom prst="rect">
                      <a:avLst/>
                    </a:prstGeom>
                    <a:noFill/>
                    <a:ln>
                      <a:noFill/>
                    </a:ln>
                  </pic:spPr>
                </pic:pic>
              </a:graphicData>
            </a:graphic>
          </wp:inline>
        </w:drawing>
      </w:r>
    </w:p>
    <w:p w14:paraId="00125A21" w14:textId="2551EF62" w:rsidR="00A66D40" w:rsidRDefault="00A66D40" w:rsidP="00916088">
      <w:pPr>
        <w:spacing w:after="0" w:line="240" w:lineRule="auto"/>
        <w:rPr>
          <w:lang w:val="fr-CA"/>
        </w:rPr>
      </w:pPr>
    </w:p>
    <w:p w14:paraId="53593ADF" w14:textId="72462A01" w:rsidR="00A66D40" w:rsidRDefault="00A66D40" w:rsidP="00916088">
      <w:pPr>
        <w:spacing w:after="0" w:line="240" w:lineRule="auto"/>
        <w:rPr>
          <w:lang w:val="fr-CA"/>
        </w:rPr>
      </w:pPr>
      <w:r w:rsidRPr="00A66D40">
        <w:rPr>
          <w:lang w:val="fr-CA"/>
        </w:rPr>
        <w:t>Dans un diagramme, elles peuvent être connectées à un objet par une association.</w:t>
      </w:r>
    </w:p>
    <w:p w14:paraId="08C66606" w14:textId="3E4498D2" w:rsidR="00A66D40" w:rsidRDefault="00A66D40" w:rsidP="00916088">
      <w:pPr>
        <w:pBdr>
          <w:bottom w:val="single" w:sz="12" w:space="1" w:color="auto"/>
        </w:pBdr>
        <w:spacing w:after="0" w:line="240" w:lineRule="auto"/>
        <w:rPr>
          <w:lang w:val="fr-CA"/>
        </w:rPr>
      </w:pPr>
    </w:p>
    <w:p w14:paraId="59CD678F" w14:textId="380ABBA1" w:rsidR="00A66D40" w:rsidRDefault="00A66D40" w:rsidP="00916088">
      <w:pPr>
        <w:spacing w:after="0" w:line="240" w:lineRule="auto"/>
        <w:rPr>
          <w:lang w:val="fr-CA"/>
        </w:rPr>
      </w:pPr>
    </w:p>
    <w:p w14:paraId="0ECCF1CC" w14:textId="2D039126" w:rsidR="00A66D40" w:rsidRDefault="00A66D40" w:rsidP="00916088">
      <w:pPr>
        <w:spacing w:after="0" w:line="240" w:lineRule="auto"/>
      </w:pPr>
      <w:r>
        <w:t>Les artefacts (3/5) Objet de données</w:t>
      </w:r>
    </w:p>
    <w:p w14:paraId="7CE43831" w14:textId="5A4CA463" w:rsidR="00A66D40" w:rsidRDefault="00A66D40" w:rsidP="00916088">
      <w:pPr>
        <w:spacing w:after="0" w:line="240" w:lineRule="auto"/>
      </w:pPr>
    </w:p>
    <w:p w14:paraId="494B5C15" w14:textId="0EAF33E9" w:rsidR="00A66D40" w:rsidRDefault="00A66D40" w:rsidP="00916088">
      <w:pPr>
        <w:spacing w:after="0" w:line="240" w:lineRule="auto"/>
        <w:rPr>
          <w:lang w:val="fr-CA"/>
        </w:rPr>
      </w:pPr>
      <w:r>
        <w:rPr>
          <w:noProof/>
          <w:lang w:val="fr-CA"/>
        </w:rPr>
        <w:drawing>
          <wp:inline distT="0" distB="0" distL="0" distR="0" wp14:anchorId="23B00EB9" wp14:editId="1703FA8A">
            <wp:extent cx="2417125" cy="2256364"/>
            <wp:effectExtent l="0" t="0" r="2540" b="0"/>
            <wp:docPr id="63" name="Imag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428537" cy="2267017"/>
                    </a:xfrm>
                    <a:prstGeom prst="rect">
                      <a:avLst/>
                    </a:prstGeom>
                    <a:noFill/>
                    <a:ln>
                      <a:noFill/>
                    </a:ln>
                  </pic:spPr>
                </pic:pic>
              </a:graphicData>
            </a:graphic>
          </wp:inline>
        </w:drawing>
      </w:r>
    </w:p>
    <w:p w14:paraId="726738D3" w14:textId="5F5FA1D0" w:rsidR="00A66D40" w:rsidRDefault="00A66D40" w:rsidP="00916088">
      <w:pPr>
        <w:spacing w:after="0" w:line="240" w:lineRule="auto"/>
        <w:rPr>
          <w:lang w:val="fr-CA"/>
        </w:rPr>
      </w:pPr>
    </w:p>
    <w:p w14:paraId="72CF8D30" w14:textId="31CC7266" w:rsidR="00A66D40" w:rsidRDefault="00A66D40" w:rsidP="00916088">
      <w:pPr>
        <w:spacing w:after="0" w:line="240" w:lineRule="auto"/>
        <w:rPr>
          <w:lang w:val="fr-CA"/>
        </w:rPr>
      </w:pPr>
      <w:r w:rsidRPr="00A66D40">
        <w:rPr>
          <w:lang w:val="fr-CA"/>
        </w:rPr>
        <w:t>Les objets de données sont utilisés pour représenter comment les données et les documents sont utilisés dans un processus.</w:t>
      </w:r>
    </w:p>
    <w:p w14:paraId="0B4D8747" w14:textId="384B6890" w:rsidR="00A66D40" w:rsidRDefault="00A66D40" w:rsidP="00916088">
      <w:pPr>
        <w:spacing w:after="0" w:line="240" w:lineRule="auto"/>
        <w:rPr>
          <w:lang w:val="fr-CA"/>
        </w:rPr>
      </w:pPr>
    </w:p>
    <w:p w14:paraId="3FF737E0" w14:textId="01B500B6" w:rsidR="00A66D40" w:rsidRDefault="00A66D40" w:rsidP="00916088">
      <w:pPr>
        <w:spacing w:after="0" w:line="240" w:lineRule="auto"/>
        <w:rPr>
          <w:lang w:val="fr-CA"/>
        </w:rPr>
      </w:pPr>
      <w:r w:rsidRPr="00A66D40">
        <w:rPr>
          <w:lang w:val="fr-CA"/>
        </w:rPr>
        <w:t>Ils peuvent être utilisés pour définir les entrées et les sorties des activités.</w:t>
      </w:r>
    </w:p>
    <w:p w14:paraId="17E8FB65" w14:textId="60010ACA" w:rsidR="00A66D40" w:rsidRDefault="00A66D40" w:rsidP="00916088">
      <w:pPr>
        <w:spacing w:after="0" w:line="240" w:lineRule="auto"/>
        <w:rPr>
          <w:lang w:val="fr-CA"/>
        </w:rPr>
      </w:pPr>
    </w:p>
    <w:p w14:paraId="2307C199" w14:textId="26023B72" w:rsidR="00A66D40" w:rsidRDefault="00A66D40" w:rsidP="00916088">
      <w:pPr>
        <w:spacing w:after="0" w:line="240" w:lineRule="auto"/>
        <w:rPr>
          <w:lang w:val="fr-CA"/>
        </w:rPr>
      </w:pPr>
      <w:r w:rsidRPr="00A66D40">
        <w:rPr>
          <w:lang w:val="fr-CA"/>
        </w:rPr>
        <w:t>Ils peuvent avoir des « états » qui montrent comment les objets sont modifiés par le processus.</w:t>
      </w:r>
    </w:p>
    <w:p w14:paraId="3EAF471A" w14:textId="65477D3F" w:rsidR="00A66D40" w:rsidRDefault="00A66D40" w:rsidP="00916088">
      <w:pPr>
        <w:pBdr>
          <w:bottom w:val="single" w:sz="12" w:space="1" w:color="auto"/>
        </w:pBdr>
        <w:spacing w:after="0" w:line="240" w:lineRule="auto"/>
        <w:rPr>
          <w:lang w:val="fr-CA"/>
        </w:rPr>
      </w:pPr>
    </w:p>
    <w:p w14:paraId="01D7B22D" w14:textId="4ADB2989" w:rsidR="00A66D40" w:rsidRDefault="00A66D40" w:rsidP="00916088">
      <w:pPr>
        <w:spacing w:after="0" w:line="240" w:lineRule="auto"/>
        <w:rPr>
          <w:lang w:val="fr-CA"/>
        </w:rPr>
      </w:pPr>
    </w:p>
    <w:p w14:paraId="54D547A9" w14:textId="04DCBD1A" w:rsidR="00A66D40" w:rsidRDefault="00A66D40" w:rsidP="00916088">
      <w:pPr>
        <w:spacing w:after="0" w:line="240" w:lineRule="auto"/>
      </w:pPr>
      <w:r>
        <w:t>Les artefacts (4/5) Groupe</w:t>
      </w:r>
    </w:p>
    <w:p w14:paraId="234F3170" w14:textId="302868DC" w:rsidR="00A66D40" w:rsidRDefault="00A66D40" w:rsidP="00916088">
      <w:pPr>
        <w:spacing w:after="0" w:line="240" w:lineRule="auto"/>
      </w:pPr>
    </w:p>
    <w:p w14:paraId="194B8B3A" w14:textId="353DD8CE" w:rsidR="00A66D40" w:rsidRDefault="00A66D40" w:rsidP="00916088">
      <w:pPr>
        <w:spacing w:after="0" w:line="240" w:lineRule="auto"/>
        <w:rPr>
          <w:lang w:val="fr-CA"/>
        </w:rPr>
      </w:pPr>
      <w:r w:rsidRPr="00A66D40">
        <w:rPr>
          <w:lang w:val="fr-CA"/>
        </w:rPr>
        <w:t>Les groupes sont utilisés pour mettre en évidence certaines sections d’un diagramme sans pour autant ajouter des contraintes de performance supplémentaires (ce ne sont pas des sous-processus).</w:t>
      </w:r>
    </w:p>
    <w:p w14:paraId="20B325E3" w14:textId="13C14125" w:rsidR="00A66D40" w:rsidRDefault="00A66D40" w:rsidP="00916088">
      <w:pPr>
        <w:spacing w:after="0" w:line="240" w:lineRule="auto"/>
        <w:rPr>
          <w:lang w:val="fr-CA"/>
        </w:rPr>
      </w:pPr>
    </w:p>
    <w:p w14:paraId="77ECED73" w14:textId="622C67E8" w:rsidR="00A66D40" w:rsidRDefault="00A66D40" w:rsidP="00916088">
      <w:pPr>
        <w:spacing w:after="0" w:line="240" w:lineRule="auto"/>
        <w:rPr>
          <w:lang w:val="fr-CA"/>
        </w:rPr>
      </w:pPr>
      <w:r w:rsidRPr="00A66D40">
        <w:rPr>
          <w:lang w:val="fr-CA"/>
        </w:rPr>
        <w:t>Ils sont utilisés pour « catégoriser » des éléments pour des fins de clarté de présentation.</w:t>
      </w:r>
    </w:p>
    <w:p w14:paraId="5C9B25BE" w14:textId="4703CA88" w:rsidR="00A66D40" w:rsidRDefault="00A66D40" w:rsidP="00916088">
      <w:pPr>
        <w:spacing w:after="0" w:line="240" w:lineRule="auto"/>
        <w:rPr>
          <w:lang w:val="fr-CA"/>
        </w:rPr>
      </w:pPr>
    </w:p>
    <w:p w14:paraId="777D9B72" w14:textId="0A12C636" w:rsidR="00A66D40" w:rsidRDefault="00A66D40" w:rsidP="00916088">
      <w:pPr>
        <w:spacing w:after="0" w:line="240" w:lineRule="auto"/>
        <w:rPr>
          <w:lang w:val="fr-CA"/>
        </w:rPr>
      </w:pPr>
      <w:r w:rsidRPr="00A66D40">
        <w:rPr>
          <w:lang w:val="fr-CA"/>
        </w:rPr>
        <w:t>Ils ne sont pas contraints par les restrictions posées sur les couloirs et les lignes (pour le dépassement des bords).</w:t>
      </w:r>
    </w:p>
    <w:p w14:paraId="0D4AB2E1" w14:textId="05BD0A21" w:rsidR="00A66D40" w:rsidRDefault="00A66D40" w:rsidP="00916088">
      <w:pPr>
        <w:spacing w:after="0" w:line="240" w:lineRule="auto"/>
        <w:rPr>
          <w:lang w:val="fr-CA"/>
        </w:rPr>
      </w:pPr>
    </w:p>
    <w:p w14:paraId="403A43CB" w14:textId="303431F2" w:rsidR="00A66D40" w:rsidRDefault="00A66D40" w:rsidP="00916088">
      <w:pPr>
        <w:spacing w:after="0" w:line="240" w:lineRule="auto"/>
        <w:rPr>
          <w:lang w:val="fr-CA"/>
        </w:rPr>
      </w:pPr>
      <w:r>
        <w:rPr>
          <w:noProof/>
          <w:lang w:val="fr-CA"/>
        </w:rPr>
        <w:drawing>
          <wp:inline distT="0" distB="0" distL="0" distR="0" wp14:anchorId="3EE86437" wp14:editId="6485E318">
            <wp:extent cx="930412" cy="920597"/>
            <wp:effectExtent l="0" t="0" r="3175" b="0"/>
            <wp:docPr id="64" name="Image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945677" cy="935701"/>
                    </a:xfrm>
                    <a:prstGeom prst="rect">
                      <a:avLst/>
                    </a:prstGeom>
                    <a:noFill/>
                    <a:ln>
                      <a:noFill/>
                    </a:ln>
                  </pic:spPr>
                </pic:pic>
              </a:graphicData>
            </a:graphic>
          </wp:inline>
        </w:drawing>
      </w:r>
      <w:r>
        <w:rPr>
          <w:noProof/>
          <w:lang w:val="fr-CA"/>
        </w:rPr>
        <w:drawing>
          <wp:inline distT="0" distB="0" distL="0" distR="0" wp14:anchorId="24DCA8B4" wp14:editId="748BBF3B">
            <wp:extent cx="4155281" cy="1931917"/>
            <wp:effectExtent l="0" t="0" r="0" b="0"/>
            <wp:docPr id="65" name="Imag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4197056" cy="1951339"/>
                    </a:xfrm>
                    <a:prstGeom prst="rect">
                      <a:avLst/>
                    </a:prstGeom>
                    <a:noFill/>
                    <a:ln>
                      <a:noFill/>
                    </a:ln>
                  </pic:spPr>
                </pic:pic>
              </a:graphicData>
            </a:graphic>
          </wp:inline>
        </w:drawing>
      </w:r>
    </w:p>
    <w:p w14:paraId="5D6CDFF6" w14:textId="4EDA7821" w:rsidR="00A66D40" w:rsidRDefault="00A66D40" w:rsidP="00916088">
      <w:pPr>
        <w:pBdr>
          <w:bottom w:val="single" w:sz="12" w:space="1" w:color="auto"/>
        </w:pBdr>
        <w:spacing w:after="0" w:line="240" w:lineRule="auto"/>
        <w:rPr>
          <w:lang w:val="fr-CA"/>
        </w:rPr>
      </w:pPr>
    </w:p>
    <w:p w14:paraId="259E06DD" w14:textId="77777777" w:rsidR="00A66D40" w:rsidRDefault="00A66D40" w:rsidP="00916088">
      <w:pPr>
        <w:spacing w:after="0" w:line="240" w:lineRule="auto"/>
        <w:rPr>
          <w:lang w:val="fr-CA"/>
        </w:rPr>
      </w:pPr>
      <w:bookmarkStart w:id="0" w:name="_GoBack"/>
      <w:bookmarkEnd w:id="0"/>
    </w:p>
    <w:p w14:paraId="05D76C71" w14:textId="77777777" w:rsidR="00A66D40" w:rsidRPr="00A66D40" w:rsidRDefault="00A66D40" w:rsidP="00916088">
      <w:pPr>
        <w:spacing w:after="0" w:line="240" w:lineRule="auto"/>
        <w:rPr>
          <w:lang w:val="fr-CA"/>
        </w:rPr>
      </w:pPr>
    </w:p>
    <w:sectPr w:rsidR="00A66D40" w:rsidRPr="00A66D40">
      <w:pgSz w:w="12240" w:h="15840"/>
      <w:pgMar w:top="1440" w:right="1800" w:bottom="1440" w:left="180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Segoe UI">
    <w:panose1 w:val="020B0502040204020203"/>
    <w:charset w:val="00"/>
    <w:family w:val="swiss"/>
    <w:pitch w:val="variable"/>
    <w:sig w:usb0="E10022FF" w:usb1="C000E47F" w:usb2="00000029" w:usb3="00000000" w:csb0="000001DF"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4"/>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757C"/>
    <w:rsid w:val="000B3EFD"/>
    <w:rsid w:val="000E20F3"/>
    <w:rsid w:val="001054EB"/>
    <w:rsid w:val="002B3303"/>
    <w:rsid w:val="004243F1"/>
    <w:rsid w:val="00450846"/>
    <w:rsid w:val="004E579F"/>
    <w:rsid w:val="004F6785"/>
    <w:rsid w:val="00531DF3"/>
    <w:rsid w:val="00570BA6"/>
    <w:rsid w:val="00572C9F"/>
    <w:rsid w:val="00592ACF"/>
    <w:rsid w:val="005D6C20"/>
    <w:rsid w:val="0060341F"/>
    <w:rsid w:val="00605E9C"/>
    <w:rsid w:val="00621A61"/>
    <w:rsid w:val="007048F5"/>
    <w:rsid w:val="00797128"/>
    <w:rsid w:val="007B76B8"/>
    <w:rsid w:val="008023E6"/>
    <w:rsid w:val="00916088"/>
    <w:rsid w:val="00980904"/>
    <w:rsid w:val="0098780A"/>
    <w:rsid w:val="00A070CA"/>
    <w:rsid w:val="00A66D40"/>
    <w:rsid w:val="00B64F5C"/>
    <w:rsid w:val="00B7172A"/>
    <w:rsid w:val="00B97076"/>
    <w:rsid w:val="00BE596B"/>
    <w:rsid w:val="00C21DAF"/>
    <w:rsid w:val="00C7758D"/>
    <w:rsid w:val="00CD293F"/>
    <w:rsid w:val="00CD757C"/>
    <w:rsid w:val="00D11D18"/>
    <w:rsid w:val="00D35B8C"/>
    <w:rsid w:val="00DD5E84"/>
    <w:rsid w:val="00E83C5D"/>
    <w:rsid w:val="00F87BB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55F2DF6"/>
  <w15:chartTrackingRefBased/>
  <w15:docId w15:val="{309B78A7-DA0D-4721-BC13-D2575805F1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extedebulles">
    <w:name w:val="Balloon Text"/>
    <w:basedOn w:val="Normal"/>
    <w:link w:val="TextedebullesCar"/>
    <w:uiPriority w:val="99"/>
    <w:semiHidden/>
    <w:unhideWhenUsed/>
    <w:rsid w:val="00CD757C"/>
    <w:pPr>
      <w:spacing w:after="0" w:line="240" w:lineRule="auto"/>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CD757C"/>
    <w:rPr>
      <w:rFonts w:ascii="Segoe UI" w:hAnsi="Segoe UI" w:cs="Segoe UI"/>
      <w:sz w:val="18"/>
      <w:szCs w:val="18"/>
    </w:rPr>
  </w:style>
  <w:style w:type="character" w:styleId="Lienhypertexte">
    <w:name w:val="Hyperlink"/>
    <w:basedOn w:val="Policepardfaut"/>
    <w:uiPriority w:val="99"/>
    <w:unhideWhenUsed/>
    <w:rsid w:val="000B3EFD"/>
    <w:rPr>
      <w:color w:val="0563C1" w:themeColor="hyperlink"/>
      <w:u w:val="single"/>
    </w:rPr>
  </w:style>
  <w:style w:type="character" w:styleId="Mentionnonrsolue">
    <w:name w:val="Unresolved Mention"/>
    <w:basedOn w:val="Policepardfaut"/>
    <w:uiPriority w:val="99"/>
    <w:semiHidden/>
    <w:unhideWhenUsed/>
    <w:rsid w:val="000B3EF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20.png"/><Relationship Id="rId39" Type="http://schemas.openxmlformats.org/officeDocument/2006/relationships/image" Target="media/image33.png"/><Relationship Id="rId21" Type="http://schemas.openxmlformats.org/officeDocument/2006/relationships/image" Target="media/image15.png"/><Relationship Id="rId34" Type="http://schemas.openxmlformats.org/officeDocument/2006/relationships/image" Target="media/image28.png"/><Relationship Id="rId42" Type="http://schemas.openxmlformats.org/officeDocument/2006/relationships/image" Target="media/image36.png"/><Relationship Id="rId47" Type="http://schemas.openxmlformats.org/officeDocument/2006/relationships/image" Target="media/image41.png"/><Relationship Id="rId50" Type="http://schemas.openxmlformats.org/officeDocument/2006/relationships/image" Target="media/image44.png"/><Relationship Id="rId55" Type="http://schemas.openxmlformats.org/officeDocument/2006/relationships/image" Target="media/image49.png"/><Relationship Id="rId7" Type="http://schemas.openxmlformats.org/officeDocument/2006/relationships/image" Target="media/image1.png"/><Relationship Id="rId2" Type="http://schemas.openxmlformats.org/officeDocument/2006/relationships/customXml" Target="../customXml/item1.xml"/><Relationship Id="rId16" Type="http://schemas.openxmlformats.org/officeDocument/2006/relationships/image" Target="media/image10.png"/><Relationship Id="rId20" Type="http://schemas.openxmlformats.org/officeDocument/2006/relationships/image" Target="media/image14.png"/><Relationship Id="rId29" Type="http://schemas.openxmlformats.org/officeDocument/2006/relationships/image" Target="media/image23.png"/><Relationship Id="rId41" Type="http://schemas.openxmlformats.org/officeDocument/2006/relationships/image" Target="media/image35.png"/><Relationship Id="rId54" Type="http://schemas.openxmlformats.org/officeDocument/2006/relationships/image" Target="media/image48.png"/><Relationship Id="rId62" Type="http://schemas.openxmlformats.org/officeDocument/2006/relationships/theme" Target="theme/theme1.xml"/><Relationship Id="rId1" Type="http://schemas.microsoft.com/office/2006/relationships/vbaProject" Target="vbaProject.bin"/><Relationship Id="rId6" Type="http://schemas.openxmlformats.org/officeDocument/2006/relationships/hyperlink" Target="http://www.bmpi.org" TargetMode="External"/><Relationship Id="rId11" Type="http://schemas.openxmlformats.org/officeDocument/2006/relationships/image" Target="media/image5.png"/><Relationship Id="rId24" Type="http://schemas.openxmlformats.org/officeDocument/2006/relationships/image" Target="media/image18.png"/><Relationship Id="rId32" Type="http://schemas.openxmlformats.org/officeDocument/2006/relationships/image" Target="media/image26.png"/><Relationship Id="rId37" Type="http://schemas.openxmlformats.org/officeDocument/2006/relationships/image" Target="media/image31.png"/><Relationship Id="rId40" Type="http://schemas.openxmlformats.org/officeDocument/2006/relationships/image" Target="media/image34.png"/><Relationship Id="rId45" Type="http://schemas.openxmlformats.org/officeDocument/2006/relationships/image" Target="media/image39.png"/><Relationship Id="rId53" Type="http://schemas.openxmlformats.org/officeDocument/2006/relationships/image" Target="media/image47.png"/><Relationship Id="rId58" Type="http://schemas.openxmlformats.org/officeDocument/2006/relationships/image" Target="media/image52.png"/><Relationship Id="rId5"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7.png"/><Relationship Id="rId28" Type="http://schemas.openxmlformats.org/officeDocument/2006/relationships/image" Target="media/image22.png"/><Relationship Id="rId36" Type="http://schemas.openxmlformats.org/officeDocument/2006/relationships/image" Target="media/image30.png"/><Relationship Id="rId49" Type="http://schemas.openxmlformats.org/officeDocument/2006/relationships/image" Target="media/image43.png"/><Relationship Id="rId57" Type="http://schemas.openxmlformats.org/officeDocument/2006/relationships/image" Target="media/image51.png"/><Relationship Id="rId61" Type="http://schemas.openxmlformats.org/officeDocument/2006/relationships/fontTable" Target="fontTable.xml"/><Relationship Id="rId10" Type="http://schemas.openxmlformats.org/officeDocument/2006/relationships/image" Target="media/image4.png"/><Relationship Id="rId19" Type="http://schemas.openxmlformats.org/officeDocument/2006/relationships/image" Target="media/image13.png"/><Relationship Id="rId31" Type="http://schemas.openxmlformats.org/officeDocument/2006/relationships/image" Target="media/image25.png"/><Relationship Id="rId44" Type="http://schemas.openxmlformats.org/officeDocument/2006/relationships/image" Target="media/image38.png"/><Relationship Id="rId52" Type="http://schemas.openxmlformats.org/officeDocument/2006/relationships/image" Target="media/image46.png"/><Relationship Id="rId60" Type="http://schemas.openxmlformats.org/officeDocument/2006/relationships/image" Target="media/image54.png"/><Relationship Id="rId4" Type="http://schemas.openxmlformats.org/officeDocument/2006/relationships/settings" Target="setting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6.png"/><Relationship Id="rId27" Type="http://schemas.openxmlformats.org/officeDocument/2006/relationships/image" Target="media/image21.png"/><Relationship Id="rId30" Type="http://schemas.openxmlformats.org/officeDocument/2006/relationships/image" Target="media/image24.png"/><Relationship Id="rId35" Type="http://schemas.openxmlformats.org/officeDocument/2006/relationships/image" Target="media/image29.png"/><Relationship Id="rId43" Type="http://schemas.openxmlformats.org/officeDocument/2006/relationships/image" Target="media/image37.png"/><Relationship Id="rId48" Type="http://schemas.openxmlformats.org/officeDocument/2006/relationships/image" Target="media/image42.png"/><Relationship Id="rId56" Type="http://schemas.openxmlformats.org/officeDocument/2006/relationships/image" Target="media/image50.png"/><Relationship Id="rId8" Type="http://schemas.openxmlformats.org/officeDocument/2006/relationships/image" Target="media/image2.png"/><Relationship Id="rId51" Type="http://schemas.openxmlformats.org/officeDocument/2006/relationships/image" Target="media/image45.png"/><Relationship Id="rId3" Type="http://schemas.openxmlformats.org/officeDocument/2006/relationships/styles" Target="styles.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9.png"/><Relationship Id="rId33" Type="http://schemas.openxmlformats.org/officeDocument/2006/relationships/image" Target="media/image27.png"/><Relationship Id="rId38" Type="http://schemas.openxmlformats.org/officeDocument/2006/relationships/image" Target="media/image32.png"/><Relationship Id="rId46" Type="http://schemas.openxmlformats.org/officeDocument/2006/relationships/image" Target="media/image40.png"/><Relationship Id="rId59" Type="http://schemas.openxmlformats.org/officeDocument/2006/relationships/image" Target="media/image53.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81BC4E1-6D1C-41D3-9000-0A5088673F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47</TotalTime>
  <Pages>29</Pages>
  <Words>3220</Words>
  <Characters>18359</Characters>
  <Application>Microsoft Office Word</Application>
  <DocSecurity>0</DocSecurity>
  <Lines>152</Lines>
  <Paragraphs>43</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21536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Gabriel Dupuis</dc:creator>
  <cp:keywords/>
  <dc:description/>
  <cp:lastModifiedBy>Gabriel Dupuis</cp:lastModifiedBy>
  <cp:revision>3</cp:revision>
  <dcterms:created xsi:type="dcterms:W3CDTF">2019-04-16T17:48:00Z</dcterms:created>
  <dcterms:modified xsi:type="dcterms:W3CDTF">2019-04-16T18:34:00Z</dcterms:modified>
</cp:coreProperties>
</file>