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CD2E97" w14:textId="77777777" w:rsidR="00182CA3" w:rsidRDefault="00677844" w:rsidP="00561B5B">
      <w:pPr>
        <w:pStyle w:val="Title"/>
        <w:spacing w:before="1800"/>
        <w:rPr>
          <w:lang w:val="en-CA"/>
        </w:rPr>
      </w:pPr>
      <w:r>
        <w:rPr>
          <w:lang w:val="en-CA"/>
        </w:rPr>
        <w:t>Elec 459</w:t>
      </w:r>
      <w:r w:rsidR="00125A89">
        <w:rPr>
          <w:lang w:val="en-CA"/>
        </w:rPr>
        <w:t xml:space="preserve"> Lab 1</w:t>
      </w:r>
      <w:r w:rsidR="00561B5B">
        <w:rPr>
          <w:lang w:val="en-CA"/>
        </w:rPr>
        <w:br/>
      </w:r>
      <w:r w:rsidR="00125A89">
        <w:rPr>
          <w:lang w:val="en-CA"/>
        </w:rPr>
        <w:t>Applications of DFT in Signal Detection and Interpolation</w:t>
      </w:r>
    </w:p>
    <w:p w14:paraId="708119B0" w14:textId="7BD41658" w:rsidR="00561B5B" w:rsidRDefault="004F7574" w:rsidP="00561B5B">
      <w:pPr>
        <w:pStyle w:val="Heading1"/>
        <w:spacing w:before="720"/>
        <w:jc w:val="center"/>
        <w:rPr>
          <w:lang w:val="en-CA"/>
        </w:rPr>
      </w:pPr>
      <w:r>
        <w:rPr>
          <w:lang w:val="en-CA"/>
        </w:rPr>
        <w:t>Jared Mann (V00187636</w:t>
      </w:r>
      <w:r w:rsidR="00A95EAF">
        <w:rPr>
          <w:lang w:val="en-CA"/>
        </w:rPr>
        <w:t>), Nolan Meske (V00862891)</w:t>
      </w:r>
    </w:p>
    <w:p w14:paraId="23C3760A" w14:textId="5130C8DC" w:rsidR="00561B5B" w:rsidRDefault="00A95EAF" w:rsidP="00561B5B">
      <w:pPr>
        <w:pStyle w:val="Heading1"/>
        <w:jc w:val="center"/>
        <w:rPr>
          <w:lang w:val="en-CA"/>
        </w:rPr>
      </w:pPr>
      <w:r>
        <w:rPr>
          <w:lang w:val="en-CA"/>
        </w:rPr>
        <w:t>January 24</w:t>
      </w:r>
      <w:r w:rsidRPr="00A95EAF">
        <w:rPr>
          <w:vertAlign w:val="superscript"/>
          <w:lang w:val="en-CA"/>
        </w:rPr>
        <w:t>th</w:t>
      </w:r>
      <w:r>
        <w:rPr>
          <w:lang w:val="en-CA"/>
        </w:rPr>
        <w:t>, 2017</w:t>
      </w:r>
    </w:p>
    <w:p w14:paraId="1C943647" w14:textId="5724BA9C" w:rsidR="00561B5B" w:rsidRDefault="006015CC" w:rsidP="00561B5B">
      <w:pPr>
        <w:pStyle w:val="Heading1"/>
        <w:jc w:val="center"/>
        <w:rPr>
          <w:lang w:val="en-CA"/>
        </w:rPr>
      </w:pPr>
      <w:r>
        <w:rPr>
          <w:lang w:val="en-CA"/>
        </w:rPr>
        <w:t xml:space="preserve">Section: </w:t>
      </w:r>
      <w:r w:rsidR="00A95EAF">
        <w:rPr>
          <w:lang w:val="en-CA"/>
        </w:rPr>
        <w:t>B01</w:t>
      </w:r>
    </w:p>
    <w:p w14:paraId="7CF2F0B2" w14:textId="7F25DEE3" w:rsidR="00561B5B" w:rsidRPr="00561B5B" w:rsidRDefault="00726201" w:rsidP="00561B5B">
      <w:pPr>
        <w:pStyle w:val="Heading1"/>
        <w:jc w:val="center"/>
        <w:rPr>
          <w:lang w:val="en-CA"/>
        </w:rPr>
      </w:pPr>
      <w:r>
        <w:rPr>
          <w:lang w:val="en-CA"/>
        </w:rPr>
        <w:t xml:space="preserve">T.A.: </w:t>
      </w:r>
      <w:r w:rsidR="006E04F8">
        <w:rPr>
          <w:lang w:val="en-CA"/>
        </w:rPr>
        <w:t>Ioana Sevcenco</w:t>
      </w:r>
    </w:p>
    <w:p w14:paraId="0F08D1A1" w14:textId="77777777" w:rsidR="00561B5B" w:rsidRDefault="00561B5B">
      <w:pPr>
        <w:rPr>
          <w:lang w:val="en-CA"/>
        </w:rPr>
      </w:pPr>
      <w:r>
        <w:rPr>
          <w:lang w:val="en-CA"/>
        </w:rPr>
        <w:br w:type="page"/>
      </w:r>
    </w:p>
    <w:p w14:paraId="605ED5CB" w14:textId="77777777" w:rsidR="00561B5B" w:rsidRDefault="00D02371" w:rsidP="00561B5B">
      <w:pPr>
        <w:pStyle w:val="Heading3"/>
        <w:rPr>
          <w:lang w:val="en-CA"/>
        </w:rPr>
      </w:pPr>
      <w:r>
        <w:rPr>
          <w:lang w:val="en-CA"/>
        </w:rPr>
        <w:lastRenderedPageBreak/>
        <w:t>Objectives and Introduction</w:t>
      </w:r>
    </w:p>
    <w:p w14:paraId="313CB173" w14:textId="432BF157" w:rsidR="00D02371" w:rsidRDefault="006F211A">
      <w:pPr>
        <w:rPr>
          <w:lang w:val="en-CA"/>
        </w:rPr>
      </w:pPr>
      <w:r>
        <w:rPr>
          <w:lang w:val="en-CA"/>
        </w:rPr>
        <w:t>For this experiment, two applications of the Discrete Fourier Transform (DFT) will be explored: (1) suppression</w:t>
      </w:r>
      <w:r w:rsidR="00217563">
        <w:rPr>
          <w:lang w:val="en-CA"/>
        </w:rPr>
        <w:t xml:space="preserve"> of</w:t>
      </w:r>
      <w:r>
        <w:rPr>
          <w:lang w:val="en-CA"/>
        </w:rPr>
        <w:t xml:space="preserve"> noise in a contaminated discrete-time signal, and (2) interpolating a discrete-time signal.</w:t>
      </w:r>
    </w:p>
    <w:p w14:paraId="6606D36B" w14:textId="77777777" w:rsidR="006857D6" w:rsidRDefault="006857D6">
      <w:pPr>
        <w:rPr>
          <w:lang w:val="en-CA"/>
        </w:rPr>
      </w:pPr>
    </w:p>
    <w:p w14:paraId="0070676A" w14:textId="77777777" w:rsidR="00561B5B" w:rsidRDefault="00D02371" w:rsidP="00561B5B">
      <w:pPr>
        <w:pStyle w:val="Heading3"/>
        <w:rPr>
          <w:lang w:val="en-CA"/>
        </w:rPr>
      </w:pPr>
      <w:r>
        <w:rPr>
          <w:lang w:val="en-CA"/>
        </w:rPr>
        <w:t>Results</w:t>
      </w:r>
    </w:p>
    <w:p w14:paraId="3B8795AE" w14:textId="6B151350" w:rsidR="0064707D" w:rsidRPr="0064707D" w:rsidRDefault="0064707D" w:rsidP="0064707D">
      <w:pPr>
        <w:pStyle w:val="Heading4"/>
        <w:rPr>
          <w:lang w:val="en-CA"/>
        </w:rPr>
      </w:pPr>
      <w:r>
        <w:rPr>
          <w:lang w:val="en-CA"/>
        </w:rPr>
        <w:t>Application 1: Signal Detection</w:t>
      </w:r>
    </w:p>
    <w:p w14:paraId="7A7795DF" w14:textId="1818AF67" w:rsidR="00A63C14" w:rsidRDefault="00AA59DB" w:rsidP="003C61B2">
      <w:pPr>
        <w:keepNext/>
        <w:jc w:val="center"/>
      </w:pPr>
      <w:r>
        <w:rPr>
          <w:noProof/>
        </w:rPr>
        <w:drawing>
          <wp:inline distT="0" distB="0" distL="0" distR="0" wp14:anchorId="42C1713A" wp14:editId="0A5EDF3F">
            <wp:extent cx="3720000" cy="27900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n_v_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20000" cy="2790000"/>
                    </a:xfrm>
                    <a:prstGeom prst="rect">
                      <a:avLst/>
                    </a:prstGeom>
                  </pic:spPr>
                </pic:pic>
              </a:graphicData>
            </a:graphic>
          </wp:inline>
        </w:drawing>
      </w:r>
    </w:p>
    <w:p w14:paraId="672CF1C5" w14:textId="6EB11870" w:rsidR="002D54B4" w:rsidRDefault="00A63C14" w:rsidP="001A7008">
      <w:pPr>
        <w:pStyle w:val="Caption"/>
        <w:spacing w:after="0" w:line="240" w:lineRule="auto"/>
        <w:jc w:val="center"/>
      </w:pPr>
      <w:r>
        <w:t xml:space="preserve">Figure </w:t>
      </w:r>
      <w:fldSimple w:instr=" SEQ Figure \* ARABIC ">
        <w:r w:rsidR="00707415">
          <w:rPr>
            <w:noProof/>
          </w:rPr>
          <w:t>1</w:t>
        </w:r>
      </w:fldSimple>
      <w:r w:rsidR="006A25AF">
        <w:rPr>
          <w:noProof/>
        </w:rPr>
        <w:t xml:space="preserve">: Time domain plot of </w:t>
      </w:r>
      <m:oMath>
        <m:r>
          <m:rPr>
            <m:sty m:val="bi"/>
          </m:rPr>
          <w:rPr>
            <w:rFonts w:ascii="Cambria Math" w:hAnsi="Cambria Math"/>
            <w:noProof/>
          </w:rPr>
          <m:t>x[n]</m:t>
        </m:r>
      </m:oMath>
      <w:r w:rsidR="006A25AF">
        <w:rPr>
          <w:noProof/>
        </w:rPr>
        <w:t>.</w:t>
      </w:r>
    </w:p>
    <w:p w14:paraId="37707C99" w14:textId="19B7C29C" w:rsidR="00432B4F" w:rsidRDefault="00432B4F" w:rsidP="002D54B4">
      <w:pPr>
        <w:keepNext/>
        <w:jc w:val="center"/>
      </w:pPr>
      <w:r>
        <w:rPr>
          <w:noProof/>
        </w:rPr>
        <w:drawing>
          <wp:inline distT="0" distB="0" distL="0" distR="0" wp14:anchorId="39B1A287" wp14:editId="5A181695">
            <wp:extent cx="3719176" cy="27893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ft_xn_v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5793" cy="2794345"/>
                    </a:xfrm>
                    <a:prstGeom prst="rect">
                      <a:avLst/>
                    </a:prstGeom>
                  </pic:spPr>
                </pic:pic>
              </a:graphicData>
            </a:graphic>
          </wp:inline>
        </w:drawing>
      </w:r>
    </w:p>
    <w:p w14:paraId="747D22DE" w14:textId="02EB6BE7" w:rsidR="009A36FE" w:rsidRDefault="002D54B4" w:rsidP="009A36FE">
      <w:pPr>
        <w:pStyle w:val="Caption"/>
        <w:jc w:val="center"/>
      </w:pPr>
      <w:r>
        <w:t xml:space="preserve">Figure </w:t>
      </w:r>
      <w:fldSimple w:instr=" SEQ Figure \* ARABIC ">
        <w:r w:rsidR="00707415">
          <w:rPr>
            <w:noProof/>
          </w:rPr>
          <w:t>2</w:t>
        </w:r>
      </w:fldSimple>
      <w:r w:rsidR="00A718E7">
        <w:rPr>
          <w:noProof/>
        </w:rPr>
        <w:t xml:space="preserve">: DFT plot of </w:t>
      </w:r>
      <m:oMath>
        <m:r>
          <m:rPr>
            <m:sty m:val="bi"/>
          </m:rPr>
          <w:rPr>
            <w:rFonts w:ascii="Cambria Math" w:hAnsi="Cambria Math"/>
            <w:noProof/>
          </w:rPr>
          <m:t>x[n]</m:t>
        </m:r>
      </m:oMath>
      <w:r w:rsidR="00A718E7">
        <w:rPr>
          <w:noProof/>
        </w:rPr>
        <w:t>.</w:t>
      </w:r>
    </w:p>
    <w:p w14:paraId="6A9831B2" w14:textId="77777777" w:rsidR="009A36FE" w:rsidRDefault="009A36FE" w:rsidP="009A36FE">
      <w:pPr>
        <w:sectPr w:rsidR="009A36FE" w:rsidSect="009A36FE">
          <w:footerReference w:type="even" r:id="rId8"/>
          <w:footerReference w:type="default" r:id="rId9"/>
          <w:pgSz w:w="12240" w:h="15840"/>
          <w:pgMar w:top="1440" w:right="1440" w:bottom="1440" w:left="1440" w:header="708" w:footer="708" w:gutter="0"/>
          <w:pgNumType w:start="0"/>
          <w:cols w:space="708"/>
          <w:titlePg/>
          <w:docGrid w:linePitch="360"/>
        </w:sectPr>
      </w:pPr>
    </w:p>
    <w:p w14:paraId="101B1AB3" w14:textId="77777777" w:rsidR="009A36FE" w:rsidRDefault="009A36FE" w:rsidP="009A36FE">
      <w:pPr>
        <w:keepNext/>
      </w:pPr>
      <w:r>
        <w:rPr>
          <w:noProof/>
        </w:rPr>
        <w:drawing>
          <wp:inline distT="0" distB="0" distL="0" distR="0" wp14:anchorId="6C023B57" wp14:editId="57DD7229">
            <wp:extent cx="8229600" cy="48158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1_steps_3_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4815840"/>
                    </a:xfrm>
                    <a:prstGeom prst="rect">
                      <a:avLst/>
                    </a:prstGeom>
                  </pic:spPr>
                </pic:pic>
              </a:graphicData>
            </a:graphic>
          </wp:inline>
        </w:drawing>
      </w:r>
    </w:p>
    <w:p w14:paraId="76E5412C" w14:textId="6516F24B" w:rsidR="007C6938" w:rsidRDefault="009A36FE" w:rsidP="009A36FE">
      <w:pPr>
        <w:pStyle w:val="Caption"/>
        <w:jc w:val="center"/>
      </w:pPr>
      <w:r>
        <w:t xml:space="preserve">Figure </w:t>
      </w:r>
      <w:fldSimple w:instr=" SEQ Figure \* ARABIC ">
        <w:r w:rsidR="00707415">
          <w:rPr>
            <w:noProof/>
          </w:rPr>
          <w:t>3</w:t>
        </w:r>
      </w:fldSimple>
      <w:r w:rsidR="00312F71">
        <w:rPr>
          <w:noProof/>
        </w:rPr>
        <w:t xml:space="preserve">: DFT of </w:t>
      </w:r>
      <m:oMath>
        <m:r>
          <m:rPr>
            <m:sty m:val="bi"/>
          </m:rPr>
          <w:rPr>
            <w:rFonts w:ascii="Cambria Math" w:hAnsi="Cambria Math"/>
            <w:noProof/>
          </w:rPr>
          <m:t>x[n]</m:t>
        </m:r>
      </m:oMath>
      <w:r w:rsidR="00312F71">
        <w:rPr>
          <w:noProof/>
        </w:rPr>
        <w:t xml:space="preserve"> with a variety of samp</w:t>
      </w:r>
      <w:r w:rsidR="001C6922">
        <w:rPr>
          <w:noProof/>
        </w:rPr>
        <w:t>le ranges, as well as DFT av</w:t>
      </w:r>
      <w:r w:rsidR="008A2EEE">
        <w:rPr>
          <w:noProof/>
        </w:rPr>
        <w:t>eraging as describe in s</w:t>
      </w:r>
      <w:r w:rsidR="00FB58B0">
        <w:rPr>
          <w:noProof/>
        </w:rPr>
        <w:t>ection 2.2.2</w:t>
      </w:r>
      <w:r w:rsidR="001C6922">
        <w:rPr>
          <w:noProof/>
        </w:rPr>
        <w:t xml:space="preserve"> of lab manual.</w:t>
      </w:r>
    </w:p>
    <w:p w14:paraId="2D3EB089" w14:textId="59074B2A" w:rsidR="00542BE5" w:rsidRDefault="00542BE5">
      <w:r>
        <w:br w:type="page"/>
      </w:r>
    </w:p>
    <w:p w14:paraId="07DB75F9" w14:textId="6D0F242C" w:rsidR="00542BE5" w:rsidRPr="00542BE5" w:rsidRDefault="00542BE5" w:rsidP="00542BE5">
      <w:r>
        <w:rPr>
          <w:noProof/>
        </w:rPr>
        <mc:AlternateContent>
          <mc:Choice Requires="wps">
            <w:drawing>
              <wp:anchor distT="0" distB="0" distL="114300" distR="114300" simplePos="0" relativeHeight="251660288" behindDoc="0" locked="0" layoutInCell="1" allowOverlap="1" wp14:anchorId="78EB9448" wp14:editId="00A4885E">
                <wp:simplePos x="0" y="0"/>
                <wp:positionH relativeFrom="column">
                  <wp:posOffset>0</wp:posOffset>
                </wp:positionH>
                <wp:positionV relativeFrom="paragraph">
                  <wp:posOffset>5430520</wp:posOffset>
                </wp:positionV>
                <wp:extent cx="8229600" cy="29464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8229600" cy="294640"/>
                        </a:xfrm>
                        <a:prstGeom prst="rect">
                          <a:avLst/>
                        </a:prstGeom>
                        <a:solidFill>
                          <a:prstClr val="white"/>
                        </a:solidFill>
                        <a:ln>
                          <a:noFill/>
                        </a:ln>
                        <a:effectLst/>
                      </wps:spPr>
                      <wps:txbx>
                        <w:txbxContent>
                          <w:p w14:paraId="558BBE44" w14:textId="6705EC99" w:rsidR="00542BE5" w:rsidRPr="00FC20B2" w:rsidRDefault="00542BE5" w:rsidP="00542BE5">
                            <w:pPr>
                              <w:pStyle w:val="Caption"/>
                              <w:jc w:val="center"/>
                              <w:rPr>
                                <w:noProof/>
                                <w:sz w:val="20"/>
                                <w:szCs w:val="20"/>
                              </w:rPr>
                            </w:pPr>
                            <w:r>
                              <w:t xml:space="preserve">Figure </w:t>
                            </w:r>
                            <w:fldSimple w:instr=" SEQ Figure \* ARABIC ">
                              <w:r w:rsidR="00707415">
                                <w:rPr>
                                  <w:noProof/>
                                </w:rPr>
                                <w:t>4</w:t>
                              </w:r>
                            </w:fldSimple>
                            <w:r w:rsidR="001C6922">
                              <w:rPr>
                                <w:noProof/>
                              </w:rPr>
                              <w:t xml:space="preserve">: DFT plots of </w:t>
                            </w:r>
                            <m:oMath>
                              <m:r>
                                <m:rPr>
                                  <m:sty m:val="bi"/>
                                </m:rPr>
                                <w:rPr>
                                  <w:rFonts w:ascii="Cambria Math" w:hAnsi="Cambria Math"/>
                                  <w:noProof/>
                                </w:rPr>
                                <m:t>x[n]</m:t>
                              </m:r>
                            </m:oMath>
                            <w:r w:rsidR="001C6922">
                              <w:rPr>
                                <w:noProof/>
                              </w:rPr>
                              <w:t xml:space="preserve"> with various I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EB9448" id="_x0000_t202" coordsize="21600,21600" o:spt="202" path="m,l,21600r21600,l21600,xe">
                <v:stroke joinstyle="miter"/>
                <v:path gradientshapeok="t" o:connecttype="rect"/>
              </v:shapetype>
              <v:shape id="Text Box 10" o:spid="_x0000_s1026" type="#_x0000_t202" style="position:absolute;margin-left:0;margin-top:427.6pt;width:9in;height:23.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" stroked="f">
                <v:textbox style="mso-fit-shape-to-text:t" inset="0,0,0,0">
                  <w:txbxContent>
                    <w:p w14:paraId="558BBE44" w14:textId="6705EC99" w:rsidR="00542BE5" w:rsidRPr="00FC20B2" w:rsidRDefault="00542BE5" w:rsidP="00542BE5">
                      <w:pPr>
                        <w:pStyle w:val="Caption"/>
                        <w:jc w:val="center"/>
                        <w:rPr>
                          <w:noProof/>
                          <w:sz w:val="20"/>
                          <w:szCs w:val="20"/>
                        </w:rPr>
                      </w:pPr>
                      <w:r>
                        <w:t xml:space="preserve">Figure </w:t>
                      </w:r>
                      <w:fldSimple w:instr=" SEQ Figure \* ARABIC ">
                        <w:r w:rsidR="00707415">
                          <w:rPr>
                            <w:noProof/>
                          </w:rPr>
                          <w:t>4</w:t>
                        </w:r>
                      </w:fldSimple>
                      <w:r w:rsidR="001C6922">
                        <w:rPr>
                          <w:noProof/>
                        </w:rPr>
                        <w:t xml:space="preserve">: DFT plots of </w:t>
                      </w:r>
                      <m:oMath>
                        <m:r>
                          <m:rPr>
                            <m:sty m:val="bi"/>
                          </m:rPr>
                          <w:rPr>
                            <w:rFonts w:ascii="Cambria Math" w:hAnsi="Cambria Math"/>
                            <w:noProof/>
                          </w:rPr>
                          <m:t>x[n]</m:t>
                        </m:r>
                      </m:oMath>
                      <w:r w:rsidR="001C6922">
                        <w:rPr>
                          <w:noProof/>
                        </w:rPr>
                        <w:t xml:space="preserve"> with various I values.</w:t>
                      </w:r>
                    </w:p>
                  </w:txbxContent>
                </v:textbox>
                <w10:wrap type="square"/>
              </v:shape>
            </w:pict>
          </mc:Fallback>
        </mc:AlternateContent>
      </w:r>
      <w:r>
        <w:rPr>
          <w:noProof/>
        </w:rPr>
        <w:drawing>
          <wp:anchor distT="0" distB="0" distL="114300" distR="114300" simplePos="0" relativeHeight="251658240" behindDoc="0" locked="0" layoutInCell="1" allowOverlap="1" wp14:anchorId="1C2F1078" wp14:editId="51A4F9FC">
            <wp:simplePos x="0" y="0"/>
            <wp:positionH relativeFrom="margin">
              <wp:align>center</wp:align>
            </wp:positionH>
            <wp:positionV relativeFrom="margin">
              <wp:align>center</wp:align>
            </wp:positionV>
            <wp:extent cx="8229600" cy="4815840"/>
            <wp:effectExtent l="0" t="0" r="0" b="101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1_modulated_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4815840"/>
                    </a:xfrm>
                    <a:prstGeom prst="rect">
                      <a:avLst/>
                    </a:prstGeom>
                  </pic:spPr>
                </pic:pic>
              </a:graphicData>
            </a:graphic>
          </wp:anchor>
        </w:drawing>
      </w:r>
    </w:p>
    <w:p w14:paraId="4FD16036" w14:textId="4EBD5E0C" w:rsidR="009A36FE" w:rsidRPr="007E7AF7" w:rsidRDefault="007C6938" w:rsidP="007E7AF7">
      <w:pPr>
        <w:rPr>
          <w:b/>
          <w:bCs/>
          <w:color w:val="858585" w:themeColor="accent2" w:themeShade="BF"/>
          <w:sz w:val="18"/>
          <w:szCs w:val="18"/>
        </w:rPr>
        <w:sectPr w:rsidR="009A36FE" w:rsidRPr="007E7AF7" w:rsidSect="009A36FE">
          <w:pgSz w:w="15840" w:h="12240" w:orient="landscape"/>
          <w:pgMar w:top="1440" w:right="1440" w:bottom="1440" w:left="1440" w:header="708" w:footer="708" w:gutter="0"/>
          <w:pgNumType w:start="0"/>
          <w:cols w:space="708"/>
          <w:titlePg/>
          <w:docGrid w:linePitch="360"/>
        </w:sectPr>
      </w:pPr>
      <w:r>
        <w:br w:type="page"/>
      </w:r>
    </w:p>
    <w:p w14:paraId="57B9DEDB" w14:textId="7840A397" w:rsidR="007E7AF7" w:rsidRDefault="007E7AF7">
      <w:pPr>
        <w:rPr>
          <w:rFonts w:asciiTheme="majorHAnsi" w:eastAsiaTheme="majorEastAsia" w:hAnsiTheme="majorHAnsi" w:cstheme="majorBidi"/>
          <w:b/>
          <w:bCs/>
          <w:color w:val="858585" w:themeColor="accent2" w:themeShade="BF"/>
          <w:sz w:val="22"/>
          <w:szCs w:val="22"/>
          <w:lang w:val="en-CA"/>
        </w:rPr>
      </w:pPr>
      <w:r>
        <w:rPr>
          <w:noProof/>
        </w:rPr>
        <mc:AlternateContent>
          <mc:Choice Requires="wps">
            <w:drawing>
              <wp:anchor distT="0" distB="0" distL="114300" distR="114300" simplePos="0" relativeHeight="251663360" behindDoc="0" locked="0" layoutInCell="1" allowOverlap="1" wp14:anchorId="62D0C686" wp14:editId="28F47B16">
                <wp:simplePos x="0" y="0"/>
                <wp:positionH relativeFrom="column">
                  <wp:posOffset>0</wp:posOffset>
                </wp:positionH>
                <wp:positionV relativeFrom="paragraph">
                  <wp:posOffset>5909945</wp:posOffset>
                </wp:positionV>
                <wp:extent cx="5943600" cy="2946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294640"/>
                        </a:xfrm>
                        <a:prstGeom prst="rect">
                          <a:avLst/>
                        </a:prstGeom>
                        <a:solidFill>
                          <a:prstClr val="white"/>
                        </a:solidFill>
                        <a:ln>
                          <a:noFill/>
                        </a:ln>
                        <a:effectLst/>
                      </wps:spPr>
                      <wps:txbx>
                        <w:txbxContent>
                          <w:p w14:paraId="39FFB57B" w14:textId="340A3B59" w:rsidR="007E7AF7" w:rsidRPr="00DA30B0" w:rsidRDefault="007E7AF7" w:rsidP="007E7AF7">
                            <w:pPr>
                              <w:pStyle w:val="Caption"/>
                              <w:jc w:val="center"/>
                              <w:rPr>
                                <w:noProof/>
                                <w:sz w:val="20"/>
                                <w:szCs w:val="20"/>
                              </w:rPr>
                            </w:pPr>
                            <w:r>
                              <w:t xml:space="preserve">Figure </w:t>
                            </w:r>
                            <w:fldSimple w:instr=" SEQ Figure \* ARABIC ">
                              <w:r w:rsidR="00707415">
                                <w:rPr>
                                  <w:noProof/>
                                </w:rPr>
                                <w:t>5</w:t>
                              </w:r>
                            </w:fldSimple>
                            <w:r w:rsidR="00552DF4">
                              <w:rPr>
                                <w:noProof/>
                              </w:rPr>
                              <w:t>: DFT with k =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0C686" id="Text Box 12" o:spid="_x0000_s1027" type="#_x0000_t202" style="position:absolute;margin-left:0;margin-top:465.35pt;width:468pt;height:23.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" stroked="f">
                <v:textbox style="mso-fit-shape-to-text:t" inset="0,0,0,0">
                  <w:txbxContent>
                    <w:p w14:paraId="39FFB57B" w14:textId="340A3B59" w:rsidR="007E7AF7" w:rsidRPr="00DA30B0" w:rsidRDefault="007E7AF7" w:rsidP="007E7AF7">
                      <w:pPr>
                        <w:pStyle w:val="Caption"/>
                        <w:jc w:val="center"/>
                        <w:rPr>
                          <w:noProof/>
                          <w:sz w:val="20"/>
                          <w:szCs w:val="20"/>
                        </w:rPr>
                      </w:pPr>
                      <w:r>
                        <w:t xml:space="preserve">Figure </w:t>
                      </w:r>
                      <w:fldSimple w:instr=" SEQ Figure \* ARABIC ">
                        <w:r w:rsidR="00707415">
                          <w:rPr>
                            <w:noProof/>
                          </w:rPr>
                          <w:t>5</w:t>
                        </w:r>
                      </w:fldSimple>
                      <w:r w:rsidR="00552DF4">
                        <w:rPr>
                          <w:noProof/>
                        </w:rPr>
                        <w:t>: DFT with k = 100.</w:t>
                      </w:r>
                    </w:p>
                  </w:txbxContent>
                </v:textbox>
                <w10:wrap type="square"/>
              </v:shape>
            </w:pict>
          </mc:Fallback>
        </mc:AlternateContent>
      </w:r>
      <w:r>
        <w:rPr>
          <w:noProof/>
        </w:rPr>
        <w:drawing>
          <wp:anchor distT="0" distB="0" distL="114300" distR="114300" simplePos="0" relativeHeight="251661312" behindDoc="0" locked="0" layoutInCell="1" allowOverlap="1" wp14:anchorId="13C803F8" wp14:editId="50DB9022">
            <wp:simplePos x="0" y="0"/>
            <wp:positionH relativeFrom="margin">
              <wp:align>center</wp:align>
            </wp:positionH>
            <wp:positionV relativeFrom="margin">
              <wp:align>center</wp:align>
            </wp:positionV>
            <wp:extent cx="5943600" cy="34778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T_averaging_k_10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77895"/>
                    </a:xfrm>
                    <a:prstGeom prst="rect">
                      <a:avLst/>
                    </a:prstGeom>
                  </pic:spPr>
                </pic:pic>
              </a:graphicData>
            </a:graphic>
          </wp:anchor>
        </w:drawing>
      </w:r>
      <w:r>
        <w:rPr>
          <w:lang w:val="en-CA"/>
        </w:rPr>
        <w:br w:type="page"/>
      </w:r>
    </w:p>
    <w:p w14:paraId="478DA7E6" w14:textId="791FE5A5" w:rsidR="007F7DBB" w:rsidRDefault="007F7DBB" w:rsidP="007E7AF7">
      <w:pPr>
        <w:pStyle w:val="Heading4"/>
        <w:ind w:left="0"/>
        <w:rPr>
          <w:lang w:val="en-CA"/>
        </w:rPr>
      </w:pPr>
      <w:r>
        <w:rPr>
          <w:lang w:val="en-CA"/>
        </w:rPr>
        <w:t>Application 2: Signal Interpolation</w:t>
      </w:r>
    </w:p>
    <w:p w14:paraId="30E7451F" w14:textId="77777777" w:rsidR="007F7DBB" w:rsidRDefault="007F7DBB" w:rsidP="007F7DBB">
      <w:pPr>
        <w:keepNext/>
        <w:jc w:val="center"/>
      </w:pPr>
      <w:r w:rsidRPr="000538D6">
        <w:rPr>
          <w:noProof/>
        </w:rPr>
        <w:drawing>
          <wp:inline distT="0" distB="0" distL="0" distR="0" wp14:anchorId="61AF3F4A" wp14:editId="0B79F0F9">
            <wp:extent cx="4493417" cy="33680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2176" cy="3397105"/>
                    </a:xfrm>
                    <a:prstGeom prst="rect">
                      <a:avLst/>
                    </a:prstGeom>
                    <a:noFill/>
                    <a:ln>
                      <a:noFill/>
                    </a:ln>
                  </pic:spPr>
                </pic:pic>
              </a:graphicData>
            </a:graphic>
          </wp:inline>
        </w:drawing>
      </w:r>
    </w:p>
    <w:p w14:paraId="335378CD" w14:textId="2C14AF6E" w:rsidR="007F7DBB" w:rsidRDefault="007F7DBB" w:rsidP="007F7DBB">
      <w:pPr>
        <w:pStyle w:val="Caption"/>
        <w:spacing w:after="0" w:line="240" w:lineRule="auto"/>
        <w:jc w:val="center"/>
      </w:pPr>
      <w:r>
        <w:t xml:space="preserve">Figure </w:t>
      </w:r>
      <w:r w:rsidR="00707415">
        <w:fldChar w:fldCharType="begin"/>
      </w:r>
      <w:r w:rsidR="00707415">
        <w:instrText xml:space="preserve"> SEQ Figure \* ARABIC </w:instrText>
      </w:r>
      <w:r w:rsidR="00707415">
        <w:fldChar w:fldCharType="separate"/>
      </w:r>
      <w:r w:rsidR="00707415">
        <w:rPr>
          <w:noProof/>
        </w:rPr>
        <w:t>6</w:t>
      </w:r>
      <w:r w:rsidR="00707415">
        <w:rPr>
          <w:noProof/>
        </w:rPr>
        <w:fldChar w:fldCharType="end"/>
      </w:r>
    </w:p>
    <w:p w14:paraId="244E0F57" w14:textId="54264BB4" w:rsidR="007F7DBB" w:rsidRPr="007F7DBB" w:rsidRDefault="007F7DBB" w:rsidP="007F7DBB">
      <w:pPr>
        <w:spacing w:after="0" w:line="240" w:lineRule="auto"/>
      </w:pPr>
      <m:oMathPara>
        <m:oMath>
          <m:r>
            <w:rPr>
              <w:rFonts w:ascii="Cambria Math" w:hAnsi="Cambria Math"/>
            </w:rPr>
            <m:t>Norm</m:t>
          </m:r>
          <m:d>
            <m:dPr>
              <m:ctrlPr>
                <w:rPr>
                  <w:rFonts w:ascii="Cambria Math" w:hAnsi="Cambria Math"/>
                </w:rPr>
              </m:ctrlPr>
            </m:dPr>
            <m:e>
              <m:r>
                <w:rPr>
                  <w:rFonts w:ascii="Cambria Math" w:hAnsi="Cambria Math"/>
                </w:rPr>
                <m:t>First 10000 Samples</m:t>
              </m:r>
            </m:e>
          </m:d>
          <m:r>
            <w:rPr>
              <w:rFonts w:ascii="Cambria Math" w:hAnsi="Cambria Math"/>
            </w:rPr>
            <m:t>:6.1448</m:t>
          </m:r>
        </m:oMath>
      </m:oMathPara>
    </w:p>
    <w:p w14:paraId="4B507698" w14:textId="77777777" w:rsidR="007F7DBB" w:rsidRDefault="007F7DBB" w:rsidP="007F7DBB">
      <w:pPr>
        <w:keepNext/>
        <w:jc w:val="center"/>
      </w:pPr>
      <w:r w:rsidRPr="000538D6">
        <w:rPr>
          <w:noProof/>
        </w:rPr>
        <w:drawing>
          <wp:inline distT="0" distB="0" distL="0" distR="0" wp14:anchorId="45ED1269" wp14:editId="089C6487">
            <wp:extent cx="4495481" cy="336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481" cy="3369600"/>
                    </a:xfrm>
                    <a:prstGeom prst="rect">
                      <a:avLst/>
                    </a:prstGeom>
                    <a:noFill/>
                    <a:ln>
                      <a:noFill/>
                    </a:ln>
                  </pic:spPr>
                </pic:pic>
              </a:graphicData>
            </a:graphic>
          </wp:inline>
        </w:drawing>
      </w:r>
    </w:p>
    <w:p w14:paraId="68E27025" w14:textId="794D53F3" w:rsidR="007F7DBB" w:rsidRDefault="007F7DBB" w:rsidP="007F7DBB">
      <w:pPr>
        <w:pStyle w:val="Caption"/>
        <w:spacing w:after="0" w:line="240" w:lineRule="auto"/>
        <w:jc w:val="center"/>
      </w:pPr>
      <w:r>
        <w:t xml:space="preserve">Figure </w:t>
      </w:r>
      <w:r w:rsidR="00707415">
        <w:fldChar w:fldCharType="begin"/>
      </w:r>
      <w:r w:rsidR="00707415">
        <w:instrText xml:space="preserve"> SEQ Figure \* ARABIC </w:instrText>
      </w:r>
      <w:r w:rsidR="00707415">
        <w:fldChar w:fldCharType="separate"/>
      </w:r>
      <w:r w:rsidR="00707415">
        <w:rPr>
          <w:noProof/>
        </w:rPr>
        <w:t>7</w:t>
      </w:r>
      <w:r w:rsidR="00707415">
        <w:rPr>
          <w:noProof/>
        </w:rPr>
        <w:fldChar w:fldCharType="end"/>
      </w:r>
      <w:r>
        <w:t xml:space="preserve"> - 2.4.6 b</w:t>
      </w:r>
    </w:p>
    <w:p w14:paraId="51F52DDB" w14:textId="30869929" w:rsidR="007F7DBB" w:rsidRPr="007F7DBB" w:rsidRDefault="007F7DBB" w:rsidP="007F7DBB">
      <w:pPr>
        <w:spacing w:after="0" w:line="240" w:lineRule="auto"/>
      </w:pPr>
      <m:oMathPara>
        <m:oMath>
          <m:r>
            <w:rPr>
              <w:rFonts w:ascii="Cambria Math" w:hAnsi="Cambria Math"/>
            </w:rPr>
            <m:t>Norm</m:t>
          </m:r>
          <m:d>
            <m:dPr>
              <m:ctrlPr>
                <w:rPr>
                  <w:rFonts w:ascii="Cambria Math" w:hAnsi="Cambria Math"/>
                </w:rPr>
              </m:ctrlPr>
            </m:dPr>
            <m:e>
              <m:r>
                <w:rPr>
                  <w:rFonts w:ascii="Cambria Math" w:hAnsi="Cambria Math"/>
                </w:rPr>
                <m:t>first 6667 samples</m:t>
              </m:r>
            </m:e>
          </m:d>
          <m:r>
            <w:rPr>
              <w:rFonts w:ascii="Cambria Math" w:hAnsi="Cambria Math"/>
            </w:rPr>
            <m:t>:8.3652</m:t>
          </m:r>
        </m:oMath>
      </m:oMathPara>
    </w:p>
    <w:p w14:paraId="593D2069" w14:textId="77777777" w:rsidR="007F7DBB" w:rsidRDefault="007F7DBB" w:rsidP="007F7DBB">
      <w:pPr>
        <w:keepNext/>
        <w:jc w:val="center"/>
      </w:pPr>
      <w:r w:rsidRPr="000538D6">
        <w:rPr>
          <w:noProof/>
        </w:rPr>
        <w:drawing>
          <wp:inline distT="0" distB="0" distL="0" distR="0" wp14:anchorId="39C20310" wp14:editId="2D181B34">
            <wp:extent cx="4625158" cy="34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5158" cy="3466800"/>
                    </a:xfrm>
                    <a:prstGeom prst="rect">
                      <a:avLst/>
                    </a:prstGeom>
                    <a:noFill/>
                    <a:ln>
                      <a:noFill/>
                    </a:ln>
                  </pic:spPr>
                </pic:pic>
              </a:graphicData>
            </a:graphic>
          </wp:inline>
        </w:drawing>
      </w:r>
    </w:p>
    <w:p w14:paraId="1911536F" w14:textId="4695A1DF" w:rsidR="007F7DBB" w:rsidRDefault="007F7DBB" w:rsidP="007F7DBB">
      <w:pPr>
        <w:pStyle w:val="Caption"/>
        <w:spacing w:after="0" w:line="240" w:lineRule="auto"/>
        <w:jc w:val="center"/>
      </w:pPr>
      <w:r>
        <w:t xml:space="preserve">Figure </w:t>
      </w:r>
      <w:r w:rsidR="00707415">
        <w:fldChar w:fldCharType="begin"/>
      </w:r>
      <w:r w:rsidR="00707415">
        <w:instrText xml:space="preserve"> SEQ Figure \* ARABIC </w:instrText>
      </w:r>
      <w:r w:rsidR="00707415">
        <w:fldChar w:fldCharType="separate"/>
      </w:r>
      <w:r w:rsidR="00707415">
        <w:rPr>
          <w:noProof/>
        </w:rPr>
        <w:t>8</w:t>
      </w:r>
      <w:r w:rsidR="00707415">
        <w:rPr>
          <w:noProof/>
        </w:rPr>
        <w:fldChar w:fldCharType="end"/>
      </w:r>
      <w:r>
        <w:t xml:space="preserve"> - 2.4.6.c Plot</w:t>
      </w:r>
    </w:p>
    <w:p w14:paraId="48BA9A65" w14:textId="676868F2" w:rsidR="007F7DBB" w:rsidRPr="000538D6" w:rsidRDefault="007F7DBB" w:rsidP="007F7DBB">
      <w:pPr>
        <w:spacing w:after="0" w:line="240" w:lineRule="auto"/>
      </w:pPr>
      <m:oMathPara>
        <m:oMath>
          <m:r>
            <w:rPr>
              <w:rFonts w:ascii="Cambria Math" w:hAnsi="Cambria Math"/>
            </w:rPr>
            <m:t>Norm</m:t>
          </m:r>
          <m:d>
            <m:dPr>
              <m:ctrlPr>
                <w:rPr>
                  <w:rFonts w:ascii="Cambria Math" w:hAnsi="Cambria Math"/>
                </w:rPr>
              </m:ctrlPr>
            </m:dPr>
            <m:e>
              <m:r>
                <w:rPr>
                  <w:rFonts w:ascii="Cambria Math" w:hAnsi="Cambria Math"/>
                </w:rPr>
                <m:t>first 5000 samples</m:t>
              </m:r>
            </m:e>
          </m:d>
          <m:r>
            <w:rPr>
              <w:rFonts w:ascii="Cambria Math" w:hAnsi="Cambria Math"/>
            </w:rPr>
            <m:t>:23.4998</m:t>
          </m:r>
        </m:oMath>
      </m:oMathPara>
    </w:p>
    <w:p w14:paraId="01B0085A" w14:textId="77777777" w:rsidR="007F7DBB" w:rsidRPr="007F7DBB" w:rsidRDefault="007F7DBB" w:rsidP="007F7DBB"/>
    <w:p w14:paraId="0B8E3D48" w14:textId="77777777" w:rsidR="007F7DBB" w:rsidRPr="000538D6" w:rsidRDefault="007F7DBB" w:rsidP="007F7DBB"/>
    <w:p w14:paraId="0AE9EDB2" w14:textId="77777777" w:rsidR="007F7DBB" w:rsidRPr="000538D6" w:rsidRDefault="007F7DBB" w:rsidP="007F7DBB"/>
    <w:p w14:paraId="5120FD5F" w14:textId="206EF5BA" w:rsidR="007F7DBB" w:rsidRDefault="007F7DBB" w:rsidP="007F7DBB">
      <w:pPr>
        <w:pStyle w:val="Heading4"/>
        <w:ind w:left="0"/>
        <w:rPr>
          <w:lang w:val="en-CA"/>
        </w:rPr>
      </w:pPr>
      <w:r>
        <w:rPr>
          <w:lang w:val="en-CA"/>
        </w:rPr>
        <w:br w:type="page"/>
      </w:r>
    </w:p>
    <w:p w14:paraId="28B8B147" w14:textId="66D6950D" w:rsidR="007A260E" w:rsidRDefault="00D02371" w:rsidP="009A36FE">
      <w:pPr>
        <w:pStyle w:val="Heading3"/>
        <w:ind w:left="0"/>
        <w:rPr>
          <w:lang w:val="en-CA"/>
        </w:rPr>
      </w:pPr>
      <w:r>
        <w:rPr>
          <w:lang w:val="en-CA"/>
        </w:rPr>
        <w:t>Discussion</w:t>
      </w:r>
    </w:p>
    <w:p w14:paraId="5075C742" w14:textId="087144D7" w:rsidR="007A260E" w:rsidRDefault="0033177A" w:rsidP="0033177A">
      <w:pPr>
        <w:pStyle w:val="Heading4"/>
        <w:rPr>
          <w:lang w:val="en-CA"/>
        </w:rPr>
      </w:pPr>
      <w:r>
        <w:rPr>
          <w:lang w:val="en-CA"/>
        </w:rPr>
        <w:t>Application 1</w:t>
      </w:r>
    </w:p>
    <w:p w14:paraId="641720C3" w14:textId="435B878D" w:rsidR="00760740" w:rsidRDefault="00760740" w:rsidP="0033177A">
      <w:pPr>
        <w:rPr>
          <w:lang w:val="en-CA"/>
        </w:rPr>
      </w:pPr>
      <w:r>
        <w:rPr>
          <w:lang w:val="en-CA"/>
        </w:rPr>
        <w:t xml:space="preserve">Obviously, the preferred method of determining the frequency content of the signal </w:t>
      </w:r>
      <m:oMath>
        <m:r>
          <w:rPr>
            <w:rFonts w:ascii="Cambria Math" w:hAnsi="Cambria Math"/>
            <w:lang w:val="en-CA"/>
          </w:rPr>
          <m:t>x[n]</m:t>
        </m:r>
      </m:oMath>
      <w:r>
        <w:rPr>
          <w:lang w:val="en-CA"/>
        </w:rPr>
        <w:t xml:space="preserve"> is to view the signal’s spectrum revealed by calculating and plotting the Discrete Fourier Transform</w:t>
      </w:r>
      <w:r w:rsidR="002E48CA">
        <w:rPr>
          <w:lang w:val="en-CA"/>
        </w:rPr>
        <w:t xml:space="preserve"> (DFT)</w:t>
      </w:r>
      <w:r>
        <w:rPr>
          <w:lang w:val="en-CA"/>
        </w:rPr>
        <w:t xml:space="preserve">, since the </w:t>
      </w:r>
      <w:r w:rsidR="000505B8">
        <w:rPr>
          <w:lang w:val="en-CA"/>
        </w:rPr>
        <w:t>discrete-</w:t>
      </w:r>
      <w:r>
        <w:rPr>
          <w:lang w:val="en-CA"/>
        </w:rPr>
        <w:t>time domain plot will reveal little information about the signal’s frequency content.</w:t>
      </w:r>
      <w:r w:rsidR="00734C19">
        <w:rPr>
          <w:lang w:val="en-CA"/>
        </w:rPr>
        <w:t xml:space="preserve"> </w:t>
      </w:r>
    </w:p>
    <w:p w14:paraId="30D7704C" w14:textId="6FDBC71E" w:rsidR="002E48CA" w:rsidRDefault="002E48CA" w:rsidP="0033177A">
      <w:pPr>
        <w:rPr>
          <w:lang w:val="en-CA"/>
        </w:rPr>
      </w:pPr>
      <w:r>
        <w:rPr>
          <w:lang w:val="en-CA"/>
        </w:rPr>
        <w:t>The spectrum picture</w:t>
      </w:r>
      <w:r w:rsidR="00E52230">
        <w:rPr>
          <w:lang w:val="en-CA"/>
        </w:rPr>
        <w:t>d</w:t>
      </w:r>
      <w:r>
        <w:rPr>
          <w:lang w:val="en-CA"/>
        </w:rPr>
        <w:t xml:space="preserve"> in Figure 1 shows the frequency content of the noisy input signal, and it reveals harmonics at </w:t>
      </w:r>
      <w:r w:rsidR="008A6128">
        <w:rPr>
          <w:lang w:val="en-CA"/>
        </w:rPr>
        <w:t xml:space="preserve">approximately </w:t>
      </w:r>
      <w:r>
        <w:rPr>
          <w:lang w:val="en-CA"/>
        </w:rPr>
        <w:t xml:space="preserve">27, 35, and 45 </w:t>
      </w:r>
      <m:oMath>
        <m:r>
          <w:rPr>
            <w:rFonts w:ascii="Cambria Math" w:hAnsi="Cambria Math"/>
            <w:lang w:val="en-CA"/>
          </w:rPr>
          <m:t>Hz</m:t>
        </m:r>
      </m:oMath>
      <w:r>
        <w:rPr>
          <w:lang w:val="en-CA"/>
        </w:rPr>
        <w:t>.</w:t>
      </w:r>
      <w:r w:rsidR="00762958">
        <w:rPr>
          <w:lang w:val="en-CA"/>
        </w:rPr>
        <w:t xml:space="preserve"> By taking several subsets of </w:t>
      </w:r>
      <m:oMath>
        <m:r>
          <w:rPr>
            <w:rFonts w:ascii="Cambria Math" w:hAnsi="Cambria Math"/>
            <w:lang w:val="en-CA"/>
          </w:rPr>
          <m:t>x[n]</m:t>
        </m:r>
      </m:oMath>
      <w:r w:rsidR="00A72282">
        <w:rPr>
          <w:lang w:val="en-CA"/>
        </w:rPr>
        <w:t xml:space="preserve"> with an increasing number of samples, the frequency content of the spectrum became clearer</w:t>
      </w:r>
      <w:r w:rsidR="008D4CB3">
        <w:rPr>
          <w:lang w:val="en-CA"/>
        </w:rPr>
        <w:t xml:space="preserve"> and more accurate. </w:t>
      </w:r>
    </w:p>
    <w:p w14:paraId="391DFE08" w14:textId="1C4E07FB" w:rsidR="00762958" w:rsidRDefault="00762958" w:rsidP="0033177A">
      <w:pPr>
        <w:rPr>
          <w:lang w:val="en-CA"/>
        </w:rPr>
      </w:pPr>
      <w:r>
        <w:rPr>
          <w:lang w:val="en-CA"/>
        </w:rPr>
        <w:t>By implementing the DFT avera</w:t>
      </w:r>
      <w:r w:rsidR="0044252A">
        <w:rPr>
          <w:lang w:val="en-CA"/>
        </w:rPr>
        <w:t>ging method described in section 2.2.2</w:t>
      </w:r>
      <w:r>
        <w:rPr>
          <w:lang w:val="en-CA"/>
        </w:rPr>
        <w:t xml:space="preserve"> of the manual, the noise content of the signal was </w:t>
      </w:r>
      <w:r w:rsidR="0006408A">
        <w:rPr>
          <w:lang w:val="en-CA"/>
        </w:rPr>
        <w:t>suppressed</w:t>
      </w:r>
      <w:r>
        <w:rPr>
          <w:lang w:val="en-CA"/>
        </w:rPr>
        <w:t xml:space="preserve">, and </w:t>
      </w:r>
      <w:r w:rsidRPr="00E76D18">
        <w:rPr>
          <w:b/>
          <w:lang w:val="en-CA"/>
        </w:rPr>
        <w:t>the harm</w:t>
      </w:r>
      <w:r w:rsidR="008A6128" w:rsidRPr="00E76D18">
        <w:rPr>
          <w:b/>
          <w:lang w:val="en-CA"/>
        </w:rPr>
        <w:t xml:space="preserve">onics of the signal were revealed to be </w:t>
      </w:r>
      <w:r w:rsidR="00A72282" w:rsidRPr="00E76D18">
        <w:rPr>
          <w:b/>
          <w:lang w:val="en-CA"/>
        </w:rPr>
        <w:t>approximately</w:t>
      </w:r>
      <w:r w:rsidR="008A6128" w:rsidRPr="00E76D18">
        <w:rPr>
          <w:b/>
          <w:lang w:val="en-CA"/>
        </w:rPr>
        <w:t xml:space="preserve"> 15, 27, 35, and 45 </w:t>
      </w:r>
      <m:oMath>
        <m:r>
          <m:rPr>
            <m:sty m:val="bi"/>
          </m:rPr>
          <w:rPr>
            <w:rFonts w:ascii="Cambria Math" w:hAnsi="Cambria Math"/>
            <w:lang w:val="en-CA"/>
          </w:rPr>
          <m:t>Hz</m:t>
        </m:r>
      </m:oMath>
      <w:r w:rsidR="008A6128" w:rsidRPr="00E76D18">
        <w:rPr>
          <w:b/>
          <w:lang w:val="en-CA"/>
        </w:rPr>
        <w:t>.</w:t>
      </w:r>
    </w:p>
    <w:p w14:paraId="41720AD5" w14:textId="4E55BD3F" w:rsidR="005476FA" w:rsidRDefault="005476FA" w:rsidP="0033177A">
      <w:pPr>
        <w:rPr>
          <w:lang w:val="en-CA"/>
        </w:rPr>
      </w:pPr>
      <w:r>
        <w:rPr>
          <w:lang w:val="en-CA"/>
        </w:rPr>
        <w:t>Modulating the value of l</w:t>
      </w:r>
      <w:r w:rsidR="0044252A">
        <w:rPr>
          <w:lang w:val="en-CA"/>
        </w:rPr>
        <w:t xml:space="preserve"> reveals that the DFT averaging method can still produce relatively accurate </w:t>
      </w:r>
      <w:r w:rsidR="00C83862">
        <w:rPr>
          <w:lang w:val="en-CA"/>
        </w:rPr>
        <w:t xml:space="preserve">spectrums down to </w:t>
      </w:r>
      <m:oMath>
        <m:r>
          <w:rPr>
            <w:rFonts w:ascii="Cambria Math" w:hAnsi="Cambria Math"/>
            <w:lang w:val="en-CA"/>
          </w:rPr>
          <m:t>l=10</m:t>
        </m:r>
      </m:oMath>
      <w:r w:rsidR="00DB4782">
        <w:rPr>
          <w:lang w:val="en-CA"/>
        </w:rPr>
        <w:t>.</w:t>
      </w:r>
    </w:p>
    <w:p w14:paraId="3096F1E3" w14:textId="5411227B" w:rsidR="005476FA" w:rsidRDefault="005476FA" w:rsidP="0033177A">
      <w:pPr>
        <w:rPr>
          <w:lang w:val="en-CA"/>
        </w:rPr>
      </w:pPr>
      <w:r>
        <w:rPr>
          <w:lang w:val="en-CA"/>
        </w:rPr>
        <w:t>Decreasing the value of k to say 100, decreases the number of samples</w:t>
      </w:r>
      <w:r w:rsidR="006C040A">
        <w:rPr>
          <w:lang w:val="en-CA"/>
        </w:rPr>
        <w:t xml:space="preserve"> used to calculate</w:t>
      </w:r>
      <w:r>
        <w:rPr>
          <w:lang w:val="en-CA"/>
        </w:rPr>
        <w:t xml:space="preserve"> the DFT, and decreases the accuracy of the output spectrum</w:t>
      </w:r>
      <w:r w:rsidR="006B13F5">
        <w:rPr>
          <w:lang w:val="en-CA"/>
        </w:rPr>
        <w:t>, as observed in Figure 5</w:t>
      </w:r>
      <w:r>
        <w:rPr>
          <w:lang w:val="en-CA"/>
        </w:rPr>
        <w:t xml:space="preserve">. Any decrease of k, without adjusting the value of l will have the same </w:t>
      </w:r>
      <w:r w:rsidR="00C50918">
        <w:rPr>
          <w:lang w:val="en-CA"/>
        </w:rPr>
        <w:t>effect.</w:t>
      </w:r>
      <w:r>
        <w:rPr>
          <w:lang w:val="en-CA"/>
        </w:rPr>
        <w:t xml:space="preserve"> </w:t>
      </w:r>
      <w:r w:rsidR="00816AF7">
        <w:rPr>
          <w:lang w:val="en-CA"/>
        </w:rPr>
        <w:t xml:space="preserve">Increasing </w:t>
      </w:r>
      <w:r w:rsidR="0091313D">
        <w:rPr>
          <w:lang w:val="en-CA"/>
        </w:rPr>
        <w:t>k, without adjust</w:t>
      </w:r>
      <w:r w:rsidR="00E97ABC">
        <w:rPr>
          <w:lang w:val="en-CA"/>
        </w:rPr>
        <w:t>ing</w:t>
      </w:r>
      <w:r w:rsidR="0091313D">
        <w:rPr>
          <w:lang w:val="en-CA"/>
        </w:rPr>
        <w:t xml:space="preserve"> l, requires a large</w:t>
      </w:r>
      <w:r w:rsidR="00910603">
        <w:rPr>
          <w:lang w:val="en-CA"/>
        </w:rPr>
        <w:t>r</w:t>
      </w:r>
      <w:r w:rsidR="0091313D">
        <w:rPr>
          <w:lang w:val="en-CA"/>
        </w:rPr>
        <w:t xml:space="preserve"> sample set to process, or interpolation of the samples beyond the end of the sample set. </w:t>
      </w:r>
    </w:p>
    <w:p w14:paraId="681B6FFF" w14:textId="7FA47694" w:rsidR="00B63E36" w:rsidRPr="0033177A" w:rsidRDefault="00B63E36" w:rsidP="00B63E36">
      <w:pPr>
        <w:pStyle w:val="Heading4"/>
        <w:rPr>
          <w:lang w:val="en-CA"/>
        </w:rPr>
      </w:pPr>
      <w:r>
        <w:rPr>
          <w:lang w:val="en-CA"/>
        </w:rPr>
        <w:t>Application 2</w:t>
      </w:r>
    </w:p>
    <w:p w14:paraId="3CBE63FC" w14:textId="77777777" w:rsidR="00604570" w:rsidRDefault="00604570" w:rsidP="000538D6">
      <w:pPr>
        <w:rPr>
          <w:lang w:val="en-CA"/>
        </w:rPr>
      </w:pPr>
      <w:r>
        <w:rPr>
          <w:lang w:val="en-CA"/>
        </w:rPr>
        <w:t>Down-sampling the original signal resulted in samples of various lengths to work with. The interpolation process injected zeros into each of the created subsets creating interpolated versions matching the sample length of the original source.</w:t>
      </w:r>
    </w:p>
    <w:p w14:paraId="51F81108" w14:textId="27BC4C5F" w:rsidR="00B03C8E" w:rsidRDefault="00604570" w:rsidP="000538D6">
      <w:pPr>
        <w:rPr>
          <w:lang w:val="en-CA"/>
        </w:rPr>
      </w:pPr>
      <w:r>
        <w:rPr>
          <w:lang w:val="en-CA"/>
        </w:rPr>
        <w:t xml:space="preserve">Performing an </w:t>
      </w:r>
      <w:r w:rsidR="00AE0FE4">
        <w:rPr>
          <w:lang w:val="en-CA"/>
        </w:rPr>
        <w:t>IFT and</w:t>
      </w:r>
      <w:r>
        <w:rPr>
          <w:lang w:val="en-CA"/>
        </w:rPr>
        <w:t xml:space="preserve"> plotting the interpolated and original time domain versions of the Handel sample against each other highlighted the changes made by the interpolation process.</w:t>
      </w:r>
      <w:r w:rsidR="00726824">
        <w:rPr>
          <w:lang w:val="en-CA"/>
        </w:rPr>
        <w:t xml:space="preserve"> </w:t>
      </w:r>
      <w:r w:rsidR="00B03C8E">
        <w:rPr>
          <w:lang w:val="en-CA"/>
        </w:rPr>
        <w:t>It is apparent that true samples (where both the interpolated and true signals match perfectly) are spread throughout the</w:t>
      </w:r>
      <w:r w:rsidR="00497E15">
        <w:rPr>
          <w:lang w:val="en-CA"/>
        </w:rPr>
        <w:t xml:space="preserve"> time domain</w:t>
      </w:r>
      <w:r w:rsidR="00B03C8E">
        <w:rPr>
          <w:lang w:val="en-CA"/>
        </w:rPr>
        <w:t xml:space="preserve"> interpolated versions, where the amount of spread is related to the level of down sampling.</w:t>
      </w:r>
    </w:p>
    <w:p w14:paraId="76723989" w14:textId="3EC1739D" w:rsidR="00AE0FE4" w:rsidRDefault="00726824" w:rsidP="000538D6">
      <w:pPr>
        <w:rPr>
          <w:lang w:val="en-CA"/>
        </w:rPr>
      </w:pPr>
      <w:r>
        <w:rPr>
          <w:lang w:val="en-CA"/>
        </w:rPr>
        <w:t>The plots</w:t>
      </w:r>
      <w:r w:rsidR="00604570">
        <w:rPr>
          <w:lang w:val="en-CA"/>
        </w:rPr>
        <w:t xml:space="preserve"> show that the larger the number of injected zeros </w:t>
      </w:r>
      <w:r w:rsidR="00497E15">
        <w:rPr>
          <w:lang w:val="en-CA"/>
        </w:rPr>
        <w:t>in the frequency domain</w:t>
      </w:r>
      <w:r w:rsidR="00AA3400">
        <w:rPr>
          <w:lang w:val="en-CA"/>
        </w:rPr>
        <w:t xml:space="preserve"> (corresponding with the level of down-sampling)</w:t>
      </w:r>
      <w:r w:rsidR="00497E15">
        <w:rPr>
          <w:lang w:val="en-CA"/>
        </w:rPr>
        <w:t xml:space="preserve">, </w:t>
      </w:r>
      <w:r w:rsidR="00604570">
        <w:rPr>
          <w:lang w:val="en-CA"/>
        </w:rPr>
        <w:t xml:space="preserve">the more inaccurate the interpolation becomes. This </w:t>
      </w:r>
      <w:r w:rsidR="00AE0FE4">
        <w:rPr>
          <w:lang w:val="en-CA"/>
        </w:rPr>
        <w:t>is verified by taking the norm of the original signal compared to the interpolated signal. The increasing values returned from this process (6.1 for x2 and K=1, 8.4 for x3 and K=2, and 23.5 for x4 and K=3)</w:t>
      </w:r>
      <w:r w:rsidR="002E1C3F">
        <w:rPr>
          <w:lang w:val="en-CA"/>
        </w:rPr>
        <w:t xml:space="preserve"> when comparing the time domain signals, </w:t>
      </w:r>
      <w:r w:rsidR="00AE0FE4">
        <w:rPr>
          <w:lang w:val="en-CA"/>
        </w:rPr>
        <w:t>show a correlation with increasing the number of injected zeros</w:t>
      </w:r>
      <w:r w:rsidR="002E1C3F">
        <w:rPr>
          <w:lang w:val="en-CA"/>
        </w:rPr>
        <w:t xml:space="preserve"> in the frequency domain</w:t>
      </w:r>
      <w:r w:rsidR="00AE0FE4">
        <w:rPr>
          <w:lang w:val="en-CA"/>
        </w:rPr>
        <w:t>.</w:t>
      </w:r>
    </w:p>
    <w:p w14:paraId="1E7D28DA" w14:textId="7BF8308F" w:rsidR="005C0C7C" w:rsidRDefault="005C0C7C" w:rsidP="000538D6">
      <w:pPr>
        <w:rPr>
          <w:lang w:val="en-CA"/>
        </w:rPr>
      </w:pPr>
    </w:p>
    <w:p w14:paraId="7B6BCB0B" w14:textId="7068A42E" w:rsidR="005C0C7C" w:rsidRDefault="005C0C7C" w:rsidP="000538D6">
      <w:pPr>
        <w:rPr>
          <w:lang w:val="en-CA"/>
        </w:rPr>
      </w:pPr>
    </w:p>
    <w:p w14:paraId="796F796F" w14:textId="6844A286" w:rsidR="005C0C7C" w:rsidRDefault="005C0C7C" w:rsidP="000538D6">
      <w:pPr>
        <w:rPr>
          <w:lang w:val="en-CA"/>
        </w:rPr>
      </w:pPr>
    </w:p>
    <w:p w14:paraId="2C1BCCF1" w14:textId="3239A502" w:rsidR="005C0C7C" w:rsidRDefault="005C0C7C" w:rsidP="000538D6">
      <w:pPr>
        <w:rPr>
          <w:lang w:val="en-CA"/>
        </w:rPr>
      </w:pPr>
    </w:p>
    <w:p w14:paraId="687C0DE6" w14:textId="77777777" w:rsidR="005C0C7C" w:rsidRPr="00A95EAF" w:rsidRDefault="005C0C7C" w:rsidP="000538D6">
      <w:pPr>
        <w:rPr>
          <w:lang w:val="en-CA"/>
        </w:rPr>
      </w:pPr>
      <w:bookmarkStart w:id="0" w:name="_GoBack"/>
      <w:bookmarkEnd w:id="0"/>
    </w:p>
    <w:p w14:paraId="6F67A2FD" w14:textId="77777777" w:rsidR="00D02371" w:rsidRDefault="00D02371" w:rsidP="00D02371">
      <w:pPr>
        <w:pStyle w:val="Heading3"/>
        <w:rPr>
          <w:lang w:val="en-CA"/>
        </w:rPr>
      </w:pPr>
      <w:r>
        <w:rPr>
          <w:lang w:val="en-CA"/>
        </w:rPr>
        <w:t>Conclusions</w:t>
      </w:r>
    </w:p>
    <w:p w14:paraId="68C18DAC" w14:textId="77777777" w:rsidR="00497E15" w:rsidRDefault="00A63D7C" w:rsidP="00A95EAF">
      <w:pPr>
        <w:rPr>
          <w:lang w:val="en-CA"/>
        </w:rPr>
      </w:pPr>
      <w:r>
        <w:rPr>
          <w:lang w:val="en-CA"/>
        </w:rPr>
        <w:t>This lab demonstrated two applications of the DFT: Identifying harmonic content in a noise-contaminated signal, and interpola</w:t>
      </w:r>
      <w:r w:rsidR="00497E15">
        <w:rPr>
          <w:lang w:val="en-CA"/>
        </w:rPr>
        <w:t>tion of a discrete time signal.</w:t>
      </w:r>
    </w:p>
    <w:p w14:paraId="50D0E0C4" w14:textId="157ED75A" w:rsidR="00497E15" w:rsidRDefault="00A63D7C" w:rsidP="00A95EAF">
      <w:pPr>
        <w:rPr>
          <w:lang w:val="en-CA"/>
        </w:rPr>
      </w:pPr>
      <w:r>
        <w:rPr>
          <w:lang w:val="en-CA"/>
        </w:rPr>
        <w:t>The first a</w:t>
      </w:r>
      <w:r w:rsidR="00497E15">
        <w:rPr>
          <w:lang w:val="en-CA"/>
        </w:rPr>
        <w:t xml:space="preserve">pplication investigated how various lengths of subsets of a sample would </w:t>
      </w:r>
      <w:r w:rsidR="00AA3400">
        <w:rPr>
          <w:lang w:val="en-CA"/>
        </w:rPr>
        <w:t>affect</w:t>
      </w:r>
      <w:r w:rsidR="00497E15">
        <w:rPr>
          <w:lang w:val="en-CA"/>
        </w:rPr>
        <w:t xml:space="preserve"> the resulting spectrum after invoking a DFT</w:t>
      </w:r>
      <w:r w:rsidR="00AA3400">
        <w:rPr>
          <w:lang w:val="en-CA"/>
        </w:rPr>
        <w:t>,</w:t>
      </w:r>
      <w:r w:rsidR="00497E15">
        <w:rPr>
          <w:lang w:val="en-CA"/>
        </w:rPr>
        <w:t xml:space="preserve"> and if the harmonics could be identified. Only after using a moving average filter where all the harmonics identified.</w:t>
      </w:r>
    </w:p>
    <w:p w14:paraId="1C5F72CD" w14:textId="44D69F98" w:rsidR="00497E15" w:rsidRPr="00A95EAF" w:rsidRDefault="00497E15" w:rsidP="00A95EAF">
      <w:pPr>
        <w:rPr>
          <w:lang w:val="en-CA"/>
        </w:rPr>
      </w:pPr>
      <w:r>
        <w:rPr>
          <w:lang w:val="en-CA"/>
        </w:rPr>
        <w:t>The second application showed that zero insertion in the frequency domain resulted in interpolation in the time domain</w:t>
      </w:r>
      <w:r w:rsidR="002E1C3F">
        <w:rPr>
          <w:lang w:val="en-CA"/>
        </w:rPr>
        <w:t>. The increased amount of zero insertion in the frequency domain (or the increased amount of down</w:t>
      </w:r>
      <w:r w:rsidR="006B03A5">
        <w:rPr>
          <w:lang w:val="en-CA"/>
        </w:rPr>
        <w:t>-</w:t>
      </w:r>
      <w:r w:rsidR="002E1C3F">
        <w:rPr>
          <w:lang w:val="en-CA"/>
        </w:rPr>
        <w:t>sampling</w:t>
      </w:r>
      <w:r w:rsidR="007615C6">
        <w:rPr>
          <w:lang w:val="en-CA"/>
        </w:rPr>
        <w:t xml:space="preserve"> which required greater zero insertion</w:t>
      </w:r>
      <w:r w:rsidR="002E1C3F">
        <w:rPr>
          <w:lang w:val="en-CA"/>
        </w:rPr>
        <w:t xml:space="preserve">) resulted in more inaccuracy of the </w:t>
      </w:r>
      <w:r w:rsidR="007615C6">
        <w:rPr>
          <w:lang w:val="en-CA"/>
        </w:rPr>
        <w:t xml:space="preserve">interpolated </w:t>
      </w:r>
      <w:r w:rsidR="002E1C3F">
        <w:rPr>
          <w:lang w:val="en-CA"/>
        </w:rPr>
        <w:t>time domain signal.</w:t>
      </w:r>
    </w:p>
    <w:sectPr w:rsidR="00497E15" w:rsidRPr="00A95EAF" w:rsidSect="009A36FE">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188C0" w14:textId="77777777" w:rsidR="002F45D3" w:rsidRDefault="002F45D3" w:rsidP="00561B5B">
      <w:pPr>
        <w:spacing w:after="0" w:line="240" w:lineRule="auto"/>
      </w:pPr>
      <w:r>
        <w:separator/>
      </w:r>
    </w:p>
  </w:endnote>
  <w:endnote w:type="continuationSeparator" w:id="0">
    <w:p w14:paraId="3537C79E" w14:textId="77777777" w:rsidR="002F45D3" w:rsidRDefault="002F45D3" w:rsidP="00561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6CDA4" w14:textId="77777777" w:rsidR="00561B5B" w:rsidRDefault="00561B5B" w:rsidP="008D368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BFB3F" w14:textId="77777777" w:rsidR="00561B5B" w:rsidRDefault="00561B5B" w:rsidP="00561B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5737E" w14:textId="6F8C0C60" w:rsidR="00561B5B" w:rsidRDefault="00561B5B" w:rsidP="008D368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7415">
      <w:rPr>
        <w:rStyle w:val="PageNumber"/>
        <w:noProof/>
      </w:rPr>
      <w:t>3</w:t>
    </w:r>
    <w:r>
      <w:rPr>
        <w:rStyle w:val="PageNumber"/>
      </w:rPr>
      <w:fldChar w:fldCharType="end"/>
    </w:r>
  </w:p>
  <w:p w14:paraId="723C6C0E" w14:textId="77777777" w:rsidR="00561B5B" w:rsidRDefault="00561B5B" w:rsidP="00561B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036AF4" w14:textId="77777777" w:rsidR="002F45D3" w:rsidRDefault="002F45D3" w:rsidP="00561B5B">
      <w:pPr>
        <w:spacing w:after="0" w:line="240" w:lineRule="auto"/>
      </w:pPr>
      <w:r>
        <w:separator/>
      </w:r>
    </w:p>
  </w:footnote>
  <w:footnote w:type="continuationSeparator" w:id="0">
    <w:p w14:paraId="64C7196F" w14:textId="77777777" w:rsidR="002F45D3" w:rsidRDefault="002F45D3" w:rsidP="00561B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A89"/>
    <w:rsid w:val="00004EC3"/>
    <w:rsid w:val="00041710"/>
    <w:rsid w:val="000460D9"/>
    <w:rsid w:val="000505B8"/>
    <w:rsid w:val="000538D6"/>
    <w:rsid w:val="0006408A"/>
    <w:rsid w:val="00066061"/>
    <w:rsid w:val="00081C2D"/>
    <w:rsid w:val="000B6E2C"/>
    <w:rsid w:val="000E5DA3"/>
    <w:rsid w:val="000E6CAA"/>
    <w:rsid w:val="001076A6"/>
    <w:rsid w:val="00125A89"/>
    <w:rsid w:val="00137363"/>
    <w:rsid w:val="001A3826"/>
    <w:rsid w:val="001A7008"/>
    <w:rsid w:val="001C6922"/>
    <w:rsid w:val="001D357D"/>
    <w:rsid w:val="00214ADB"/>
    <w:rsid w:val="00217563"/>
    <w:rsid w:val="002357AD"/>
    <w:rsid w:val="0024156D"/>
    <w:rsid w:val="002C6276"/>
    <w:rsid w:val="002D54B4"/>
    <w:rsid w:val="002E1C3F"/>
    <w:rsid w:val="002E26FD"/>
    <w:rsid w:val="002E48CA"/>
    <w:rsid w:val="002F45D3"/>
    <w:rsid w:val="003043D4"/>
    <w:rsid w:val="003126E9"/>
    <w:rsid w:val="00312F71"/>
    <w:rsid w:val="00313C0A"/>
    <w:rsid w:val="0033177A"/>
    <w:rsid w:val="00374706"/>
    <w:rsid w:val="003C61B2"/>
    <w:rsid w:val="00402719"/>
    <w:rsid w:val="004042AB"/>
    <w:rsid w:val="00404E58"/>
    <w:rsid w:val="00432B4F"/>
    <w:rsid w:val="0044252A"/>
    <w:rsid w:val="00497E15"/>
    <w:rsid w:val="004D57E9"/>
    <w:rsid w:val="004F7574"/>
    <w:rsid w:val="00542BE5"/>
    <w:rsid w:val="00543DF8"/>
    <w:rsid w:val="005476FA"/>
    <w:rsid w:val="00552DF4"/>
    <w:rsid w:val="00561B5B"/>
    <w:rsid w:val="00563FE2"/>
    <w:rsid w:val="005C0C7C"/>
    <w:rsid w:val="005E320A"/>
    <w:rsid w:val="006015CC"/>
    <w:rsid w:val="00604570"/>
    <w:rsid w:val="006418AB"/>
    <w:rsid w:val="0064707D"/>
    <w:rsid w:val="006543B3"/>
    <w:rsid w:val="00677844"/>
    <w:rsid w:val="006814B5"/>
    <w:rsid w:val="006857D6"/>
    <w:rsid w:val="006A25AF"/>
    <w:rsid w:val="006B03A5"/>
    <w:rsid w:val="006B092A"/>
    <w:rsid w:val="006B13F5"/>
    <w:rsid w:val="006C040A"/>
    <w:rsid w:val="006E04F8"/>
    <w:rsid w:val="006F211A"/>
    <w:rsid w:val="006F2218"/>
    <w:rsid w:val="0070163D"/>
    <w:rsid w:val="00707415"/>
    <w:rsid w:val="00726201"/>
    <w:rsid w:val="00726824"/>
    <w:rsid w:val="00734C19"/>
    <w:rsid w:val="00742BEB"/>
    <w:rsid w:val="00755A87"/>
    <w:rsid w:val="00760740"/>
    <w:rsid w:val="007615C6"/>
    <w:rsid w:val="00762958"/>
    <w:rsid w:val="007A260E"/>
    <w:rsid w:val="007B7DD1"/>
    <w:rsid w:val="007C6938"/>
    <w:rsid w:val="007D108C"/>
    <w:rsid w:val="007E7AF7"/>
    <w:rsid w:val="007F7DBB"/>
    <w:rsid w:val="00816AF7"/>
    <w:rsid w:val="00844791"/>
    <w:rsid w:val="008713FC"/>
    <w:rsid w:val="008A2EEE"/>
    <w:rsid w:val="008A6128"/>
    <w:rsid w:val="008C1371"/>
    <w:rsid w:val="008D4CB3"/>
    <w:rsid w:val="008E2B4A"/>
    <w:rsid w:val="00910603"/>
    <w:rsid w:val="0091313D"/>
    <w:rsid w:val="00955872"/>
    <w:rsid w:val="00961A8C"/>
    <w:rsid w:val="009A36FE"/>
    <w:rsid w:val="009B27C7"/>
    <w:rsid w:val="00A0129F"/>
    <w:rsid w:val="00A40454"/>
    <w:rsid w:val="00A63C14"/>
    <w:rsid w:val="00A63D7C"/>
    <w:rsid w:val="00A718E7"/>
    <w:rsid w:val="00A72282"/>
    <w:rsid w:val="00A95EAF"/>
    <w:rsid w:val="00AA3400"/>
    <w:rsid w:val="00AA59DB"/>
    <w:rsid w:val="00AD3A61"/>
    <w:rsid w:val="00AD59C5"/>
    <w:rsid w:val="00AE0FE4"/>
    <w:rsid w:val="00AF1B37"/>
    <w:rsid w:val="00B03C8E"/>
    <w:rsid w:val="00B63E36"/>
    <w:rsid w:val="00B80F03"/>
    <w:rsid w:val="00B817FC"/>
    <w:rsid w:val="00BE35D9"/>
    <w:rsid w:val="00C50918"/>
    <w:rsid w:val="00C77430"/>
    <w:rsid w:val="00C83862"/>
    <w:rsid w:val="00C979B9"/>
    <w:rsid w:val="00D02371"/>
    <w:rsid w:val="00D62A8A"/>
    <w:rsid w:val="00DB4782"/>
    <w:rsid w:val="00E06F72"/>
    <w:rsid w:val="00E52230"/>
    <w:rsid w:val="00E52E15"/>
    <w:rsid w:val="00E76D18"/>
    <w:rsid w:val="00E97ABC"/>
    <w:rsid w:val="00EB4FCD"/>
    <w:rsid w:val="00ED6A2E"/>
    <w:rsid w:val="00F54A7D"/>
    <w:rsid w:val="00F60988"/>
    <w:rsid w:val="00F86DB9"/>
    <w:rsid w:val="00FB58B0"/>
    <w:rsid w:val="00FE5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14BB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61B5B"/>
    <w:rPr>
      <w:i/>
      <w:iCs/>
      <w:sz w:val="20"/>
      <w:szCs w:val="20"/>
    </w:rPr>
  </w:style>
  <w:style w:type="paragraph" w:styleId="Heading1">
    <w:name w:val="heading 1"/>
    <w:basedOn w:val="Normal"/>
    <w:next w:val="Normal"/>
    <w:link w:val="Heading1Char"/>
    <w:uiPriority w:val="9"/>
    <w:qFormat/>
    <w:rsid w:val="00561B5B"/>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unhideWhenUsed/>
    <w:qFormat/>
    <w:rsid w:val="00561B5B"/>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unhideWhenUsed/>
    <w:qFormat/>
    <w:rsid w:val="00561B5B"/>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unhideWhenUsed/>
    <w:qFormat/>
    <w:rsid w:val="00561B5B"/>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561B5B"/>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561B5B"/>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561B5B"/>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561B5B"/>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561B5B"/>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B5B"/>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561B5B"/>
    <w:rPr>
      <w:rFonts w:asciiTheme="majorHAnsi" w:eastAsiaTheme="majorEastAsia" w:hAnsiTheme="majorHAnsi" w:cstheme="majorBidi"/>
      <w:i/>
      <w:iCs/>
      <w:color w:val="FFFFFF" w:themeColor="background1"/>
      <w:spacing w:val="10"/>
      <w:sz w:val="48"/>
      <w:szCs w:val="48"/>
      <w:shd w:val="clear" w:color="auto" w:fill="B2B2B2" w:themeFill="accent2"/>
    </w:rPr>
  </w:style>
  <w:style w:type="character" w:customStyle="1" w:styleId="Heading1Char">
    <w:name w:val="Heading 1 Char"/>
    <w:basedOn w:val="DefaultParagraphFont"/>
    <w:link w:val="Heading1"/>
    <w:uiPriority w:val="9"/>
    <w:rsid w:val="00561B5B"/>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rsid w:val="00561B5B"/>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rsid w:val="00561B5B"/>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rsid w:val="00561B5B"/>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561B5B"/>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561B5B"/>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561B5B"/>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561B5B"/>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561B5B"/>
    <w:rPr>
      <w:rFonts w:asciiTheme="majorHAnsi" w:eastAsiaTheme="majorEastAsia" w:hAnsiTheme="majorHAnsi" w:cstheme="majorBidi"/>
      <w:i/>
      <w:iCs/>
      <w:color w:val="B2B2B2" w:themeColor="accent2"/>
      <w:sz w:val="20"/>
      <w:szCs w:val="20"/>
    </w:rPr>
  </w:style>
  <w:style w:type="paragraph" w:styleId="Caption">
    <w:name w:val="caption"/>
    <w:basedOn w:val="Normal"/>
    <w:next w:val="Normal"/>
    <w:uiPriority w:val="35"/>
    <w:unhideWhenUsed/>
    <w:qFormat/>
    <w:rsid w:val="00561B5B"/>
    <w:rPr>
      <w:b/>
      <w:bCs/>
      <w:color w:val="858585" w:themeColor="accent2" w:themeShade="BF"/>
      <w:sz w:val="18"/>
      <w:szCs w:val="18"/>
    </w:rPr>
  </w:style>
  <w:style w:type="paragraph" w:styleId="Subtitle">
    <w:name w:val="Subtitle"/>
    <w:basedOn w:val="Normal"/>
    <w:next w:val="Normal"/>
    <w:link w:val="SubtitleChar"/>
    <w:uiPriority w:val="11"/>
    <w:qFormat/>
    <w:rsid w:val="00561B5B"/>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character" w:customStyle="1" w:styleId="SubtitleChar">
    <w:name w:val="Subtitle Char"/>
    <w:basedOn w:val="DefaultParagraphFont"/>
    <w:link w:val="Subtitle"/>
    <w:uiPriority w:val="11"/>
    <w:rsid w:val="00561B5B"/>
    <w:rPr>
      <w:rFonts w:asciiTheme="majorHAnsi" w:eastAsiaTheme="majorEastAsia" w:hAnsiTheme="majorHAnsi" w:cstheme="majorBidi"/>
      <w:i/>
      <w:iCs/>
      <w:color w:val="585858" w:themeColor="accent2" w:themeShade="7F"/>
      <w:sz w:val="24"/>
      <w:szCs w:val="24"/>
    </w:rPr>
  </w:style>
  <w:style w:type="character" w:styleId="Strong">
    <w:name w:val="Strong"/>
    <w:uiPriority w:val="22"/>
    <w:qFormat/>
    <w:rsid w:val="00561B5B"/>
    <w:rPr>
      <w:b/>
      <w:bCs/>
      <w:spacing w:val="0"/>
    </w:rPr>
  </w:style>
  <w:style w:type="character" w:styleId="Emphasis">
    <w:name w:val="Emphasis"/>
    <w:uiPriority w:val="20"/>
    <w:qFormat/>
    <w:rsid w:val="00561B5B"/>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NoSpacing">
    <w:name w:val="No Spacing"/>
    <w:basedOn w:val="Normal"/>
    <w:uiPriority w:val="1"/>
    <w:qFormat/>
    <w:rsid w:val="00561B5B"/>
    <w:pPr>
      <w:spacing w:after="0" w:line="240" w:lineRule="auto"/>
    </w:pPr>
  </w:style>
  <w:style w:type="paragraph" w:styleId="ListParagraph">
    <w:name w:val="List Paragraph"/>
    <w:basedOn w:val="Normal"/>
    <w:uiPriority w:val="34"/>
    <w:qFormat/>
    <w:rsid w:val="00561B5B"/>
    <w:pPr>
      <w:ind w:left="720"/>
      <w:contextualSpacing/>
    </w:pPr>
  </w:style>
  <w:style w:type="paragraph" w:styleId="Quote">
    <w:name w:val="Quote"/>
    <w:basedOn w:val="Normal"/>
    <w:next w:val="Normal"/>
    <w:link w:val="QuoteChar"/>
    <w:uiPriority w:val="29"/>
    <w:qFormat/>
    <w:rsid w:val="00561B5B"/>
    <w:rPr>
      <w:i w:val="0"/>
      <w:iCs w:val="0"/>
      <w:color w:val="858585" w:themeColor="accent2" w:themeShade="BF"/>
    </w:rPr>
  </w:style>
  <w:style w:type="character" w:customStyle="1" w:styleId="QuoteChar">
    <w:name w:val="Quote Char"/>
    <w:basedOn w:val="DefaultParagraphFont"/>
    <w:link w:val="Quote"/>
    <w:uiPriority w:val="29"/>
    <w:rsid w:val="00561B5B"/>
    <w:rPr>
      <w:color w:val="858585" w:themeColor="accent2" w:themeShade="BF"/>
      <w:sz w:val="20"/>
      <w:szCs w:val="20"/>
    </w:rPr>
  </w:style>
  <w:style w:type="paragraph" w:styleId="IntenseQuote">
    <w:name w:val="Intense Quote"/>
    <w:basedOn w:val="Normal"/>
    <w:next w:val="Normal"/>
    <w:link w:val="IntenseQuoteChar"/>
    <w:uiPriority w:val="30"/>
    <w:qFormat/>
    <w:rsid w:val="00561B5B"/>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561B5B"/>
    <w:rPr>
      <w:rFonts w:asciiTheme="majorHAnsi" w:eastAsiaTheme="majorEastAsia" w:hAnsiTheme="majorHAnsi" w:cstheme="majorBidi"/>
      <w:b/>
      <w:bCs/>
      <w:i/>
      <w:iCs/>
      <w:color w:val="B2B2B2" w:themeColor="accent2"/>
      <w:sz w:val="20"/>
      <w:szCs w:val="20"/>
    </w:rPr>
  </w:style>
  <w:style w:type="character" w:styleId="SubtleEmphasis">
    <w:name w:val="Subtle Emphasis"/>
    <w:uiPriority w:val="19"/>
    <w:qFormat/>
    <w:rsid w:val="00561B5B"/>
    <w:rPr>
      <w:rFonts w:asciiTheme="majorHAnsi" w:eastAsiaTheme="majorEastAsia" w:hAnsiTheme="majorHAnsi" w:cstheme="majorBidi"/>
      <w:i/>
      <w:iCs/>
      <w:color w:val="B2B2B2" w:themeColor="accent2"/>
    </w:rPr>
  </w:style>
  <w:style w:type="character" w:styleId="IntenseEmphasis">
    <w:name w:val="Intense Emphasis"/>
    <w:uiPriority w:val="21"/>
    <w:qFormat/>
    <w:rsid w:val="00561B5B"/>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SubtleReference">
    <w:name w:val="Subtle Reference"/>
    <w:uiPriority w:val="31"/>
    <w:qFormat/>
    <w:rsid w:val="00561B5B"/>
    <w:rPr>
      <w:i/>
      <w:iCs/>
      <w:smallCaps/>
      <w:color w:val="B2B2B2" w:themeColor="accent2"/>
      <w:u w:color="B2B2B2" w:themeColor="accent2"/>
    </w:rPr>
  </w:style>
  <w:style w:type="character" w:styleId="IntenseReference">
    <w:name w:val="Intense Reference"/>
    <w:uiPriority w:val="32"/>
    <w:qFormat/>
    <w:rsid w:val="00561B5B"/>
    <w:rPr>
      <w:b/>
      <w:bCs/>
      <w:i/>
      <w:iCs/>
      <w:smallCaps/>
      <w:color w:val="B2B2B2" w:themeColor="accent2"/>
      <w:u w:color="B2B2B2" w:themeColor="accent2"/>
    </w:rPr>
  </w:style>
  <w:style w:type="character" w:styleId="BookTitle">
    <w:name w:val="Book Title"/>
    <w:uiPriority w:val="33"/>
    <w:qFormat/>
    <w:rsid w:val="00561B5B"/>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561B5B"/>
    <w:pPr>
      <w:outlineLvl w:val="9"/>
    </w:pPr>
  </w:style>
  <w:style w:type="paragraph" w:styleId="Header">
    <w:name w:val="header"/>
    <w:basedOn w:val="Normal"/>
    <w:link w:val="HeaderChar"/>
    <w:uiPriority w:val="99"/>
    <w:unhideWhenUsed/>
    <w:rsid w:val="00561B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B5B"/>
    <w:rPr>
      <w:i/>
      <w:iCs/>
      <w:sz w:val="20"/>
      <w:szCs w:val="20"/>
    </w:rPr>
  </w:style>
  <w:style w:type="paragraph" w:styleId="Footer">
    <w:name w:val="footer"/>
    <w:basedOn w:val="Normal"/>
    <w:link w:val="FooterChar"/>
    <w:uiPriority w:val="99"/>
    <w:unhideWhenUsed/>
    <w:rsid w:val="00561B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B5B"/>
    <w:rPr>
      <w:i/>
      <w:iCs/>
      <w:sz w:val="20"/>
      <w:szCs w:val="20"/>
    </w:rPr>
  </w:style>
  <w:style w:type="table" w:styleId="TableGrid">
    <w:name w:val="Table Grid"/>
    <w:basedOn w:val="TableNormal"/>
    <w:uiPriority w:val="39"/>
    <w:rsid w:val="00561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561B5B"/>
  </w:style>
  <w:style w:type="character" w:styleId="PlaceholderText">
    <w:name w:val="Placeholder Text"/>
    <w:basedOn w:val="DefaultParagraphFont"/>
    <w:uiPriority w:val="99"/>
    <w:semiHidden/>
    <w:rsid w:val="00760740"/>
    <w:rPr>
      <w:color w:val="808080"/>
    </w:rPr>
  </w:style>
  <w:style w:type="paragraph" w:styleId="BalloonText">
    <w:name w:val="Balloon Text"/>
    <w:basedOn w:val="Normal"/>
    <w:link w:val="BalloonTextChar"/>
    <w:uiPriority w:val="99"/>
    <w:semiHidden/>
    <w:unhideWhenUsed/>
    <w:rsid w:val="005C0C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C7C"/>
    <w:rPr>
      <w:rFonts w:ascii="Segoe UI" w:hAnsi="Segoe UI" w:cs="Segoe UI"/>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emf"/><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4.jpg"/><Relationship Id="rId5" Type="http://schemas.openxmlformats.org/officeDocument/2006/relationships/endnotes" Target="endnotes.xml"/><Relationship Id="rId15" Type="http://schemas.openxmlformats.org/officeDocument/2006/relationships/image" Target="media/image8.emf"/><Relationship Id="rId10" Type="http://schemas.openxmlformats.org/officeDocument/2006/relationships/image" Target="media/image3.jp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9</Pages>
  <Words>653</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Meske</dc:creator>
  <cp:keywords/>
  <dc:description/>
  <cp:lastModifiedBy>Jared Mann</cp:lastModifiedBy>
  <cp:revision>10</cp:revision>
  <cp:lastPrinted>2017-01-31T00:39:00Z</cp:lastPrinted>
  <dcterms:created xsi:type="dcterms:W3CDTF">2017-01-30T22:13:00Z</dcterms:created>
  <dcterms:modified xsi:type="dcterms:W3CDTF">2017-01-31T00:47:00Z</dcterms:modified>
</cp:coreProperties>
</file>