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Lakshmi Devi</w:t>
      </w:r>
    </w:p>
    <w:p>
      <w:r>
        <w:t>Coimbatore, Tamil Nadu · lakshmi.devi@example.com</w:t>
      </w:r>
    </w:p>
    <w:p>
      <w:pPr>
        <w:pStyle w:val="Heading1"/>
      </w:pPr>
      <w:r>
        <w:t>Summary</w:t>
      </w:r>
    </w:p>
    <w:p>
      <w:r>
        <w:t>Registered nurse with 4 years of clinical experience in a 300-bed hospital. Calm under pressure, patient-focused, strong communication.</w:t>
      </w:r>
    </w:p>
    <w:p>
      <w:pPr>
        <w:pStyle w:val="Heading1"/>
      </w:pPr>
      <w:r>
        <w:t>Education</w:t>
      </w:r>
    </w:p>
    <w:p>
      <w:r>
        <w:t>B.Sc Nursing, The Tamil Nadu Dr. M.G.R. Medical University, 2020</w:t>
      </w:r>
    </w:p>
    <w:p>
      <w:pPr>
        <w:pStyle w:val="Heading1"/>
      </w:pPr>
      <w:r>
        <w:t>Experience</w:t>
      </w:r>
    </w:p>
    <w:p>
      <w:r>
        <w:t>Staff Nurse, PSG Hospitals (2020 to present). Patient care for 8 to 10 patients per shift in the medical ward. Recorded care in the Epic EHR system. Trained 6 new nurses. Customer service and family education.</w:t>
      </w:r>
    </w:p>
    <w:p>
      <w:pPr>
        <w:pStyle w:val="Heading1"/>
      </w:pPr>
      <w:r>
        <w:t>Skills</w:t>
      </w:r>
    </w:p>
    <w:p>
      <w:r>
        <w:t>Patient care, clinical assessment, medication administration, Epic, MS Office, teaching, teamwork, decision-making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