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FF61EF" w14:textId="77777777" w:rsidR="00EF5F5E" w:rsidRPr="00AF4FCB" w:rsidRDefault="00EF5F5E" w:rsidP="00812B44">
      <w:pPr>
        <w:spacing w:line="276" w:lineRule="auto"/>
        <w:rPr>
          <w:rFonts w:ascii="Arial" w:eastAsia="Times New Roman" w:hAnsi="Arial" w:cs="Arial"/>
          <w:b/>
          <w:bCs/>
          <w:sz w:val="32"/>
          <w:szCs w:val="32"/>
        </w:rPr>
      </w:pPr>
      <w:r w:rsidRPr="00AF4FCB">
        <w:rPr>
          <w:rFonts w:ascii="Arial" w:eastAsia="Times New Roman" w:hAnsi="Arial" w:cs="Arial"/>
          <w:b/>
          <w:bCs/>
          <w:sz w:val="32"/>
          <w:szCs w:val="32"/>
        </w:rPr>
        <w:t>Cloud Security and Virtualization</w:t>
      </w:r>
    </w:p>
    <w:p w14:paraId="671188BB" w14:textId="235B5FEB" w:rsidR="00384D07" w:rsidRPr="00AF4FCB" w:rsidRDefault="00EF5F5E" w:rsidP="00812B44">
      <w:pPr>
        <w:spacing w:line="276" w:lineRule="auto"/>
        <w:ind w:firstLine="720"/>
        <w:rPr>
          <w:rFonts w:ascii="Arial" w:eastAsia="Times New Roman" w:hAnsi="Arial" w:cs="Arial"/>
          <w:sz w:val="32"/>
          <w:szCs w:val="32"/>
        </w:rPr>
      </w:pPr>
      <w:r w:rsidRPr="00AF4FCB">
        <w:rPr>
          <w:rFonts w:ascii="Arial" w:eastAsia="Times New Roman" w:hAnsi="Arial" w:cs="Arial"/>
          <w:sz w:val="32"/>
          <w:szCs w:val="32"/>
        </w:rPr>
        <w:t>As businesses increasingly embrace cloud computing, ensuring the security of virtualized environments becomes paramount. This presentation explores the critical aspects of cloud security, highlighting the fundamental concepts, threats, best practices, and emerging technologies to safeguard your virtual infrastructure.</w:t>
      </w:r>
    </w:p>
    <w:p w14:paraId="12B9A2F7" w14:textId="34B7720D" w:rsidR="00822CDC" w:rsidRPr="00AF4FCB" w:rsidRDefault="00822CDC" w:rsidP="00812B44">
      <w:pPr>
        <w:spacing w:line="276" w:lineRule="auto"/>
        <w:ind w:firstLine="720"/>
        <w:rPr>
          <w:rFonts w:ascii="Arial" w:hAnsi="Arial" w:cs="Arial"/>
          <w:sz w:val="32"/>
          <w:szCs w:val="32"/>
        </w:rPr>
      </w:pPr>
    </w:p>
    <w:p w14:paraId="4091B0A6" w14:textId="77777777" w:rsidR="00822CDC" w:rsidRPr="00AF4FCB" w:rsidRDefault="00822CDC" w:rsidP="00812B44">
      <w:pPr>
        <w:spacing w:line="276" w:lineRule="auto"/>
        <w:rPr>
          <w:rFonts w:ascii="Arial" w:hAnsi="Arial" w:cs="Arial"/>
          <w:b/>
          <w:bCs/>
          <w:sz w:val="32"/>
          <w:szCs w:val="32"/>
        </w:rPr>
      </w:pPr>
      <w:r w:rsidRPr="00AF4FCB">
        <w:rPr>
          <w:rFonts w:ascii="Arial" w:hAnsi="Arial" w:cs="Arial"/>
          <w:b/>
          <w:bCs/>
          <w:sz w:val="32"/>
          <w:szCs w:val="32"/>
        </w:rPr>
        <w:t>Fundamentals of Virtualization</w:t>
      </w:r>
    </w:p>
    <w:p w14:paraId="2400B03E" w14:textId="2BBEBBBC" w:rsidR="00822CDC" w:rsidRPr="00AF4FCB" w:rsidRDefault="00822CDC" w:rsidP="00812B44">
      <w:pPr>
        <w:spacing w:line="276" w:lineRule="auto"/>
        <w:rPr>
          <w:rFonts w:ascii="Arial" w:hAnsi="Arial" w:cs="Arial"/>
          <w:b/>
          <w:bCs/>
          <w:sz w:val="32"/>
          <w:szCs w:val="32"/>
        </w:rPr>
      </w:pPr>
      <w:r w:rsidRPr="00AF4FCB">
        <w:rPr>
          <w:rFonts w:ascii="Arial" w:hAnsi="Arial" w:cs="Arial"/>
          <w:b/>
          <w:bCs/>
          <w:sz w:val="32"/>
          <w:szCs w:val="32"/>
        </w:rPr>
        <w:t>Definition and Core Concepts</w:t>
      </w:r>
    </w:p>
    <w:p w14:paraId="4976065A" w14:textId="77777777" w:rsidR="00822CDC" w:rsidRPr="00AF4FCB" w:rsidRDefault="00822CDC" w:rsidP="00812B44">
      <w:pPr>
        <w:spacing w:line="276" w:lineRule="auto"/>
        <w:ind w:firstLine="720"/>
        <w:rPr>
          <w:rFonts w:ascii="Arial" w:hAnsi="Arial" w:cs="Arial"/>
          <w:sz w:val="32"/>
          <w:szCs w:val="32"/>
        </w:rPr>
      </w:pPr>
      <w:r w:rsidRPr="00AF4FCB">
        <w:rPr>
          <w:rFonts w:ascii="Arial" w:hAnsi="Arial" w:cs="Arial"/>
          <w:sz w:val="32"/>
          <w:szCs w:val="32"/>
        </w:rPr>
        <w:t>Virtualization allows you to create virtual versions of hardware components like servers, networks, and storage devices. This abstraction enables efficient resource utilization and flexibility in IT infrastructure.</w:t>
      </w:r>
    </w:p>
    <w:p w14:paraId="4FDE7DA4" w14:textId="77777777" w:rsidR="00822CDC" w:rsidRPr="00AF4FCB" w:rsidRDefault="00822CDC" w:rsidP="00812B44">
      <w:pPr>
        <w:spacing w:line="276" w:lineRule="auto"/>
        <w:ind w:firstLine="720"/>
        <w:rPr>
          <w:rFonts w:ascii="Arial" w:hAnsi="Arial" w:cs="Arial"/>
          <w:sz w:val="32"/>
          <w:szCs w:val="32"/>
        </w:rPr>
      </w:pPr>
    </w:p>
    <w:p w14:paraId="414CB380" w14:textId="15CDF7F6" w:rsidR="00822CDC" w:rsidRPr="00CF4FC2" w:rsidRDefault="00822CDC" w:rsidP="00CF4FC2">
      <w:pPr>
        <w:spacing w:line="276" w:lineRule="auto"/>
        <w:rPr>
          <w:rFonts w:ascii="Arial" w:hAnsi="Arial" w:cs="Arial"/>
          <w:b/>
          <w:bCs/>
          <w:sz w:val="32"/>
          <w:szCs w:val="32"/>
        </w:rPr>
      </w:pPr>
      <w:r w:rsidRPr="00AF4FCB">
        <w:rPr>
          <w:rFonts w:ascii="Arial" w:hAnsi="Arial" w:cs="Arial"/>
          <w:b/>
          <w:bCs/>
          <w:sz w:val="32"/>
          <w:szCs w:val="32"/>
        </w:rPr>
        <w:t>Types of Virtualization</w:t>
      </w:r>
    </w:p>
    <w:p w14:paraId="368F079F" w14:textId="77777777" w:rsidR="00822CDC" w:rsidRPr="00AF4FCB" w:rsidRDefault="00822CDC" w:rsidP="00812B44">
      <w:pPr>
        <w:spacing w:line="276" w:lineRule="auto"/>
        <w:ind w:firstLine="720"/>
        <w:rPr>
          <w:rFonts w:ascii="Arial" w:hAnsi="Arial" w:cs="Arial"/>
          <w:sz w:val="32"/>
          <w:szCs w:val="32"/>
        </w:rPr>
      </w:pPr>
      <w:r w:rsidRPr="00AF4FCB">
        <w:rPr>
          <w:rFonts w:ascii="Arial" w:hAnsi="Arial" w:cs="Arial"/>
          <w:sz w:val="32"/>
          <w:szCs w:val="32"/>
        </w:rPr>
        <w:t>Virtualization can be applied to various aspects of computing. server virtualization creates multiple virtual servers on a single physical server, network virtualization allows you to manage and configure virtual networks, storage virtualization pools storage resources from multiple devices, and desktop virtualization enables users to access a virtual desktop environment remotely.</w:t>
      </w:r>
    </w:p>
    <w:p w14:paraId="28243B9A" w14:textId="77777777" w:rsidR="00822CDC" w:rsidRPr="00AF4FCB" w:rsidRDefault="00822CDC" w:rsidP="00812B44">
      <w:pPr>
        <w:spacing w:line="276" w:lineRule="auto"/>
        <w:ind w:firstLine="720"/>
        <w:rPr>
          <w:rFonts w:ascii="Arial" w:hAnsi="Arial" w:cs="Arial"/>
          <w:sz w:val="32"/>
          <w:szCs w:val="32"/>
        </w:rPr>
      </w:pPr>
    </w:p>
    <w:p w14:paraId="110F3873" w14:textId="7DDA92A3" w:rsidR="00822CDC" w:rsidRPr="00AF4FCB" w:rsidRDefault="00822CDC" w:rsidP="00812B44">
      <w:pPr>
        <w:spacing w:line="276" w:lineRule="auto"/>
        <w:rPr>
          <w:rFonts w:ascii="Arial" w:hAnsi="Arial" w:cs="Arial"/>
          <w:b/>
          <w:bCs/>
          <w:sz w:val="32"/>
          <w:szCs w:val="32"/>
        </w:rPr>
      </w:pPr>
      <w:r w:rsidRPr="00AF4FCB">
        <w:rPr>
          <w:rFonts w:ascii="Arial" w:hAnsi="Arial" w:cs="Arial"/>
          <w:b/>
          <w:bCs/>
          <w:sz w:val="32"/>
          <w:szCs w:val="32"/>
        </w:rPr>
        <w:t>Benefits of Virtualization</w:t>
      </w:r>
    </w:p>
    <w:p w14:paraId="0FF53B6B" w14:textId="77777777" w:rsidR="00822CDC" w:rsidRPr="00AF4FCB" w:rsidRDefault="00822CDC" w:rsidP="00812B44">
      <w:pPr>
        <w:spacing w:line="276" w:lineRule="auto"/>
        <w:ind w:firstLine="720"/>
        <w:rPr>
          <w:rFonts w:ascii="Arial" w:hAnsi="Arial" w:cs="Arial"/>
          <w:sz w:val="32"/>
          <w:szCs w:val="32"/>
        </w:rPr>
      </w:pPr>
    </w:p>
    <w:p w14:paraId="1554A2F5" w14:textId="031BE7D6" w:rsidR="00822CDC" w:rsidRPr="00AF4FCB" w:rsidRDefault="00822CDC" w:rsidP="00812B44">
      <w:pPr>
        <w:spacing w:line="276" w:lineRule="auto"/>
        <w:ind w:firstLine="720"/>
        <w:rPr>
          <w:rFonts w:ascii="Arial" w:hAnsi="Arial" w:cs="Arial"/>
          <w:sz w:val="32"/>
          <w:szCs w:val="32"/>
        </w:rPr>
      </w:pPr>
      <w:r w:rsidRPr="00AF4FCB">
        <w:rPr>
          <w:rFonts w:ascii="Arial" w:hAnsi="Arial" w:cs="Arial"/>
          <w:sz w:val="32"/>
          <w:szCs w:val="32"/>
        </w:rPr>
        <w:lastRenderedPageBreak/>
        <w:t>Virtualization offers significant advantages, including cost savings, improved resource utilization, enhanced flexibility and scalability, rapid deployment, and simplified management.</w:t>
      </w:r>
    </w:p>
    <w:p w14:paraId="6099B576" w14:textId="03D35CF8" w:rsidR="00822CDC" w:rsidRPr="00AF4FCB" w:rsidRDefault="00822CDC" w:rsidP="00812B44">
      <w:pPr>
        <w:spacing w:line="276" w:lineRule="auto"/>
        <w:ind w:firstLine="720"/>
        <w:rPr>
          <w:rFonts w:ascii="Arial" w:hAnsi="Arial" w:cs="Arial"/>
          <w:sz w:val="32"/>
          <w:szCs w:val="32"/>
        </w:rPr>
      </w:pPr>
    </w:p>
    <w:p w14:paraId="744471BC" w14:textId="77777777" w:rsidR="00822CDC" w:rsidRPr="00AF4FCB" w:rsidRDefault="00822CDC" w:rsidP="00812B44">
      <w:pPr>
        <w:spacing w:line="276" w:lineRule="auto"/>
        <w:rPr>
          <w:rFonts w:ascii="Arial" w:hAnsi="Arial" w:cs="Arial"/>
          <w:b/>
          <w:bCs/>
          <w:sz w:val="32"/>
          <w:szCs w:val="32"/>
        </w:rPr>
      </w:pPr>
      <w:r w:rsidRPr="00AF4FCB">
        <w:rPr>
          <w:rFonts w:ascii="Arial" w:hAnsi="Arial" w:cs="Arial"/>
          <w:b/>
          <w:bCs/>
          <w:sz w:val="32"/>
          <w:szCs w:val="32"/>
        </w:rPr>
        <w:t>Cloud Computing Architecture</w:t>
      </w:r>
    </w:p>
    <w:p w14:paraId="00CC2E44" w14:textId="77777777" w:rsidR="00822CDC" w:rsidRPr="00AF4FCB" w:rsidRDefault="00822CDC" w:rsidP="00812B44">
      <w:pPr>
        <w:spacing w:line="276" w:lineRule="auto"/>
        <w:rPr>
          <w:rFonts w:ascii="Arial" w:hAnsi="Arial" w:cs="Arial"/>
          <w:b/>
          <w:bCs/>
          <w:sz w:val="32"/>
          <w:szCs w:val="32"/>
        </w:rPr>
      </w:pPr>
      <w:r w:rsidRPr="00AF4FCB">
        <w:rPr>
          <w:rFonts w:ascii="Arial" w:hAnsi="Arial" w:cs="Arial"/>
          <w:b/>
          <w:bCs/>
          <w:sz w:val="32"/>
          <w:szCs w:val="32"/>
        </w:rPr>
        <w:t>Cloud Service Models</w:t>
      </w:r>
    </w:p>
    <w:p w14:paraId="05E206A6" w14:textId="5A8E07BD" w:rsidR="00822CDC" w:rsidRPr="00AF4FCB" w:rsidRDefault="00822CDC" w:rsidP="00812B44">
      <w:pPr>
        <w:spacing w:line="276" w:lineRule="auto"/>
        <w:ind w:firstLine="720"/>
        <w:rPr>
          <w:rFonts w:ascii="Arial" w:hAnsi="Arial" w:cs="Arial"/>
          <w:sz w:val="32"/>
          <w:szCs w:val="32"/>
        </w:rPr>
      </w:pPr>
      <w:r w:rsidRPr="00AF4FCB">
        <w:rPr>
          <w:rFonts w:ascii="Arial" w:hAnsi="Arial" w:cs="Arial"/>
          <w:sz w:val="32"/>
          <w:szCs w:val="32"/>
        </w:rPr>
        <w:t>Infrastructure as a Service (IaaS) provides virtualized computing resources like servers, storage, and networking, allowing users to control and manage their infrastructure. Platform as a Service (PaaS) offers a platform for building and deploying applications, providing tools and services for application development and management. Software as a Service (SaaS) delivers software applications directly over the internet, allowing users to access and use software without installation or maintenance.</w:t>
      </w:r>
    </w:p>
    <w:p w14:paraId="4B25D214" w14:textId="77777777" w:rsidR="00822CDC" w:rsidRPr="00AF4FCB" w:rsidRDefault="00822CDC" w:rsidP="00812B44">
      <w:pPr>
        <w:spacing w:line="276" w:lineRule="auto"/>
        <w:rPr>
          <w:rFonts w:ascii="Arial" w:hAnsi="Arial" w:cs="Arial"/>
          <w:b/>
          <w:bCs/>
          <w:sz w:val="32"/>
          <w:szCs w:val="32"/>
        </w:rPr>
      </w:pPr>
      <w:r w:rsidRPr="00AF4FCB">
        <w:rPr>
          <w:rFonts w:ascii="Arial" w:hAnsi="Arial" w:cs="Arial"/>
          <w:b/>
          <w:bCs/>
          <w:sz w:val="32"/>
          <w:szCs w:val="32"/>
        </w:rPr>
        <w:t>Virtualization &amp; Cloud</w:t>
      </w:r>
    </w:p>
    <w:p w14:paraId="04F91B34" w14:textId="77777777" w:rsidR="00822CDC" w:rsidRPr="00AF4FCB" w:rsidRDefault="00822CDC" w:rsidP="00812B44">
      <w:pPr>
        <w:spacing w:line="276" w:lineRule="auto"/>
        <w:ind w:firstLine="720"/>
        <w:rPr>
          <w:rFonts w:ascii="Arial" w:hAnsi="Arial" w:cs="Arial"/>
          <w:sz w:val="32"/>
          <w:szCs w:val="32"/>
        </w:rPr>
      </w:pPr>
      <w:r w:rsidRPr="00AF4FCB">
        <w:rPr>
          <w:rFonts w:ascii="Arial" w:hAnsi="Arial" w:cs="Arial"/>
          <w:sz w:val="32"/>
          <w:szCs w:val="32"/>
        </w:rPr>
        <w:t>Virtualization is the foundation of cloud computing, enabling the creation and delivery of cloud services. It provides the abstraction layer that allows resources to be shared and provisioned dynamically, forming the basis for flexible and scalable cloud environments.</w:t>
      </w:r>
    </w:p>
    <w:p w14:paraId="63955216" w14:textId="77777777" w:rsidR="00822CDC" w:rsidRPr="00AF4FCB" w:rsidRDefault="00822CDC" w:rsidP="00812B44">
      <w:pPr>
        <w:spacing w:line="276" w:lineRule="auto"/>
        <w:ind w:firstLine="720"/>
        <w:rPr>
          <w:rFonts w:ascii="Arial" w:hAnsi="Arial" w:cs="Arial"/>
          <w:sz w:val="32"/>
          <w:szCs w:val="32"/>
        </w:rPr>
      </w:pPr>
    </w:p>
    <w:p w14:paraId="727AF8AC" w14:textId="77777777" w:rsidR="00822CDC" w:rsidRPr="00AF4FCB" w:rsidRDefault="00822CDC" w:rsidP="00812B44">
      <w:pPr>
        <w:spacing w:line="276" w:lineRule="auto"/>
        <w:rPr>
          <w:rFonts w:ascii="Arial" w:hAnsi="Arial" w:cs="Arial"/>
          <w:b/>
          <w:bCs/>
          <w:sz w:val="32"/>
          <w:szCs w:val="32"/>
        </w:rPr>
      </w:pPr>
      <w:r w:rsidRPr="00AF4FCB">
        <w:rPr>
          <w:rFonts w:ascii="Arial" w:hAnsi="Arial" w:cs="Arial"/>
          <w:b/>
          <w:bCs/>
          <w:sz w:val="32"/>
          <w:szCs w:val="32"/>
        </w:rPr>
        <w:t>Major Cloud Providers</w:t>
      </w:r>
    </w:p>
    <w:p w14:paraId="451F94AE" w14:textId="6DCA9A47" w:rsidR="00822CDC" w:rsidRPr="00AF4FCB" w:rsidRDefault="00822CDC" w:rsidP="00812B44">
      <w:pPr>
        <w:spacing w:line="276" w:lineRule="auto"/>
        <w:ind w:firstLine="720"/>
        <w:rPr>
          <w:rFonts w:ascii="Arial" w:hAnsi="Arial" w:cs="Arial"/>
          <w:sz w:val="32"/>
          <w:szCs w:val="32"/>
        </w:rPr>
      </w:pPr>
      <w:r w:rsidRPr="00AF4FCB">
        <w:rPr>
          <w:rFonts w:ascii="Arial" w:hAnsi="Arial" w:cs="Arial"/>
          <w:sz w:val="32"/>
          <w:szCs w:val="32"/>
        </w:rPr>
        <w:t>Major cloud service providers like Amazon Web Services (AWS), Microsoft Azure, and Google Cloud Platform (GCP) offer a wide range of services and security frameworks to protect data and applications in the cloud.</w:t>
      </w:r>
    </w:p>
    <w:p w14:paraId="3926AA7E" w14:textId="1B6768A3" w:rsidR="000C519B" w:rsidRPr="00AF4FCB" w:rsidRDefault="000C519B" w:rsidP="00812B44">
      <w:pPr>
        <w:spacing w:line="276" w:lineRule="auto"/>
        <w:ind w:firstLine="720"/>
        <w:rPr>
          <w:rFonts w:ascii="Arial" w:hAnsi="Arial" w:cs="Arial"/>
          <w:sz w:val="32"/>
          <w:szCs w:val="32"/>
        </w:rPr>
      </w:pPr>
    </w:p>
    <w:p w14:paraId="1B0AE243" w14:textId="77777777" w:rsidR="000C519B" w:rsidRPr="00AF4FCB" w:rsidRDefault="000C519B" w:rsidP="00812B44">
      <w:pPr>
        <w:spacing w:line="276" w:lineRule="auto"/>
        <w:rPr>
          <w:rFonts w:ascii="Arial" w:hAnsi="Arial" w:cs="Arial"/>
          <w:b/>
          <w:bCs/>
          <w:sz w:val="32"/>
          <w:szCs w:val="32"/>
        </w:rPr>
      </w:pPr>
      <w:r w:rsidRPr="00AF4FCB">
        <w:rPr>
          <w:rFonts w:ascii="Arial" w:hAnsi="Arial" w:cs="Arial"/>
          <w:b/>
          <w:bCs/>
          <w:sz w:val="32"/>
          <w:szCs w:val="32"/>
        </w:rPr>
        <w:t>Common Security Threats in Virtual Environments</w:t>
      </w:r>
    </w:p>
    <w:p w14:paraId="7F60FEE8" w14:textId="02B4D3DB" w:rsidR="000C519B" w:rsidRPr="00AF4FCB" w:rsidRDefault="000C519B" w:rsidP="00812B44">
      <w:pPr>
        <w:spacing w:line="276" w:lineRule="auto"/>
        <w:rPr>
          <w:rFonts w:ascii="Arial" w:hAnsi="Arial" w:cs="Arial"/>
          <w:b/>
          <w:bCs/>
          <w:sz w:val="32"/>
          <w:szCs w:val="32"/>
        </w:rPr>
      </w:pPr>
      <w:r w:rsidRPr="00AF4FCB">
        <w:rPr>
          <w:rFonts w:ascii="Arial" w:hAnsi="Arial" w:cs="Arial"/>
          <w:b/>
          <w:bCs/>
          <w:sz w:val="32"/>
          <w:szCs w:val="32"/>
        </w:rPr>
        <w:t>VM Escape Attacks</w:t>
      </w:r>
    </w:p>
    <w:p w14:paraId="471FFC66" w14:textId="77777777" w:rsidR="000C519B" w:rsidRPr="00AF4FCB" w:rsidRDefault="000C519B" w:rsidP="00812B44">
      <w:pPr>
        <w:spacing w:line="276" w:lineRule="auto"/>
        <w:ind w:firstLine="720"/>
        <w:rPr>
          <w:rFonts w:ascii="Arial" w:hAnsi="Arial" w:cs="Arial"/>
          <w:sz w:val="32"/>
          <w:szCs w:val="32"/>
        </w:rPr>
      </w:pPr>
      <w:r w:rsidRPr="00AF4FCB">
        <w:rPr>
          <w:rFonts w:ascii="Arial" w:hAnsi="Arial" w:cs="Arial"/>
          <w:sz w:val="32"/>
          <w:szCs w:val="32"/>
        </w:rPr>
        <w:t>These attacks exploit vulnerabilities in the hypervisor or guest operating system to escape the virtualized environment and gain access to the host system or other VMs.</w:t>
      </w:r>
    </w:p>
    <w:p w14:paraId="3122A11C" w14:textId="77777777" w:rsidR="000C519B" w:rsidRPr="00AF4FCB" w:rsidRDefault="000C519B" w:rsidP="00812B44">
      <w:pPr>
        <w:spacing w:line="276" w:lineRule="auto"/>
        <w:ind w:firstLine="720"/>
        <w:rPr>
          <w:rFonts w:ascii="Arial" w:hAnsi="Arial" w:cs="Arial"/>
          <w:sz w:val="32"/>
          <w:szCs w:val="32"/>
        </w:rPr>
      </w:pPr>
    </w:p>
    <w:p w14:paraId="188B70A9" w14:textId="77777777" w:rsidR="000C519B" w:rsidRPr="00AF4FCB" w:rsidRDefault="000C519B" w:rsidP="00812B44">
      <w:pPr>
        <w:spacing w:line="276" w:lineRule="auto"/>
        <w:rPr>
          <w:rFonts w:ascii="Arial" w:hAnsi="Arial" w:cs="Arial"/>
          <w:b/>
          <w:bCs/>
          <w:sz w:val="32"/>
          <w:szCs w:val="32"/>
        </w:rPr>
      </w:pPr>
      <w:r w:rsidRPr="00AF4FCB">
        <w:rPr>
          <w:rFonts w:ascii="Arial" w:hAnsi="Arial" w:cs="Arial"/>
          <w:b/>
          <w:bCs/>
          <w:sz w:val="32"/>
          <w:szCs w:val="32"/>
        </w:rPr>
        <w:t>Cross-VM Side-Channel Attacks</w:t>
      </w:r>
    </w:p>
    <w:p w14:paraId="386DD3CB" w14:textId="77777777" w:rsidR="000C519B" w:rsidRPr="00AF4FCB" w:rsidRDefault="000C519B" w:rsidP="00812B44">
      <w:pPr>
        <w:spacing w:line="276" w:lineRule="auto"/>
        <w:ind w:firstLine="720"/>
        <w:rPr>
          <w:rFonts w:ascii="Arial" w:hAnsi="Arial" w:cs="Arial"/>
          <w:sz w:val="32"/>
          <w:szCs w:val="32"/>
        </w:rPr>
      </w:pPr>
      <w:r w:rsidRPr="00AF4FCB">
        <w:rPr>
          <w:rFonts w:ascii="Arial" w:hAnsi="Arial" w:cs="Arial"/>
          <w:sz w:val="32"/>
          <w:szCs w:val="32"/>
        </w:rPr>
        <w:t>These attacks exploit vulnerabilities in the hypervisor or guest operating system to gain access to other VMs or the host system by leveraging side channels, such as shared resources or communication channels.</w:t>
      </w:r>
    </w:p>
    <w:p w14:paraId="6862E8C3" w14:textId="77777777" w:rsidR="000C519B" w:rsidRPr="00AF4FCB" w:rsidRDefault="000C519B" w:rsidP="00812B44">
      <w:pPr>
        <w:spacing w:line="276" w:lineRule="auto"/>
        <w:ind w:firstLine="720"/>
        <w:rPr>
          <w:rFonts w:ascii="Arial" w:hAnsi="Arial" w:cs="Arial"/>
          <w:sz w:val="32"/>
          <w:szCs w:val="32"/>
        </w:rPr>
      </w:pPr>
    </w:p>
    <w:p w14:paraId="35886EC3" w14:textId="77777777" w:rsidR="000C519B" w:rsidRPr="00AF4FCB" w:rsidRDefault="000C519B" w:rsidP="00812B44">
      <w:pPr>
        <w:spacing w:line="276" w:lineRule="auto"/>
        <w:rPr>
          <w:rFonts w:ascii="Arial" w:hAnsi="Arial" w:cs="Arial"/>
          <w:b/>
          <w:bCs/>
          <w:sz w:val="32"/>
          <w:szCs w:val="32"/>
        </w:rPr>
      </w:pPr>
      <w:r w:rsidRPr="00AF4FCB">
        <w:rPr>
          <w:rFonts w:ascii="Arial" w:hAnsi="Arial" w:cs="Arial"/>
          <w:b/>
          <w:bCs/>
          <w:sz w:val="32"/>
          <w:szCs w:val="32"/>
        </w:rPr>
        <w:t>Hypervisor Vulnerabilities</w:t>
      </w:r>
    </w:p>
    <w:p w14:paraId="4E0DF439" w14:textId="77777777" w:rsidR="000C519B" w:rsidRPr="00AF4FCB" w:rsidRDefault="000C519B" w:rsidP="00812B44">
      <w:pPr>
        <w:spacing w:line="276" w:lineRule="auto"/>
        <w:ind w:firstLine="720"/>
        <w:rPr>
          <w:rFonts w:ascii="Arial" w:hAnsi="Arial" w:cs="Arial"/>
          <w:sz w:val="32"/>
          <w:szCs w:val="32"/>
        </w:rPr>
      </w:pPr>
      <w:r w:rsidRPr="00AF4FCB">
        <w:rPr>
          <w:rFonts w:ascii="Arial" w:hAnsi="Arial" w:cs="Arial"/>
          <w:sz w:val="32"/>
          <w:szCs w:val="32"/>
        </w:rPr>
        <w:t>Vulnerabilities in the hypervisor software can be exploited by attackers to gain control over the host system and compromise the security of all VMs running on it.</w:t>
      </w:r>
    </w:p>
    <w:p w14:paraId="085F1031" w14:textId="77777777" w:rsidR="000C519B" w:rsidRPr="00AF4FCB" w:rsidRDefault="000C519B" w:rsidP="00812B44">
      <w:pPr>
        <w:spacing w:line="276" w:lineRule="auto"/>
        <w:ind w:firstLine="720"/>
        <w:rPr>
          <w:rFonts w:ascii="Arial" w:hAnsi="Arial" w:cs="Arial"/>
          <w:sz w:val="32"/>
          <w:szCs w:val="32"/>
        </w:rPr>
      </w:pPr>
    </w:p>
    <w:p w14:paraId="41FCE757" w14:textId="77777777" w:rsidR="000C519B" w:rsidRPr="00AF4FCB" w:rsidRDefault="000C519B" w:rsidP="00812B44">
      <w:pPr>
        <w:spacing w:line="276" w:lineRule="auto"/>
        <w:rPr>
          <w:rFonts w:ascii="Arial" w:hAnsi="Arial" w:cs="Arial"/>
          <w:b/>
          <w:bCs/>
          <w:sz w:val="32"/>
          <w:szCs w:val="32"/>
        </w:rPr>
      </w:pPr>
      <w:r w:rsidRPr="00AF4FCB">
        <w:rPr>
          <w:rFonts w:ascii="Arial" w:hAnsi="Arial" w:cs="Arial"/>
          <w:b/>
          <w:bCs/>
          <w:sz w:val="32"/>
          <w:szCs w:val="32"/>
        </w:rPr>
        <w:t>Data Leakage Risks</w:t>
      </w:r>
    </w:p>
    <w:p w14:paraId="1E43CFA5" w14:textId="77777777" w:rsidR="000C519B" w:rsidRPr="00AF4FCB" w:rsidRDefault="000C519B" w:rsidP="00812B44">
      <w:pPr>
        <w:spacing w:line="276" w:lineRule="auto"/>
        <w:ind w:firstLine="720"/>
        <w:rPr>
          <w:rFonts w:ascii="Arial" w:hAnsi="Arial" w:cs="Arial"/>
          <w:sz w:val="32"/>
          <w:szCs w:val="32"/>
        </w:rPr>
      </w:pPr>
      <w:r w:rsidRPr="00AF4FCB">
        <w:rPr>
          <w:rFonts w:ascii="Arial" w:hAnsi="Arial" w:cs="Arial"/>
          <w:sz w:val="32"/>
          <w:szCs w:val="32"/>
        </w:rPr>
        <w:t>Sensitive data stored in VMs can be compromised through unauthorized access, misconfigurations, or vulnerabilities in the virtual environment, leading to data breaches and financial losses.</w:t>
      </w:r>
    </w:p>
    <w:p w14:paraId="580FB17D" w14:textId="77777777" w:rsidR="007A39D4" w:rsidRPr="00AF4FCB" w:rsidRDefault="007A39D4" w:rsidP="00812B44">
      <w:pPr>
        <w:spacing w:line="276" w:lineRule="auto"/>
        <w:rPr>
          <w:rFonts w:ascii="Arial" w:hAnsi="Arial" w:cs="Arial"/>
          <w:sz w:val="32"/>
          <w:szCs w:val="32"/>
        </w:rPr>
      </w:pPr>
    </w:p>
    <w:p w14:paraId="6D18E1F2" w14:textId="77777777" w:rsidR="007A39D4" w:rsidRPr="00AF4FCB" w:rsidRDefault="007A39D4" w:rsidP="00812B44">
      <w:pPr>
        <w:spacing w:line="276" w:lineRule="auto"/>
        <w:rPr>
          <w:rFonts w:ascii="Arial" w:hAnsi="Arial" w:cs="Arial"/>
          <w:b/>
          <w:bCs/>
          <w:sz w:val="32"/>
          <w:szCs w:val="32"/>
        </w:rPr>
      </w:pPr>
      <w:r w:rsidRPr="00AF4FCB">
        <w:rPr>
          <w:rFonts w:ascii="Arial" w:hAnsi="Arial" w:cs="Arial"/>
          <w:b/>
          <w:bCs/>
          <w:sz w:val="32"/>
          <w:szCs w:val="32"/>
        </w:rPr>
        <w:t>Security Best Practices - Infrastructure Level</w:t>
      </w:r>
    </w:p>
    <w:p w14:paraId="18ABD992" w14:textId="77777777" w:rsidR="007A39D4" w:rsidRPr="00AF4FCB" w:rsidRDefault="007A39D4" w:rsidP="00812B44">
      <w:pPr>
        <w:spacing w:line="276" w:lineRule="auto"/>
        <w:rPr>
          <w:rFonts w:ascii="Arial" w:hAnsi="Arial" w:cs="Arial"/>
          <w:b/>
          <w:bCs/>
          <w:sz w:val="32"/>
          <w:szCs w:val="32"/>
        </w:rPr>
      </w:pPr>
      <w:r w:rsidRPr="00AF4FCB">
        <w:rPr>
          <w:rFonts w:ascii="Arial" w:hAnsi="Arial" w:cs="Arial"/>
          <w:b/>
          <w:bCs/>
          <w:sz w:val="32"/>
          <w:szCs w:val="32"/>
        </w:rPr>
        <w:t>Hypervisor Security Hardening:</w:t>
      </w:r>
    </w:p>
    <w:p w14:paraId="6EA10370" w14:textId="30A72E66" w:rsidR="007A39D4" w:rsidRPr="00AF4FCB" w:rsidRDefault="007A39D4" w:rsidP="00812B44">
      <w:pPr>
        <w:spacing w:line="276" w:lineRule="auto"/>
        <w:ind w:firstLine="720"/>
        <w:rPr>
          <w:rFonts w:ascii="Arial" w:hAnsi="Arial" w:cs="Arial"/>
          <w:sz w:val="32"/>
          <w:szCs w:val="32"/>
        </w:rPr>
      </w:pPr>
      <w:r w:rsidRPr="00AF4FCB">
        <w:rPr>
          <w:rFonts w:ascii="Arial" w:hAnsi="Arial" w:cs="Arial"/>
          <w:sz w:val="32"/>
          <w:szCs w:val="32"/>
        </w:rPr>
        <w:lastRenderedPageBreak/>
        <w:t xml:space="preserve"> Regularly update the hypervisor to the latest security patches, configure access controls, and implement secure boot mechanisms to mitigate potential vulnerabilities.</w:t>
      </w:r>
    </w:p>
    <w:p w14:paraId="320DC9B6" w14:textId="77777777" w:rsidR="007A39D4" w:rsidRPr="00AF4FCB" w:rsidRDefault="007A39D4" w:rsidP="00812B44">
      <w:pPr>
        <w:spacing w:line="276" w:lineRule="auto"/>
        <w:ind w:firstLine="720"/>
        <w:rPr>
          <w:rFonts w:ascii="Arial" w:hAnsi="Arial" w:cs="Arial"/>
          <w:sz w:val="32"/>
          <w:szCs w:val="32"/>
        </w:rPr>
      </w:pPr>
    </w:p>
    <w:p w14:paraId="4037A2B1" w14:textId="77777777" w:rsidR="007A39D4" w:rsidRPr="00AF4FCB" w:rsidRDefault="007A39D4" w:rsidP="00812B44">
      <w:pPr>
        <w:spacing w:line="276" w:lineRule="auto"/>
        <w:rPr>
          <w:rFonts w:ascii="Arial" w:hAnsi="Arial" w:cs="Arial"/>
          <w:b/>
          <w:bCs/>
          <w:sz w:val="32"/>
          <w:szCs w:val="32"/>
        </w:rPr>
      </w:pPr>
      <w:r w:rsidRPr="00AF4FCB">
        <w:rPr>
          <w:rFonts w:ascii="Arial" w:hAnsi="Arial" w:cs="Arial"/>
          <w:b/>
          <w:bCs/>
          <w:sz w:val="32"/>
          <w:szCs w:val="32"/>
        </w:rPr>
        <w:t xml:space="preserve">Network Segmentation &amp; Micro-segmentation: </w:t>
      </w:r>
    </w:p>
    <w:p w14:paraId="560025DB" w14:textId="13C679B4" w:rsidR="007A39D4" w:rsidRPr="00AF4FCB" w:rsidRDefault="007A39D4" w:rsidP="00812B44">
      <w:pPr>
        <w:spacing w:line="276" w:lineRule="auto"/>
        <w:ind w:firstLine="720"/>
        <w:rPr>
          <w:rFonts w:ascii="Arial" w:hAnsi="Arial" w:cs="Arial"/>
          <w:sz w:val="32"/>
          <w:szCs w:val="32"/>
        </w:rPr>
      </w:pPr>
      <w:r w:rsidRPr="00AF4FCB">
        <w:rPr>
          <w:rFonts w:ascii="Arial" w:hAnsi="Arial" w:cs="Arial"/>
          <w:sz w:val="32"/>
          <w:szCs w:val="32"/>
        </w:rPr>
        <w:t>Divide the network into smaller segments based on security requirements, limiting the impact of breaches and isolating critical systems.</w:t>
      </w:r>
    </w:p>
    <w:p w14:paraId="5EB91B1F" w14:textId="77777777" w:rsidR="007A39D4" w:rsidRPr="00AF4FCB" w:rsidRDefault="007A39D4" w:rsidP="00812B44">
      <w:pPr>
        <w:spacing w:line="276" w:lineRule="auto"/>
        <w:ind w:firstLine="720"/>
        <w:rPr>
          <w:rFonts w:ascii="Arial" w:hAnsi="Arial" w:cs="Arial"/>
          <w:sz w:val="32"/>
          <w:szCs w:val="32"/>
        </w:rPr>
      </w:pPr>
    </w:p>
    <w:p w14:paraId="6F00789F" w14:textId="77777777" w:rsidR="007A39D4" w:rsidRPr="00AF4FCB" w:rsidRDefault="007A39D4" w:rsidP="00812B44">
      <w:pPr>
        <w:spacing w:line="276" w:lineRule="auto"/>
        <w:rPr>
          <w:rFonts w:ascii="Arial" w:hAnsi="Arial" w:cs="Arial"/>
          <w:b/>
          <w:bCs/>
          <w:sz w:val="32"/>
          <w:szCs w:val="32"/>
        </w:rPr>
      </w:pPr>
      <w:r w:rsidRPr="00AF4FCB">
        <w:rPr>
          <w:rFonts w:ascii="Arial" w:hAnsi="Arial" w:cs="Arial"/>
          <w:b/>
          <w:bCs/>
          <w:sz w:val="32"/>
          <w:szCs w:val="32"/>
        </w:rPr>
        <w:t xml:space="preserve">Resource Isolation Techniques: </w:t>
      </w:r>
    </w:p>
    <w:p w14:paraId="7E5268EC" w14:textId="2B04B780" w:rsidR="007A39D4" w:rsidRPr="00AF4FCB" w:rsidRDefault="007A39D4" w:rsidP="00812B44">
      <w:pPr>
        <w:spacing w:line="276" w:lineRule="auto"/>
        <w:ind w:firstLine="720"/>
        <w:rPr>
          <w:rFonts w:ascii="Arial" w:hAnsi="Arial" w:cs="Arial"/>
          <w:sz w:val="32"/>
          <w:szCs w:val="32"/>
        </w:rPr>
      </w:pPr>
      <w:r w:rsidRPr="00AF4FCB">
        <w:rPr>
          <w:rFonts w:ascii="Arial" w:hAnsi="Arial" w:cs="Arial"/>
          <w:sz w:val="32"/>
          <w:szCs w:val="32"/>
        </w:rPr>
        <w:t>Ensure VMs are isolated from each other and the host system using techniques like virtual machine monitoring and resource allocation controls.</w:t>
      </w:r>
    </w:p>
    <w:p w14:paraId="3A901ED2" w14:textId="77777777" w:rsidR="007A39D4" w:rsidRPr="00AF4FCB" w:rsidRDefault="007A39D4" w:rsidP="00812B44">
      <w:pPr>
        <w:spacing w:line="276" w:lineRule="auto"/>
        <w:ind w:firstLine="720"/>
        <w:rPr>
          <w:rFonts w:ascii="Arial" w:hAnsi="Arial" w:cs="Arial"/>
          <w:sz w:val="32"/>
          <w:szCs w:val="32"/>
        </w:rPr>
      </w:pPr>
    </w:p>
    <w:p w14:paraId="75C6C0E4" w14:textId="77777777" w:rsidR="007A39D4" w:rsidRPr="00AF4FCB" w:rsidRDefault="007A39D4" w:rsidP="00812B44">
      <w:pPr>
        <w:spacing w:line="276" w:lineRule="auto"/>
        <w:rPr>
          <w:rFonts w:ascii="Arial" w:hAnsi="Arial" w:cs="Arial"/>
          <w:b/>
          <w:bCs/>
          <w:sz w:val="32"/>
          <w:szCs w:val="32"/>
        </w:rPr>
      </w:pPr>
      <w:r w:rsidRPr="00AF4FCB">
        <w:rPr>
          <w:rFonts w:ascii="Arial" w:hAnsi="Arial" w:cs="Arial"/>
          <w:b/>
          <w:bCs/>
          <w:sz w:val="32"/>
          <w:szCs w:val="32"/>
        </w:rPr>
        <w:t>Secure VM Templates &amp; Golden Images:</w:t>
      </w:r>
    </w:p>
    <w:p w14:paraId="45FB2625" w14:textId="002064C6" w:rsidR="007A39D4" w:rsidRPr="00AF4FCB" w:rsidRDefault="007A39D4" w:rsidP="00812B44">
      <w:pPr>
        <w:spacing w:line="276" w:lineRule="auto"/>
        <w:ind w:firstLine="720"/>
        <w:rPr>
          <w:rFonts w:ascii="Arial" w:hAnsi="Arial" w:cs="Arial"/>
          <w:sz w:val="32"/>
          <w:szCs w:val="32"/>
        </w:rPr>
      </w:pPr>
      <w:r w:rsidRPr="00AF4FCB">
        <w:rPr>
          <w:rFonts w:ascii="Arial" w:hAnsi="Arial" w:cs="Arial"/>
          <w:sz w:val="32"/>
          <w:szCs w:val="32"/>
        </w:rPr>
        <w:t xml:space="preserve"> Use pre-configured, hardened VM templates or golden images to ensure consistency and security across all VMs, minimizing the risk of vulnerabilities and misconfigurations.</w:t>
      </w:r>
    </w:p>
    <w:p w14:paraId="6D65B43C" w14:textId="71C0484C" w:rsidR="007A39D4" w:rsidRPr="00AF4FCB" w:rsidRDefault="007A39D4" w:rsidP="00812B44">
      <w:pPr>
        <w:spacing w:line="276" w:lineRule="auto"/>
        <w:rPr>
          <w:rFonts w:ascii="Arial" w:hAnsi="Arial" w:cs="Arial"/>
          <w:sz w:val="32"/>
          <w:szCs w:val="32"/>
        </w:rPr>
      </w:pPr>
      <w:r w:rsidRPr="00AF4FCB">
        <w:rPr>
          <w:rFonts w:ascii="Arial" w:hAnsi="Arial" w:cs="Arial"/>
          <w:b/>
          <w:bCs/>
          <w:sz w:val="32"/>
          <w:szCs w:val="32"/>
        </w:rPr>
        <w:t>Regular Security Patching Strategies:</w:t>
      </w:r>
      <w:r w:rsidRPr="00AF4FCB">
        <w:rPr>
          <w:rFonts w:ascii="Arial" w:hAnsi="Arial" w:cs="Arial"/>
          <w:sz w:val="32"/>
          <w:szCs w:val="32"/>
        </w:rPr>
        <w:t xml:space="preserve"> </w:t>
      </w:r>
    </w:p>
    <w:p w14:paraId="29779755" w14:textId="65661CD1" w:rsidR="007A39D4" w:rsidRPr="00AF4FCB" w:rsidRDefault="007A39D4" w:rsidP="00812B44">
      <w:pPr>
        <w:spacing w:line="276" w:lineRule="auto"/>
        <w:ind w:firstLine="720"/>
        <w:rPr>
          <w:rFonts w:ascii="Arial" w:hAnsi="Arial" w:cs="Arial"/>
          <w:sz w:val="32"/>
          <w:szCs w:val="32"/>
        </w:rPr>
      </w:pPr>
      <w:r w:rsidRPr="00AF4FCB">
        <w:rPr>
          <w:rFonts w:ascii="Arial" w:hAnsi="Arial" w:cs="Arial"/>
          <w:sz w:val="32"/>
          <w:szCs w:val="32"/>
        </w:rPr>
        <w:t>Implement a robust patching schedule to apply security updates promptly, addressing vulnerabilities in the hypervisor, guest operating systems, and applications.</w:t>
      </w:r>
    </w:p>
    <w:p w14:paraId="196C7BE2" w14:textId="71D94D8A" w:rsidR="00AF4FCB" w:rsidRPr="00AF4FCB" w:rsidRDefault="00AF4FCB" w:rsidP="00812B44">
      <w:pPr>
        <w:spacing w:line="276" w:lineRule="auto"/>
        <w:ind w:firstLine="720"/>
        <w:rPr>
          <w:rFonts w:ascii="Arial" w:hAnsi="Arial" w:cs="Arial"/>
          <w:sz w:val="32"/>
          <w:szCs w:val="32"/>
        </w:rPr>
      </w:pPr>
    </w:p>
    <w:p w14:paraId="37E8F50A" w14:textId="7F0D48C9" w:rsidR="00AF4FCB" w:rsidRPr="00AF4FCB" w:rsidRDefault="00AF4FCB" w:rsidP="00812B44">
      <w:pPr>
        <w:spacing w:line="276" w:lineRule="auto"/>
        <w:ind w:firstLine="720"/>
        <w:rPr>
          <w:rFonts w:ascii="Arial" w:hAnsi="Arial" w:cs="Arial"/>
          <w:sz w:val="32"/>
          <w:szCs w:val="32"/>
        </w:rPr>
      </w:pPr>
    </w:p>
    <w:p w14:paraId="0B5D0AB3" w14:textId="77777777" w:rsidR="00AF4FCB" w:rsidRPr="00AF4FCB" w:rsidRDefault="00AF4FCB" w:rsidP="00812B44">
      <w:pPr>
        <w:spacing w:before="100" w:beforeAutospacing="1" w:after="100" w:afterAutospacing="1" w:line="276" w:lineRule="auto"/>
        <w:outlineLvl w:val="1"/>
        <w:rPr>
          <w:rFonts w:ascii="Arial" w:eastAsia="Times New Roman" w:hAnsi="Arial" w:cs="Arial"/>
          <w:b/>
          <w:bCs/>
          <w:sz w:val="32"/>
          <w:szCs w:val="32"/>
        </w:rPr>
      </w:pPr>
      <w:r w:rsidRPr="00AF4FCB">
        <w:rPr>
          <w:rFonts w:ascii="Arial" w:eastAsia="Times New Roman" w:hAnsi="Arial" w:cs="Arial"/>
          <w:b/>
          <w:bCs/>
          <w:sz w:val="32"/>
          <w:szCs w:val="32"/>
        </w:rPr>
        <w:t>Security Best Practices - Operational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3"/>
        <w:gridCol w:w="6401"/>
      </w:tblGrid>
      <w:tr w:rsidR="00AF4FCB" w:rsidRPr="00AF4FCB" w14:paraId="24999973" w14:textId="77777777" w:rsidTr="00AF4FC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7034A5" w14:textId="77777777" w:rsidR="00AF4FCB" w:rsidRPr="00AF4FCB" w:rsidRDefault="00AF4FCB" w:rsidP="00812B44">
            <w:pPr>
              <w:spacing w:after="480" w:line="276" w:lineRule="auto"/>
              <w:rPr>
                <w:rFonts w:ascii="Arial" w:eastAsia="Times New Roman" w:hAnsi="Arial" w:cs="Arial"/>
                <w:sz w:val="32"/>
                <w:szCs w:val="32"/>
              </w:rPr>
            </w:pPr>
            <w:r w:rsidRPr="00AF4FCB">
              <w:rPr>
                <w:rFonts w:ascii="Arial" w:eastAsia="Times New Roman" w:hAnsi="Arial" w:cs="Arial"/>
                <w:b/>
                <w:bCs/>
                <w:sz w:val="32"/>
                <w:szCs w:val="32"/>
              </w:rPr>
              <w:lastRenderedPageBreak/>
              <w:t>Practice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A05995" w14:textId="77777777" w:rsidR="00AF4FCB" w:rsidRPr="00AF4FCB" w:rsidRDefault="00AF4FCB" w:rsidP="00812B44">
            <w:pPr>
              <w:spacing w:after="480" w:line="276" w:lineRule="auto"/>
              <w:rPr>
                <w:rFonts w:ascii="Arial" w:eastAsia="Times New Roman" w:hAnsi="Arial" w:cs="Arial"/>
                <w:sz w:val="32"/>
                <w:szCs w:val="32"/>
              </w:rPr>
            </w:pPr>
            <w:r w:rsidRPr="00AF4FCB">
              <w:rPr>
                <w:rFonts w:ascii="Arial" w:eastAsia="Times New Roman" w:hAnsi="Arial" w:cs="Arial"/>
                <w:b/>
                <w:bCs/>
                <w:sz w:val="32"/>
                <w:szCs w:val="32"/>
              </w:rPr>
              <w:t>Description</w:t>
            </w:r>
          </w:p>
        </w:tc>
      </w:tr>
      <w:tr w:rsidR="00AF4FCB" w:rsidRPr="00AF4FCB" w14:paraId="6B548746" w14:textId="77777777" w:rsidTr="00AF4FC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A08EF8" w14:textId="77777777" w:rsidR="00AF4FCB" w:rsidRPr="00AF4FCB" w:rsidRDefault="00AF4FCB" w:rsidP="00812B44">
            <w:pPr>
              <w:spacing w:after="480" w:line="276" w:lineRule="auto"/>
              <w:rPr>
                <w:rFonts w:ascii="Arial" w:eastAsia="Times New Roman" w:hAnsi="Arial" w:cs="Arial"/>
                <w:sz w:val="32"/>
                <w:szCs w:val="32"/>
              </w:rPr>
            </w:pPr>
            <w:r w:rsidRPr="00AF4FCB">
              <w:rPr>
                <w:rFonts w:ascii="Arial" w:eastAsia="Times New Roman" w:hAnsi="Arial" w:cs="Arial"/>
                <w:b/>
                <w:bCs/>
                <w:sz w:val="32"/>
                <w:szCs w:val="32"/>
              </w:rPr>
              <w:t>Access Control &amp; Identity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9990CB" w14:textId="77777777" w:rsidR="00AF4FCB" w:rsidRPr="00AF4FCB" w:rsidRDefault="00AF4FCB" w:rsidP="00812B44">
            <w:pPr>
              <w:spacing w:after="480" w:line="276" w:lineRule="auto"/>
              <w:rPr>
                <w:rFonts w:ascii="Arial" w:eastAsia="Times New Roman" w:hAnsi="Arial" w:cs="Arial"/>
                <w:sz w:val="32"/>
                <w:szCs w:val="32"/>
              </w:rPr>
            </w:pPr>
            <w:r w:rsidRPr="00AF4FCB">
              <w:rPr>
                <w:rFonts w:ascii="Arial" w:eastAsia="Times New Roman" w:hAnsi="Arial" w:cs="Arial"/>
                <w:sz w:val="32"/>
                <w:szCs w:val="32"/>
              </w:rPr>
              <w:t xml:space="preserve">Implement </w:t>
            </w:r>
            <w:r w:rsidRPr="00AF4FCB">
              <w:rPr>
                <w:rFonts w:ascii="Arial" w:eastAsia="Times New Roman" w:hAnsi="Arial" w:cs="Arial"/>
                <w:b/>
                <w:bCs/>
                <w:sz w:val="32"/>
                <w:szCs w:val="32"/>
              </w:rPr>
              <w:t>strong authentication mechanisms</w:t>
            </w:r>
            <w:r w:rsidRPr="00AF4FCB">
              <w:rPr>
                <w:rFonts w:ascii="Arial" w:eastAsia="Times New Roman" w:hAnsi="Arial" w:cs="Arial"/>
                <w:sz w:val="32"/>
                <w:szCs w:val="32"/>
              </w:rPr>
              <w:t xml:space="preserve">, </w:t>
            </w:r>
            <w:r w:rsidRPr="00AF4FCB">
              <w:rPr>
                <w:rFonts w:ascii="Arial" w:eastAsia="Times New Roman" w:hAnsi="Arial" w:cs="Arial"/>
                <w:b/>
                <w:bCs/>
                <w:sz w:val="32"/>
                <w:szCs w:val="32"/>
              </w:rPr>
              <w:t>role-based access control</w:t>
            </w:r>
            <w:r w:rsidRPr="00AF4FCB">
              <w:rPr>
                <w:rFonts w:ascii="Arial" w:eastAsia="Times New Roman" w:hAnsi="Arial" w:cs="Arial"/>
                <w:sz w:val="32"/>
                <w:szCs w:val="32"/>
              </w:rPr>
              <w:t xml:space="preserve">, and </w:t>
            </w:r>
            <w:r w:rsidRPr="00AF4FCB">
              <w:rPr>
                <w:rFonts w:ascii="Arial" w:eastAsia="Times New Roman" w:hAnsi="Arial" w:cs="Arial"/>
                <w:b/>
                <w:bCs/>
                <w:sz w:val="32"/>
                <w:szCs w:val="32"/>
              </w:rPr>
              <w:t>least privilege principles</w:t>
            </w:r>
            <w:r w:rsidRPr="00AF4FCB">
              <w:rPr>
                <w:rFonts w:ascii="Arial" w:eastAsia="Times New Roman" w:hAnsi="Arial" w:cs="Arial"/>
                <w:sz w:val="32"/>
                <w:szCs w:val="32"/>
              </w:rPr>
              <w:t xml:space="preserve"> to restrict unauthorized access to critical resources.</w:t>
            </w:r>
          </w:p>
        </w:tc>
      </w:tr>
      <w:tr w:rsidR="00AF4FCB" w:rsidRPr="00AF4FCB" w14:paraId="606660AC" w14:textId="77777777" w:rsidTr="00AF4FC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D665DE" w14:textId="77777777" w:rsidR="00AF4FCB" w:rsidRPr="00AF4FCB" w:rsidRDefault="00AF4FCB" w:rsidP="00812B44">
            <w:pPr>
              <w:spacing w:after="480" w:line="276" w:lineRule="auto"/>
              <w:rPr>
                <w:rFonts w:ascii="Arial" w:eastAsia="Times New Roman" w:hAnsi="Arial" w:cs="Arial"/>
                <w:sz w:val="32"/>
                <w:szCs w:val="32"/>
              </w:rPr>
            </w:pPr>
            <w:r w:rsidRPr="00AF4FCB">
              <w:rPr>
                <w:rFonts w:ascii="Arial" w:eastAsia="Times New Roman" w:hAnsi="Arial" w:cs="Arial"/>
                <w:b/>
                <w:bCs/>
                <w:sz w:val="32"/>
                <w:szCs w:val="32"/>
              </w:rPr>
              <w:t>Monitoring &amp; Logging Requirements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00EBC9B" w14:textId="77777777" w:rsidR="00AF4FCB" w:rsidRPr="00AF4FCB" w:rsidRDefault="00AF4FCB" w:rsidP="00812B44">
            <w:pPr>
              <w:spacing w:after="480" w:line="276" w:lineRule="auto"/>
              <w:rPr>
                <w:rFonts w:ascii="Arial" w:eastAsia="Times New Roman" w:hAnsi="Arial" w:cs="Arial"/>
                <w:sz w:val="32"/>
                <w:szCs w:val="32"/>
              </w:rPr>
            </w:pPr>
            <w:r w:rsidRPr="00AF4FCB">
              <w:rPr>
                <w:rFonts w:ascii="Arial" w:eastAsia="Times New Roman" w:hAnsi="Arial" w:cs="Arial"/>
                <w:sz w:val="32"/>
                <w:szCs w:val="32"/>
              </w:rPr>
              <w:t xml:space="preserve">Implement </w:t>
            </w:r>
            <w:r w:rsidRPr="00AF4FCB">
              <w:rPr>
                <w:rFonts w:ascii="Arial" w:eastAsia="Times New Roman" w:hAnsi="Arial" w:cs="Arial"/>
                <w:b/>
                <w:bCs/>
                <w:sz w:val="32"/>
                <w:szCs w:val="32"/>
              </w:rPr>
              <w:t>comprehensive monitoring and logging solutions</w:t>
            </w:r>
            <w:r w:rsidRPr="00AF4FCB">
              <w:rPr>
                <w:rFonts w:ascii="Arial" w:eastAsia="Times New Roman" w:hAnsi="Arial" w:cs="Arial"/>
                <w:sz w:val="32"/>
                <w:szCs w:val="32"/>
              </w:rPr>
              <w:t xml:space="preserve"> to track system activity, detect anomalies, and identify security incidents in real time.</w:t>
            </w:r>
          </w:p>
        </w:tc>
      </w:tr>
      <w:tr w:rsidR="00AF4FCB" w:rsidRPr="00AF4FCB" w14:paraId="51B2FDC3" w14:textId="77777777" w:rsidTr="00AF4FC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978292" w14:textId="77777777" w:rsidR="00AF4FCB" w:rsidRPr="00AF4FCB" w:rsidRDefault="00AF4FCB" w:rsidP="00812B44">
            <w:pPr>
              <w:spacing w:after="480" w:line="276" w:lineRule="auto"/>
              <w:rPr>
                <w:rFonts w:ascii="Arial" w:eastAsia="Times New Roman" w:hAnsi="Arial" w:cs="Arial"/>
                <w:sz w:val="32"/>
                <w:szCs w:val="32"/>
              </w:rPr>
            </w:pPr>
            <w:r w:rsidRPr="00AF4FCB">
              <w:rPr>
                <w:rFonts w:ascii="Arial" w:eastAsia="Times New Roman" w:hAnsi="Arial" w:cs="Arial"/>
                <w:b/>
                <w:bCs/>
                <w:sz w:val="32"/>
                <w:szCs w:val="32"/>
              </w:rPr>
              <w:t>Backup &amp; Disaster Recovery Planning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978FDF2" w14:textId="77777777" w:rsidR="00AF4FCB" w:rsidRPr="00AF4FCB" w:rsidRDefault="00AF4FCB" w:rsidP="00812B44">
            <w:pPr>
              <w:spacing w:after="480" w:line="276" w:lineRule="auto"/>
              <w:rPr>
                <w:rFonts w:ascii="Arial" w:eastAsia="Times New Roman" w:hAnsi="Arial" w:cs="Arial"/>
                <w:sz w:val="32"/>
                <w:szCs w:val="32"/>
              </w:rPr>
            </w:pPr>
            <w:r w:rsidRPr="00AF4FCB">
              <w:rPr>
                <w:rFonts w:ascii="Arial" w:eastAsia="Times New Roman" w:hAnsi="Arial" w:cs="Arial"/>
                <w:sz w:val="32"/>
                <w:szCs w:val="32"/>
              </w:rPr>
              <w:t xml:space="preserve">Establish </w:t>
            </w:r>
            <w:r w:rsidRPr="00AF4FCB">
              <w:rPr>
                <w:rFonts w:ascii="Arial" w:eastAsia="Times New Roman" w:hAnsi="Arial" w:cs="Arial"/>
                <w:b/>
                <w:bCs/>
                <w:sz w:val="32"/>
                <w:szCs w:val="32"/>
              </w:rPr>
              <w:t>regular backup procedures</w:t>
            </w:r>
            <w:r w:rsidRPr="00AF4FCB">
              <w:rPr>
                <w:rFonts w:ascii="Arial" w:eastAsia="Times New Roman" w:hAnsi="Arial" w:cs="Arial"/>
                <w:sz w:val="32"/>
                <w:szCs w:val="32"/>
              </w:rPr>
              <w:t xml:space="preserve"> for all virtualized data and applications, and develop a </w:t>
            </w:r>
            <w:r w:rsidRPr="00AF4FCB">
              <w:rPr>
                <w:rFonts w:ascii="Arial" w:eastAsia="Times New Roman" w:hAnsi="Arial" w:cs="Arial"/>
                <w:b/>
                <w:bCs/>
                <w:sz w:val="32"/>
                <w:szCs w:val="32"/>
              </w:rPr>
              <w:t>comprehensive disaster recovery plan</w:t>
            </w:r>
            <w:r w:rsidRPr="00AF4FCB">
              <w:rPr>
                <w:rFonts w:ascii="Arial" w:eastAsia="Times New Roman" w:hAnsi="Arial" w:cs="Arial"/>
                <w:sz w:val="32"/>
                <w:szCs w:val="32"/>
              </w:rPr>
              <w:t xml:space="preserve"> to minimize downtime and data loss in the event of a security incident.</w:t>
            </w:r>
          </w:p>
        </w:tc>
      </w:tr>
      <w:tr w:rsidR="00AF4FCB" w:rsidRPr="00AF4FCB" w14:paraId="5D408D09" w14:textId="77777777" w:rsidTr="00AF4FC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BDFB4E" w14:textId="77777777" w:rsidR="00AF4FCB" w:rsidRPr="00AF4FCB" w:rsidRDefault="00AF4FCB" w:rsidP="00812B44">
            <w:pPr>
              <w:spacing w:after="480" w:line="276" w:lineRule="auto"/>
              <w:rPr>
                <w:rFonts w:ascii="Arial" w:eastAsia="Times New Roman" w:hAnsi="Arial" w:cs="Arial"/>
                <w:sz w:val="32"/>
                <w:szCs w:val="32"/>
              </w:rPr>
            </w:pPr>
            <w:r w:rsidRPr="00AF4FCB">
              <w:rPr>
                <w:rFonts w:ascii="Arial" w:eastAsia="Times New Roman" w:hAnsi="Arial" w:cs="Arial"/>
                <w:b/>
                <w:bCs/>
                <w:sz w:val="32"/>
                <w:szCs w:val="32"/>
              </w:rPr>
              <w:t>Change Management Procedures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5EB488" w14:textId="77777777" w:rsidR="00AF4FCB" w:rsidRPr="00AF4FCB" w:rsidRDefault="00AF4FCB" w:rsidP="00812B44">
            <w:pPr>
              <w:spacing w:after="480" w:line="276" w:lineRule="auto"/>
              <w:rPr>
                <w:rFonts w:ascii="Arial" w:eastAsia="Times New Roman" w:hAnsi="Arial" w:cs="Arial"/>
                <w:sz w:val="32"/>
                <w:szCs w:val="32"/>
              </w:rPr>
            </w:pPr>
            <w:r w:rsidRPr="00AF4FCB">
              <w:rPr>
                <w:rFonts w:ascii="Arial" w:eastAsia="Times New Roman" w:hAnsi="Arial" w:cs="Arial"/>
                <w:sz w:val="32"/>
                <w:szCs w:val="32"/>
              </w:rPr>
              <w:t xml:space="preserve">Implement a </w:t>
            </w:r>
            <w:r w:rsidRPr="00AF4FCB">
              <w:rPr>
                <w:rFonts w:ascii="Arial" w:eastAsia="Times New Roman" w:hAnsi="Arial" w:cs="Arial"/>
                <w:b/>
                <w:bCs/>
                <w:sz w:val="32"/>
                <w:szCs w:val="32"/>
              </w:rPr>
              <w:t>change management process</w:t>
            </w:r>
            <w:r w:rsidRPr="00AF4FCB">
              <w:rPr>
                <w:rFonts w:ascii="Arial" w:eastAsia="Times New Roman" w:hAnsi="Arial" w:cs="Arial"/>
                <w:sz w:val="32"/>
                <w:szCs w:val="32"/>
              </w:rPr>
              <w:t xml:space="preserve"> to carefully evaluate, test, and approve any modifications to the cloud infrastructure, ensuring that changes are implemented securely and do not introduce vulnerabilities.</w:t>
            </w:r>
          </w:p>
        </w:tc>
      </w:tr>
      <w:tr w:rsidR="00AF4FCB" w:rsidRPr="00AF4FCB" w14:paraId="38566E8F" w14:textId="77777777" w:rsidTr="00AF4FC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6F84FD" w14:textId="77777777" w:rsidR="00AF4FCB" w:rsidRPr="00AF4FCB" w:rsidRDefault="00AF4FCB" w:rsidP="00812B44">
            <w:pPr>
              <w:spacing w:after="480" w:line="276" w:lineRule="auto"/>
              <w:rPr>
                <w:rFonts w:ascii="Arial" w:eastAsia="Times New Roman" w:hAnsi="Arial" w:cs="Arial"/>
                <w:sz w:val="32"/>
                <w:szCs w:val="32"/>
              </w:rPr>
            </w:pPr>
            <w:r w:rsidRPr="00AF4FCB">
              <w:rPr>
                <w:rFonts w:ascii="Arial" w:eastAsia="Times New Roman" w:hAnsi="Arial" w:cs="Arial"/>
                <w:b/>
                <w:bCs/>
                <w:sz w:val="32"/>
                <w:szCs w:val="32"/>
              </w:rPr>
              <w:t>Compliance Considerations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14D94E9" w14:textId="77777777" w:rsidR="00AF4FCB" w:rsidRPr="00AF4FCB" w:rsidRDefault="00AF4FCB" w:rsidP="00812B44">
            <w:pPr>
              <w:spacing w:after="480" w:line="276" w:lineRule="auto"/>
              <w:rPr>
                <w:rFonts w:ascii="Arial" w:eastAsia="Times New Roman" w:hAnsi="Arial" w:cs="Arial"/>
                <w:sz w:val="32"/>
                <w:szCs w:val="32"/>
              </w:rPr>
            </w:pPr>
            <w:r w:rsidRPr="00AF4FCB">
              <w:rPr>
                <w:rFonts w:ascii="Arial" w:eastAsia="Times New Roman" w:hAnsi="Arial" w:cs="Arial"/>
                <w:sz w:val="32"/>
                <w:szCs w:val="32"/>
              </w:rPr>
              <w:t xml:space="preserve">Ensure the cloud environment </w:t>
            </w:r>
            <w:r w:rsidRPr="00AF4FCB">
              <w:rPr>
                <w:rFonts w:ascii="Arial" w:eastAsia="Times New Roman" w:hAnsi="Arial" w:cs="Arial"/>
                <w:b/>
                <w:bCs/>
                <w:sz w:val="32"/>
                <w:szCs w:val="32"/>
              </w:rPr>
              <w:t>complies with relevant industry regulations and standards</w:t>
            </w:r>
            <w:r w:rsidRPr="00AF4FCB">
              <w:rPr>
                <w:rFonts w:ascii="Arial" w:eastAsia="Times New Roman" w:hAnsi="Arial" w:cs="Arial"/>
                <w:sz w:val="32"/>
                <w:szCs w:val="32"/>
              </w:rPr>
              <w:t xml:space="preserve">, such as </w:t>
            </w:r>
            <w:r w:rsidRPr="00AF4FCB">
              <w:rPr>
                <w:rFonts w:ascii="Arial" w:eastAsia="Times New Roman" w:hAnsi="Arial" w:cs="Arial"/>
                <w:b/>
                <w:bCs/>
                <w:sz w:val="32"/>
                <w:szCs w:val="32"/>
              </w:rPr>
              <w:t>HIPAA</w:t>
            </w:r>
            <w:r w:rsidRPr="00AF4FCB">
              <w:rPr>
                <w:rFonts w:ascii="Arial" w:eastAsia="Times New Roman" w:hAnsi="Arial" w:cs="Arial"/>
                <w:sz w:val="32"/>
                <w:szCs w:val="32"/>
              </w:rPr>
              <w:t xml:space="preserve">, </w:t>
            </w:r>
            <w:r w:rsidRPr="00AF4FCB">
              <w:rPr>
                <w:rFonts w:ascii="Arial" w:eastAsia="Times New Roman" w:hAnsi="Arial" w:cs="Arial"/>
                <w:b/>
                <w:bCs/>
                <w:sz w:val="32"/>
                <w:szCs w:val="32"/>
              </w:rPr>
              <w:t>PCI DSS</w:t>
            </w:r>
            <w:r w:rsidRPr="00AF4FCB">
              <w:rPr>
                <w:rFonts w:ascii="Arial" w:eastAsia="Times New Roman" w:hAnsi="Arial" w:cs="Arial"/>
                <w:sz w:val="32"/>
                <w:szCs w:val="32"/>
              </w:rPr>
              <w:t xml:space="preserve">, and </w:t>
            </w:r>
            <w:r w:rsidRPr="00AF4FCB">
              <w:rPr>
                <w:rFonts w:ascii="Arial" w:eastAsia="Times New Roman" w:hAnsi="Arial" w:cs="Arial"/>
                <w:b/>
                <w:bCs/>
                <w:sz w:val="32"/>
                <w:szCs w:val="32"/>
              </w:rPr>
              <w:lastRenderedPageBreak/>
              <w:t>GDPR</w:t>
            </w:r>
            <w:r w:rsidRPr="00AF4FCB">
              <w:rPr>
                <w:rFonts w:ascii="Arial" w:eastAsia="Times New Roman" w:hAnsi="Arial" w:cs="Arial"/>
                <w:sz w:val="32"/>
                <w:szCs w:val="32"/>
              </w:rPr>
              <w:t>, to protect sensitive data and maintain legal compliance.</w:t>
            </w:r>
          </w:p>
        </w:tc>
      </w:tr>
    </w:tbl>
    <w:p w14:paraId="3BAE4426" w14:textId="2A09B644" w:rsidR="00AF4FCB" w:rsidRDefault="00AF4FCB" w:rsidP="00812B44">
      <w:pPr>
        <w:spacing w:line="276" w:lineRule="auto"/>
        <w:ind w:firstLine="720"/>
        <w:rPr>
          <w:rFonts w:ascii="Arial" w:hAnsi="Arial" w:cs="Arial"/>
          <w:sz w:val="32"/>
          <w:szCs w:val="32"/>
        </w:rPr>
      </w:pPr>
    </w:p>
    <w:p w14:paraId="6E80C0D5" w14:textId="2A357A68" w:rsidR="00296ED8" w:rsidRPr="00296ED8" w:rsidRDefault="00296ED8" w:rsidP="00296ED8">
      <w:pPr>
        <w:spacing w:line="276" w:lineRule="auto"/>
        <w:ind w:firstLine="720"/>
        <w:rPr>
          <w:rFonts w:ascii="Arial" w:hAnsi="Arial" w:cs="Arial"/>
          <w:b/>
          <w:bCs/>
          <w:sz w:val="32"/>
          <w:szCs w:val="32"/>
        </w:rPr>
      </w:pPr>
      <w:r w:rsidRPr="00296ED8">
        <w:rPr>
          <w:rFonts w:ascii="Arial" w:hAnsi="Arial" w:cs="Arial"/>
          <w:b/>
          <w:bCs/>
          <w:sz w:val="32"/>
          <w:szCs w:val="32"/>
        </w:rPr>
        <w:t>Cloud Security Tools and Technologies</w:t>
      </w:r>
    </w:p>
    <w:p w14:paraId="5C72969A" w14:textId="77777777" w:rsidR="00296ED8" w:rsidRPr="00296ED8" w:rsidRDefault="00296ED8" w:rsidP="00296ED8">
      <w:pPr>
        <w:spacing w:line="276" w:lineRule="auto"/>
        <w:ind w:firstLine="720"/>
        <w:rPr>
          <w:rFonts w:ascii="Arial" w:hAnsi="Arial" w:cs="Arial"/>
          <w:sz w:val="32"/>
          <w:szCs w:val="32"/>
        </w:rPr>
      </w:pPr>
      <w:r w:rsidRPr="00296ED8">
        <w:rPr>
          <w:rFonts w:ascii="Arial" w:hAnsi="Arial" w:cs="Arial"/>
          <w:sz w:val="32"/>
          <w:szCs w:val="32"/>
        </w:rPr>
        <w:t>Security Information &amp; Event Management (SIEM): SIEM systems aggregate security logs from various sources, analyze them for suspicious activity, and provide alerts and reports to security teams.</w:t>
      </w:r>
    </w:p>
    <w:p w14:paraId="33086917" w14:textId="77777777" w:rsidR="00296ED8" w:rsidRPr="00296ED8" w:rsidRDefault="00296ED8" w:rsidP="00296ED8">
      <w:pPr>
        <w:spacing w:line="276" w:lineRule="auto"/>
        <w:ind w:firstLine="720"/>
        <w:rPr>
          <w:rFonts w:ascii="Arial" w:hAnsi="Arial" w:cs="Arial"/>
          <w:sz w:val="32"/>
          <w:szCs w:val="32"/>
        </w:rPr>
      </w:pPr>
    </w:p>
    <w:p w14:paraId="4E4D2D1C" w14:textId="77777777" w:rsidR="00296ED8" w:rsidRDefault="00296ED8" w:rsidP="00296ED8">
      <w:pPr>
        <w:spacing w:line="276" w:lineRule="auto"/>
        <w:ind w:firstLine="720"/>
        <w:rPr>
          <w:rFonts w:ascii="Arial" w:hAnsi="Arial" w:cs="Arial"/>
          <w:sz w:val="32"/>
          <w:szCs w:val="32"/>
        </w:rPr>
      </w:pPr>
      <w:r w:rsidRPr="00296ED8">
        <w:rPr>
          <w:rFonts w:ascii="Arial" w:hAnsi="Arial" w:cs="Arial"/>
          <w:b/>
          <w:bCs/>
          <w:sz w:val="32"/>
          <w:szCs w:val="32"/>
        </w:rPr>
        <w:t>Cloud Access Security Brokers (CASB):</w:t>
      </w:r>
      <w:r w:rsidRPr="00296ED8">
        <w:rPr>
          <w:rFonts w:ascii="Arial" w:hAnsi="Arial" w:cs="Arial"/>
          <w:sz w:val="32"/>
          <w:szCs w:val="32"/>
        </w:rPr>
        <w:t xml:space="preserve"> </w:t>
      </w:r>
    </w:p>
    <w:p w14:paraId="64B45458" w14:textId="60A5A8E4" w:rsidR="00296ED8" w:rsidRPr="00296ED8" w:rsidRDefault="00296ED8" w:rsidP="00296ED8">
      <w:pPr>
        <w:spacing w:line="276" w:lineRule="auto"/>
        <w:ind w:firstLine="720"/>
        <w:rPr>
          <w:rFonts w:ascii="Arial" w:hAnsi="Arial" w:cs="Arial"/>
          <w:sz w:val="32"/>
          <w:szCs w:val="32"/>
        </w:rPr>
      </w:pPr>
      <w:r w:rsidRPr="00296ED8">
        <w:rPr>
          <w:rFonts w:ascii="Arial" w:hAnsi="Arial" w:cs="Arial"/>
          <w:sz w:val="32"/>
          <w:szCs w:val="32"/>
        </w:rPr>
        <w:t>CASB solutions control and monitor cloud application access, enforce security policies, and protect sensitive data stored in the cloud.</w:t>
      </w:r>
    </w:p>
    <w:p w14:paraId="7514AEA0" w14:textId="77777777" w:rsidR="00296ED8" w:rsidRPr="00296ED8" w:rsidRDefault="00296ED8" w:rsidP="00296ED8">
      <w:pPr>
        <w:spacing w:line="276" w:lineRule="auto"/>
        <w:ind w:firstLine="720"/>
        <w:rPr>
          <w:rFonts w:ascii="Arial" w:hAnsi="Arial" w:cs="Arial"/>
          <w:sz w:val="32"/>
          <w:szCs w:val="32"/>
        </w:rPr>
      </w:pPr>
    </w:p>
    <w:p w14:paraId="025BD8CC" w14:textId="77777777" w:rsidR="00296ED8" w:rsidRDefault="00296ED8" w:rsidP="00296ED8">
      <w:pPr>
        <w:spacing w:line="276" w:lineRule="auto"/>
        <w:ind w:firstLine="720"/>
        <w:rPr>
          <w:rFonts w:ascii="Arial" w:hAnsi="Arial" w:cs="Arial"/>
          <w:sz w:val="32"/>
          <w:szCs w:val="32"/>
        </w:rPr>
      </w:pPr>
      <w:r w:rsidRPr="00296ED8">
        <w:rPr>
          <w:rFonts w:ascii="Arial" w:hAnsi="Arial" w:cs="Arial"/>
          <w:b/>
          <w:bCs/>
          <w:sz w:val="32"/>
          <w:szCs w:val="32"/>
        </w:rPr>
        <w:t>Virtual Network Security Tools:</w:t>
      </w:r>
      <w:r w:rsidRPr="00296ED8">
        <w:rPr>
          <w:rFonts w:ascii="Arial" w:hAnsi="Arial" w:cs="Arial"/>
          <w:sz w:val="32"/>
          <w:szCs w:val="32"/>
        </w:rPr>
        <w:t xml:space="preserve"> </w:t>
      </w:r>
    </w:p>
    <w:p w14:paraId="357C173A" w14:textId="01C875CD" w:rsidR="00296ED8" w:rsidRPr="00296ED8" w:rsidRDefault="00296ED8" w:rsidP="00296ED8">
      <w:pPr>
        <w:spacing w:line="276" w:lineRule="auto"/>
        <w:ind w:firstLine="720"/>
        <w:rPr>
          <w:rFonts w:ascii="Arial" w:hAnsi="Arial" w:cs="Arial"/>
          <w:sz w:val="32"/>
          <w:szCs w:val="32"/>
        </w:rPr>
      </w:pPr>
      <w:r w:rsidRPr="00296ED8">
        <w:rPr>
          <w:rFonts w:ascii="Arial" w:hAnsi="Arial" w:cs="Arial"/>
          <w:sz w:val="32"/>
          <w:szCs w:val="32"/>
        </w:rPr>
        <w:t>These tools, including firewalls, intrusion detection and prevention systems (IDS/IPS), and virtual private networks (VPNs), enhance network security in cloud environments.</w:t>
      </w:r>
    </w:p>
    <w:p w14:paraId="7493E382" w14:textId="77777777" w:rsidR="00296ED8" w:rsidRPr="00296ED8" w:rsidRDefault="00296ED8" w:rsidP="00296ED8">
      <w:pPr>
        <w:spacing w:line="276" w:lineRule="auto"/>
        <w:ind w:firstLine="720"/>
        <w:rPr>
          <w:rFonts w:ascii="Arial" w:hAnsi="Arial" w:cs="Arial"/>
          <w:sz w:val="32"/>
          <w:szCs w:val="32"/>
        </w:rPr>
      </w:pPr>
    </w:p>
    <w:p w14:paraId="3640D114" w14:textId="77777777" w:rsidR="00296ED8" w:rsidRDefault="00296ED8" w:rsidP="00296ED8">
      <w:pPr>
        <w:spacing w:line="276" w:lineRule="auto"/>
        <w:ind w:firstLine="720"/>
        <w:rPr>
          <w:rFonts w:ascii="Arial" w:hAnsi="Arial" w:cs="Arial"/>
          <w:sz w:val="32"/>
          <w:szCs w:val="32"/>
        </w:rPr>
      </w:pPr>
      <w:r w:rsidRPr="00296ED8">
        <w:rPr>
          <w:rFonts w:ascii="Arial" w:hAnsi="Arial" w:cs="Arial"/>
          <w:b/>
          <w:bCs/>
          <w:sz w:val="32"/>
          <w:szCs w:val="32"/>
        </w:rPr>
        <w:t>Encryption Solutions:</w:t>
      </w:r>
      <w:r w:rsidRPr="00296ED8">
        <w:rPr>
          <w:rFonts w:ascii="Arial" w:hAnsi="Arial" w:cs="Arial"/>
          <w:sz w:val="32"/>
          <w:szCs w:val="32"/>
        </w:rPr>
        <w:t xml:space="preserve"> </w:t>
      </w:r>
    </w:p>
    <w:p w14:paraId="51A2198E" w14:textId="58E08B4F" w:rsidR="00296ED8" w:rsidRDefault="00296ED8" w:rsidP="00296ED8">
      <w:pPr>
        <w:spacing w:line="276" w:lineRule="auto"/>
        <w:ind w:firstLine="720"/>
        <w:rPr>
          <w:rFonts w:ascii="Arial" w:hAnsi="Arial" w:cs="Arial"/>
          <w:sz w:val="32"/>
          <w:szCs w:val="32"/>
        </w:rPr>
      </w:pPr>
      <w:r w:rsidRPr="00296ED8">
        <w:rPr>
          <w:rFonts w:ascii="Arial" w:hAnsi="Arial" w:cs="Arial"/>
          <w:sz w:val="32"/>
          <w:szCs w:val="32"/>
        </w:rPr>
        <w:t>Encryption tools protect data at rest and in transit, ensuring confidentiality and integrity even in the event of a data breach.</w:t>
      </w:r>
    </w:p>
    <w:p w14:paraId="178FB115" w14:textId="77777777" w:rsidR="00600FE4" w:rsidRPr="00600FE4" w:rsidRDefault="00600FE4" w:rsidP="00600FE4">
      <w:pPr>
        <w:spacing w:line="276" w:lineRule="auto"/>
        <w:ind w:firstLine="720"/>
        <w:rPr>
          <w:rFonts w:ascii="Arial" w:hAnsi="Arial" w:cs="Arial"/>
          <w:b/>
          <w:bCs/>
          <w:sz w:val="32"/>
          <w:szCs w:val="32"/>
        </w:rPr>
      </w:pPr>
      <w:r w:rsidRPr="00600FE4">
        <w:rPr>
          <w:rFonts w:ascii="Arial" w:hAnsi="Arial" w:cs="Arial"/>
          <w:b/>
          <w:bCs/>
          <w:sz w:val="32"/>
          <w:szCs w:val="32"/>
        </w:rPr>
        <w:lastRenderedPageBreak/>
        <w:t>Compliance and Regulatory Considerations</w:t>
      </w:r>
    </w:p>
    <w:p w14:paraId="475B6396" w14:textId="77777777" w:rsidR="00600FE4" w:rsidRPr="00600FE4" w:rsidRDefault="00600FE4" w:rsidP="00600FE4">
      <w:pPr>
        <w:spacing w:line="276" w:lineRule="auto"/>
        <w:ind w:firstLine="720"/>
        <w:rPr>
          <w:rFonts w:ascii="Arial" w:hAnsi="Arial" w:cs="Arial"/>
          <w:b/>
          <w:bCs/>
          <w:sz w:val="32"/>
          <w:szCs w:val="32"/>
        </w:rPr>
      </w:pPr>
      <w:r w:rsidRPr="00600FE4">
        <w:rPr>
          <w:rFonts w:ascii="Arial" w:hAnsi="Arial" w:cs="Arial"/>
          <w:b/>
          <w:bCs/>
          <w:sz w:val="32"/>
          <w:szCs w:val="32"/>
        </w:rPr>
        <w:t xml:space="preserve">Industry-Specific Requirements: </w:t>
      </w:r>
    </w:p>
    <w:p w14:paraId="7E893BFB" w14:textId="23C13D5A" w:rsidR="00600FE4" w:rsidRPr="00600FE4" w:rsidRDefault="00600FE4" w:rsidP="00600FE4">
      <w:pPr>
        <w:spacing w:line="276" w:lineRule="auto"/>
        <w:ind w:firstLine="720"/>
        <w:rPr>
          <w:rFonts w:ascii="Arial" w:hAnsi="Arial" w:cs="Arial"/>
          <w:sz w:val="32"/>
          <w:szCs w:val="32"/>
        </w:rPr>
      </w:pPr>
      <w:r w:rsidRPr="00600FE4">
        <w:rPr>
          <w:rFonts w:ascii="Arial" w:hAnsi="Arial" w:cs="Arial"/>
          <w:sz w:val="32"/>
          <w:szCs w:val="32"/>
        </w:rPr>
        <w:t>Different industries have specific regulations and standards to protect sensitive data, such as HIPAA for healthcare, PCI DSS for payment card processing, and GDPR for personal data privacy.</w:t>
      </w:r>
    </w:p>
    <w:p w14:paraId="71CF05B7" w14:textId="77777777" w:rsidR="00600FE4" w:rsidRPr="00600FE4" w:rsidRDefault="00600FE4" w:rsidP="00600FE4">
      <w:pPr>
        <w:spacing w:line="276" w:lineRule="auto"/>
        <w:ind w:firstLine="720"/>
        <w:rPr>
          <w:rFonts w:ascii="Arial" w:hAnsi="Arial" w:cs="Arial"/>
          <w:sz w:val="32"/>
          <w:szCs w:val="32"/>
        </w:rPr>
      </w:pPr>
    </w:p>
    <w:p w14:paraId="11728B3A" w14:textId="77777777" w:rsidR="00600FE4" w:rsidRDefault="00600FE4" w:rsidP="00600FE4">
      <w:pPr>
        <w:spacing w:line="276" w:lineRule="auto"/>
        <w:ind w:firstLine="720"/>
        <w:rPr>
          <w:rFonts w:ascii="Arial" w:hAnsi="Arial" w:cs="Arial"/>
          <w:sz w:val="32"/>
          <w:szCs w:val="32"/>
        </w:rPr>
      </w:pPr>
      <w:r w:rsidRPr="00600FE4">
        <w:rPr>
          <w:rFonts w:ascii="Arial" w:hAnsi="Arial" w:cs="Arial"/>
          <w:b/>
          <w:bCs/>
          <w:sz w:val="32"/>
          <w:szCs w:val="32"/>
        </w:rPr>
        <w:t>Cloud Security Certifications</w:t>
      </w:r>
      <w:r w:rsidRPr="00600FE4">
        <w:rPr>
          <w:rFonts w:ascii="Arial" w:hAnsi="Arial" w:cs="Arial"/>
          <w:sz w:val="32"/>
          <w:szCs w:val="32"/>
        </w:rPr>
        <w:t xml:space="preserve">: </w:t>
      </w:r>
    </w:p>
    <w:p w14:paraId="2E1B2F4C" w14:textId="18084CAF" w:rsidR="00600FE4" w:rsidRPr="00600FE4" w:rsidRDefault="00600FE4" w:rsidP="00600FE4">
      <w:pPr>
        <w:spacing w:line="276" w:lineRule="auto"/>
        <w:ind w:firstLine="720"/>
        <w:rPr>
          <w:rFonts w:ascii="Arial" w:hAnsi="Arial" w:cs="Arial"/>
          <w:sz w:val="32"/>
          <w:szCs w:val="32"/>
        </w:rPr>
      </w:pPr>
      <w:r w:rsidRPr="00600FE4">
        <w:rPr>
          <w:rFonts w:ascii="Arial" w:hAnsi="Arial" w:cs="Arial"/>
          <w:sz w:val="32"/>
          <w:szCs w:val="32"/>
        </w:rPr>
        <w:t>Obtaining certifications like ISO 27001, SOC 2, and PCI DSS demonstrates commitment to security and compliance, building trust with stakeholders.</w:t>
      </w:r>
    </w:p>
    <w:p w14:paraId="63F24D26" w14:textId="77777777" w:rsidR="00600FE4" w:rsidRPr="00600FE4" w:rsidRDefault="00600FE4" w:rsidP="00600FE4">
      <w:pPr>
        <w:spacing w:line="276" w:lineRule="auto"/>
        <w:ind w:firstLine="720"/>
        <w:rPr>
          <w:rFonts w:ascii="Arial" w:hAnsi="Arial" w:cs="Arial"/>
          <w:sz w:val="32"/>
          <w:szCs w:val="32"/>
        </w:rPr>
      </w:pPr>
    </w:p>
    <w:p w14:paraId="179DBFEA" w14:textId="77777777" w:rsidR="00600FE4" w:rsidRDefault="00600FE4" w:rsidP="00600FE4">
      <w:pPr>
        <w:spacing w:line="276" w:lineRule="auto"/>
        <w:ind w:firstLine="720"/>
        <w:rPr>
          <w:rFonts w:ascii="Arial" w:hAnsi="Arial" w:cs="Arial"/>
          <w:sz w:val="32"/>
          <w:szCs w:val="32"/>
        </w:rPr>
      </w:pPr>
      <w:r w:rsidRPr="00600FE4">
        <w:rPr>
          <w:rFonts w:ascii="Arial" w:hAnsi="Arial" w:cs="Arial"/>
          <w:b/>
          <w:bCs/>
          <w:sz w:val="32"/>
          <w:szCs w:val="32"/>
        </w:rPr>
        <w:t>Audit Trails &amp; Reporting</w:t>
      </w:r>
      <w:r w:rsidRPr="00600FE4">
        <w:rPr>
          <w:rFonts w:ascii="Arial" w:hAnsi="Arial" w:cs="Arial"/>
          <w:sz w:val="32"/>
          <w:szCs w:val="32"/>
        </w:rPr>
        <w:t xml:space="preserve">: </w:t>
      </w:r>
    </w:p>
    <w:p w14:paraId="6186A323" w14:textId="7253E5A4" w:rsidR="00600FE4" w:rsidRPr="00600FE4" w:rsidRDefault="00600FE4" w:rsidP="00600FE4">
      <w:pPr>
        <w:spacing w:line="276" w:lineRule="auto"/>
        <w:ind w:firstLine="720"/>
        <w:rPr>
          <w:rFonts w:ascii="Arial" w:hAnsi="Arial" w:cs="Arial"/>
          <w:sz w:val="32"/>
          <w:szCs w:val="32"/>
        </w:rPr>
      </w:pPr>
      <w:r w:rsidRPr="00600FE4">
        <w:rPr>
          <w:rFonts w:ascii="Arial" w:hAnsi="Arial" w:cs="Arial"/>
          <w:sz w:val="32"/>
          <w:szCs w:val="32"/>
        </w:rPr>
        <w:t>Maintaining detailed audit trails of security events and generating regular reports on compliance status is essential for demonstrating compliance and accountability.</w:t>
      </w:r>
    </w:p>
    <w:p w14:paraId="052D6AFB" w14:textId="77777777" w:rsidR="00600FE4" w:rsidRPr="00600FE4" w:rsidRDefault="00600FE4" w:rsidP="00600FE4">
      <w:pPr>
        <w:spacing w:line="276" w:lineRule="auto"/>
        <w:ind w:firstLine="720"/>
        <w:rPr>
          <w:rFonts w:ascii="Arial" w:hAnsi="Arial" w:cs="Arial"/>
          <w:sz w:val="32"/>
          <w:szCs w:val="32"/>
        </w:rPr>
      </w:pPr>
    </w:p>
    <w:p w14:paraId="145892C2" w14:textId="77777777" w:rsidR="00600FE4" w:rsidRDefault="00600FE4" w:rsidP="00600FE4">
      <w:pPr>
        <w:spacing w:line="276" w:lineRule="auto"/>
        <w:ind w:firstLine="720"/>
        <w:rPr>
          <w:rFonts w:ascii="Arial" w:hAnsi="Arial" w:cs="Arial"/>
          <w:sz w:val="32"/>
          <w:szCs w:val="32"/>
        </w:rPr>
      </w:pPr>
      <w:r w:rsidRPr="00600FE4">
        <w:rPr>
          <w:rFonts w:ascii="Arial" w:hAnsi="Arial" w:cs="Arial"/>
          <w:b/>
          <w:bCs/>
          <w:sz w:val="32"/>
          <w:szCs w:val="32"/>
        </w:rPr>
        <w:t>Shared Responsibility Models</w:t>
      </w:r>
      <w:r w:rsidRPr="00600FE4">
        <w:rPr>
          <w:rFonts w:ascii="Arial" w:hAnsi="Arial" w:cs="Arial"/>
          <w:sz w:val="32"/>
          <w:szCs w:val="32"/>
        </w:rPr>
        <w:t xml:space="preserve">: </w:t>
      </w:r>
    </w:p>
    <w:p w14:paraId="394D4BC9" w14:textId="19D826E3" w:rsidR="00600FE4" w:rsidRDefault="00600FE4" w:rsidP="00600FE4">
      <w:pPr>
        <w:spacing w:line="276" w:lineRule="auto"/>
        <w:ind w:firstLine="720"/>
        <w:rPr>
          <w:rFonts w:ascii="Arial" w:hAnsi="Arial" w:cs="Arial"/>
          <w:sz w:val="32"/>
          <w:szCs w:val="32"/>
        </w:rPr>
      </w:pPr>
      <w:r w:rsidRPr="00600FE4">
        <w:rPr>
          <w:rFonts w:ascii="Arial" w:hAnsi="Arial" w:cs="Arial"/>
          <w:sz w:val="32"/>
          <w:szCs w:val="32"/>
        </w:rPr>
        <w:t>Cloud providers and customers share responsibility for security in the cloud. Understanding the shared responsibility model is crucial for effective security implementation.</w:t>
      </w:r>
    </w:p>
    <w:p w14:paraId="5F2FB301" w14:textId="43F315BD" w:rsidR="00600FE4" w:rsidRDefault="00600FE4" w:rsidP="00296ED8">
      <w:pPr>
        <w:spacing w:line="276" w:lineRule="auto"/>
        <w:ind w:firstLine="720"/>
        <w:rPr>
          <w:rFonts w:ascii="Arial" w:hAnsi="Arial" w:cs="Arial"/>
          <w:sz w:val="32"/>
          <w:szCs w:val="32"/>
        </w:rPr>
      </w:pPr>
    </w:p>
    <w:p w14:paraId="5F95CE79" w14:textId="111ED77E" w:rsidR="00600FE4" w:rsidRDefault="00600FE4" w:rsidP="00296ED8">
      <w:pPr>
        <w:spacing w:line="276" w:lineRule="auto"/>
        <w:ind w:firstLine="720"/>
        <w:rPr>
          <w:rFonts w:ascii="Arial" w:hAnsi="Arial" w:cs="Arial"/>
          <w:sz w:val="32"/>
          <w:szCs w:val="32"/>
        </w:rPr>
      </w:pPr>
    </w:p>
    <w:p w14:paraId="673DC6F3" w14:textId="480651BC" w:rsidR="00600FE4" w:rsidRDefault="00600FE4" w:rsidP="00296ED8">
      <w:pPr>
        <w:spacing w:line="276" w:lineRule="auto"/>
        <w:ind w:firstLine="720"/>
        <w:rPr>
          <w:rFonts w:ascii="Arial" w:hAnsi="Arial" w:cs="Arial"/>
          <w:sz w:val="32"/>
          <w:szCs w:val="32"/>
        </w:rPr>
      </w:pPr>
    </w:p>
    <w:p w14:paraId="357A83FF" w14:textId="38269A4A" w:rsidR="00600FE4" w:rsidRDefault="00600FE4" w:rsidP="00296ED8">
      <w:pPr>
        <w:spacing w:line="276" w:lineRule="auto"/>
        <w:ind w:firstLine="720"/>
        <w:rPr>
          <w:rFonts w:ascii="Arial" w:hAnsi="Arial" w:cs="Arial"/>
          <w:sz w:val="32"/>
          <w:szCs w:val="32"/>
        </w:rPr>
      </w:pPr>
    </w:p>
    <w:p w14:paraId="3A861570" w14:textId="77777777" w:rsidR="0028168D" w:rsidRPr="0028168D" w:rsidRDefault="0028168D" w:rsidP="0028168D">
      <w:pPr>
        <w:pStyle w:val="NormalWeb"/>
        <w:spacing w:line="276" w:lineRule="auto"/>
        <w:rPr>
          <w:rFonts w:ascii="Arial" w:hAnsi="Arial" w:cs="Arial"/>
          <w:sz w:val="32"/>
          <w:szCs w:val="32"/>
        </w:rPr>
      </w:pPr>
      <w:r w:rsidRPr="0028168D">
        <w:rPr>
          <w:rStyle w:val="Strong"/>
          <w:rFonts w:ascii="Arial" w:hAnsi="Arial" w:cs="Arial"/>
          <w:sz w:val="32"/>
          <w:szCs w:val="32"/>
        </w:rPr>
        <w:lastRenderedPageBreak/>
        <w:t>Future Trends and Emerging Technologies</w:t>
      </w:r>
    </w:p>
    <w:p w14:paraId="44F13F7B" w14:textId="27980E03" w:rsidR="0028168D" w:rsidRPr="0028168D" w:rsidRDefault="0028168D" w:rsidP="0028168D">
      <w:pPr>
        <w:pStyle w:val="NormalWeb"/>
        <w:spacing w:line="276" w:lineRule="auto"/>
        <w:rPr>
          <w:rFonts w:ascii="Arial" w:hAnsi="Arial" w:cs="Arial"/>
          <w:sz w:val="32"/>
          <w:szCs w:val="32"/>
        </w:rPr>
      </w:pPr>
      <w:r w:rsidRPr="0028168D">
        <w:rPr>
          <w:rStyle w:val="Strong"/>
          <w:rFonts w:ascii="Arial" w:hAnsi="Arial" w:cs="Arial"/>
          <w:sz w:val="32"/>
          <w:szCs w:val="32"/>
        </w:rPr>
        <w:t>Zero Trust Security Models</w:t>
      </w:r>
      <w:r w:rsidRPr="0028168D">
        <w:rPr>
          <w:rFonts w:ascii="Arial" w:hAnsi="Arial" w:cs="Arial"/>
          <w:sz w:val="32"/>
          <w:szCs w:val="32"/>
        </w:rPr>
        <w:br/>
        <w:t>Zero trust models assume that no user or device can be trusted by default, requiring strict verification and authorization before granting access to resources.</w:t>
      </w:r>
    </w:p>
    <w:p w14:paraId="761D2AB2" w14:textId="016FF162" w:rsidR="0028168D" w:rsidRPr="0028168D" w:rsidRDefault="0028168D" w:rsidP="0028168D">
      <w:pPr>
        <w:pStyle w:val="NormalWeb"/>
        <w:spacing w:line="276" w:lineRule="auto"/>
        <w:rPr>
          <w:rFonts w:ascii="Arial" w:hAnsi="Arial" w:cs="Arial"/>
          <w:sz w:val="32"/>
          <w:szCs w:val="32"/>
        </w:rPr>
      </w:pPr>
      <w:r w:rsidRPr="0028168D">
        <w:rPr>
          <w:rStyle w:val="Strong"/>
          <w:rFonts w:ascii="Arial" w:hAnsi="Arial" w:cs="Arial"/>
          <w:sz w:val="32"/>
          <w:szCs w:val="32"/>
        </w:rPr>
        <w:t>AI/ML in Cloud Security</w:t>
      </w:r>
      <w:r w:rsidRPr="0028168D">
        <w:rPr>
          <w:rFonts w:ascii="Arial" w:hAnsi="Arial" w:cs="Arial"/>
          <w:sz w:val="32"/>
          <w:szCs w:val="32"/>
        </w:rPr>
        <w:br/>
        <w:t>Artificial intelligence and machine learning are increasingly used to automate security tasks, detect anomalies, and improve threat response capabilities in cloud environments.</w:t>
      </w:r>
    </w:p>
    <w:p w14:paraId="57FBE6C6" w14:textId="064EC281" w:rsidR="0028168D" w:rsidRPr="0028168D" w:rsidRDefault="0028168D" w:rsidP="0028168D">
      <w:pPr>
        <w:pStyle w:val="NormalWeb"/>
        <w:spacing w:line="276" w:lineRule="auto"/>
        <w:rPr>
          <w:rFonts w:ascii="Arial" w:hAnsi="Arial" w:cs="Arial"/>
          <w:sz w:val="32"/>
          <w:szCs w:val="32"/>
        </w:rPr>
      </w:pPr>
      <w:r w:rsidRPr="0028168D">
        <w:rPr>
          <w:rStyle w:val="Strong"/>
          <w:rFonts w:ascii="Arial" w:hAnsi="Arial" w:cs="Arial"/>
          <w:sz w:val="32"/>
          <w:szCs w:val="32"/>
        </w:rPr>
        <w:t>Quantum-Safe Encryption</w:t>
      </w:r>
      <w:r w:rsidRPr="0028168D">
        <w:rPr>
          <w:rFonts w:ascii="Arial" w:hAnsi="Arial" w:cs="Arial"/>
          <w:sz w:val="32"/>
          <w:szCs w:val="32"/>
        </w:rPr>
        <w:br/>
        <w:t>Quantum computing poses a significant threat to current encryption algorithms. Quantum-safe encryption methods are being developed to protect data from future attacks.</w:t>
      </w:r>
    </w:p>
    <w:p w14:paraId="75D11A5C" w14:textId="52C0972F" w:rsidR="0028168D" w:rsidRPr="0028168D" w:rsidRDefault="0028168D" w:rsidP="0028168D">
      <w:pPr>
        <w:pStyle w:val="NormalWeb"/>
        <w:spacing w:line="276" w:lineRule="auto"/>
        <w:rPr>
          <w:rFonts w:ascii="Arial" w:hAnsi="Arial" w:cs="Arial"/>
          <w:sz w:val="32"/>
          <w:szCs w:val="32"/>
        </w:rPr>
      </w:pPr>
      <w:r w:rsidRPr="0028168D">
        <w:rPr>
          <w:rStyle w:val="Strong"/>
          <w:rFonts w:ascii="Arial" w:hAnsi="Arial" w:cs="Arial"/>
          <w:sz w:val="32"/>
          <w:szCs w:val="32"/>
        </w:rPr>
        <w:t>Edge Computing Security</w:t>
      </w:r>
      <w:r w:rsidRPr="0028168D">
        <w:rPr>
          <w:rFonts w:ascii="Arial" w:hAnsi="Arial" w:cs="Arial"/>
          <w:sz w:val="32"/>
          <w:szCs w:val="32"/>
        </w:rPr>
        <w:br/>
        <w:t>As edge computing grows, ensuring the security of data and applications deployed at the edge becomes increasingly important, requiring robust security solutions and architectures.</w:t>
      </w:r>
    </w:p>
    <w:p w14:paraId="71ED32DB" w14:textId="41273D8F" w:rsidR="0028168D" w:rsidRPr="0028168D" w:rsidRDefault="0028168D" w:rsidP="0028168D">
      <w:pPr>
        <w:pStyle w:val="NormalWeb"/>
        <w:spacing w:line="276" w:lineRule="auto"/>
        <w:rPr>
          <w:rFonts w:ascii="Arial" w:hAnsi="Arial" w:cs="Arial"/>
          <w:sz w:val="32"/>
          <w:szCs w:val="32"/>
        </w:rPr>
      </w:pPr>
      <w:r w:rsidRPr="0028168D">
        <w:rPr>
          <w:rStyle w:val="Strong"/>
          <w:rFonts w:ascii="Arial" w:hAnsi="Arial" w:cs="Arial"/>
          <w:sz w:val="32"/>
          <w:szCs w:val="32"/>
        </w:rPr>
        <w:t>Serverless Security Considerations</w:t>
      </w:r>
      <w:r w:rsidRPr="0028168D">
        <w:rPr>
          <w:rFonts w:ascii="Arial" w:hAnsi="Arial" w:cs="Arial"/>
          <w:sz w:val="32"/>
          <w:szCs w:val="32"/>
        </w:rPr>
        <w:br/>
        <w:t>Serverless computing introduces new challenges for security, as traditional security controls need to be adapted to this dynamic and ephemeral environment.</w:t>
      </w:r>
    </w:p>
    <w:p w14:paraId="3BF9DBC1" w14:textId="7B7050E7" w:rsidR="00600FE4" w:rsidRPr="0028168D" w:rsidRDefault="00600FE4" w:rsidP="0028168D">
      <w:pPr>
        <w:spacing w:line="276" w:lineRule="auto"/>
        <w:ind w:firstLine="720"/>
        <w:rPr>
          <w:rFonts w:ascii="Arial" w:hAnsi="Arial" w:cs="Arial"/>
          <w:sz w:val="40"/>
          <w:szCs w:val="40"/>
        </w:rPr>
      </w:pPr>
    </w:p>
    <w:p w14:paraId="1EDCAD4C" w14:textId="12F10E5C" w:rsidR="00600FE4" w:rsidRDefault="00600FE4" w:rsidP="00296ED8">
      <w:pPr>
        <w:spacing w:line="276" w:lineRule="auto"/>
        <w:ind w:firstLine="720"/>
        <w:rPr>
          <w:rFonts w:ascii="Arial" w:hAnsi="Arial" w:cs="Arial"/>
          <w:sz w:val="32"/>
          <w:szCs w:val="32"/>
        </w:rPr>
      </w:pPr>
    </w:p>
    <w:p w14:paraId="44C0996B" w14:textId="2BCA67FA" w:rsidR="00600FE4" w:rsidRDefault="00600FE4" w:rsidP="00296ED8">
      <w:pPr>
        <w:spacing w:line="276" w:lineRule="auto"/>
        <w:ind w:firstLine="720"/>
        <w:rPr>
          <w:rFonts w:ascii="Arial" w:hAnsi="Arial" w:cs="Arial"/>
          <w:sz w:val="32"/>
          <w:szCs w:val="32"/>
        </w:rPr>
      </w:pPr>
    </w:p>
    <w:p w14:paraId="0F03ADF3" w14:textId="1B350BBC" w:rsidR="00600FE4" w:rsidRDefault="00600FE4" w:rsidP="00296ED8">
      <w:pPr>
        <w:spacing w:line="276" w:lineRule="auto"/>
        <w:ind w:firstLine="720"/>
        <w:rPr>
          <w:rFonts w:ascii="Arial" w:hAnsi="Arial" w:cs="Arial"/>
          <w:sz w:val="32"/>
          <w:szCs w:val="32"/>
        </w:rPr>
      </w:pPr>
    </w:p>
    <w:p w14:paraId="5D0FF793" w14:textId="77777777" w:rsidR="00600FE4" w:rsidRPr="00AF4FCB" w:rsidRDefault="00600FE4" w:rsidP="00296ED8">
      <w:pPr>
        <w:spacing w:line="276" w:lineRule="auto"/>
        <w:ind w:firstLine="720"/>
        <w:rPr>
          <w:rFonts w:ascii="Arial" w:hAnsi="Arial" w:cs="Arial"/>
          <w:sz w:val="32"/>
          <w:szCs w:val="32"/>
        </w:rPr>
      </w:pPr>
    </w:p>
    <w:sectPr w:rsidR="00600FE4" w:rsidRPr="00AF4F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F5E"/>
    <w:rsid w:val="000C519B"/>
    <w:rsid w:val="001A378B"/>
    <w:rsid w:val="0028168D"/>
    <w:rsid w:val="00296ED8"/>
    <w:rsid w:val="00384D07"/>
    <w:rsid w:val="00600FE4"/>
    <w:rsid w:val="00654542"/>
    <w:rsid w:val="007A39D4"/>
    <w:rsid w:val="007F5AE8"/>
    <w:rsid w:val="00812B44"/>
    <w:rsid w:val="00822CDC"/>
    <w:rsid w:val="008557D6"/>
    <w:rsid w:val="00981D9E"/>
    <w:rsid w:val="009A00FD"/>
    <w:rsid w:val="00A74F9B"/>
    <w:rsid w:val="00AB27D9"/>
    <w:rsid w:val="00AF4FCB"/>
    <w:rsid w:val="00C23C69"/>
    <w:rsid w:val="00CF4FC2"/>
    <w:rsid w:val="00EF5F5E"/>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C7957"/>
  <w15:chartTrackingRefBased/>
  <w15:docId w15:val="{F5D95B7A-7218-4085-B0B9-E26782323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PH"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F4FC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EF5F5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AF4FCB"/>
    <w:rPr>
      <w:rFonts w:ascii="Times New Roman" w:eastAsia="Times New Roman" w:hAnsi="Times New Roman" w:cs="Times New Roman"/>
      <w:b/>
      <w:bCs/>
      <w:sz w:val="36"/>
      <w:szCs w:val="36"/>
    </w:rPr>
  </w:style>
  <w:style w:type="character" w:styleId="Strong">
    <w:name w:val="Strong"/>
    <w:basedOn w:val="DefaultParagraphFont"/>
    <w:uiPriority w:val="22"/>
    <w:qFormat/>
    <w:rsid w:val="00AF4FCB"/>
    <w:rPr>
      <w:b/>
      <w:bCs/>
    </w:rPr>
  </w:style>
  <w:style w:type="paragraph" w:styleId="NormalWeb">
    <w:name w:val="Normal (Web)"/>
    <w:basedOn w:val="Normal"/>
    <w:uiPriority w:val="99"/>
    <w:semiHidden/>
    <w:unhideWhenUsed/>
    <w:rsid w:val="0028168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8346417">
      <w:bodyDiv w:val="1"/>
      <w:marLeft w:val="0"/>
      <w:marRight w:val="0"/>
      <w:marTop w:val="0"/>
      <w:marBottom w:val="0"/>
      <w:divBdr>
        <w:top w:val="none" w:sz="0" w:space="0" w:color="auto"/>
        <w:left w:val="none" w:sz="0" w:space="0" w:color="auto"/>
        <w:bottom w:val="none" w:sz="0" w:space="0" w:color="auto"/>
        <w:right w:val="none" w:sz="0" w:space="0" w:color="auto"/>
      </w:divBdr>
    </w:div>
    <w:div w:id="551037475">
      <w:bodyDiv w:val="1"/>
      <w:marLeft w:val="0"/>
      <w:marRight w:val="0"/>
      <w:marTop w:val="0"/>
      <w:marBottom w:val="0"/>
      <w:divBdr>
        <w:top w:val="none" w:sz="0" w:space="0" w:color="auto"/>
        <w:left w:val="none" w:sz="0" w:space="0" w:color="auto"/>
        <w:bottom w:val="none" w:sz="0" w:space="0" w:color="auto"/>
        <w:right w:val="none" w:sz="0" w:space="0" w:color="auto"/>
      </w:divBdr>
    </w:div>
    <w:div w:id="551963761">
      <w:bodyDiv w:val="1"/>
      <w:marLeft w:val="0"/>
      <w:marRight w:val="0"/>
      <w:marTop w:val="0"/>
      <w:marBottom w:val="0"/>
      <w:divBdr>
        <w:top w:val="none" w:sz="0" w:space="0" w:color="auto"/>
        <w:left w:val="none" w:sz="0" w:space="0" w:color="auto"/>
        <w:bottom w:val="none" w:sz="0" w:space="0" w:color="auto"/>
        <w:right w:val="none" w:sz="0" w:space="0" w:color="auto"/>
      </w:divBdr>
    </w:div>
    <w:div w:id="729303129">
      <w:bodyDiv w:val="1"/>
      <w:marLeft w:val="0"/>
      <w:marRight w:val="0"/>
      <w:marTop w:val="0"/>
      <w:marBottom w:val="0"/>
      <w:divBdr>
        <w:top w:val="none" w:sz="0" w:space="0" w:color="auto"/>
        <w:left w:val="none" w:sz="0" w:space="0" w:color="auto"/>
        <w:bottom w:val="none" w:sz="0" w:space="0" w:color="auto"/>
        <w:right w:val="none" w:sz="0" w:space="0" w:color="auto"/>
      </w:divBdr>
    </w:div>
    <w:div w:id="749733736">
      <w:bodyDiv w:val="1"/>
      <w:marLeft w:val="0"/>
      <w:marRight w:val="0"/>
      <w:marTop w:val="0"/>
      <w:marBottom w:val="0"/>
      <w:divBdr>
        <w:top w:val="none" w:sz="0" w:space="0" w:color="auto"/>
        <w:left w:val="none" w:sz="0" w:space="0" w:color="auto"/>
        <w:bottom w:val="none" w:sz="0" w:space="0" w:color="auto"/>
        <w:right w:val="none" w:sz="0" w:space="0" w:color="auto"/>
      </w:divBdr>
      <w:divsChild>
        <w:div w:id="1063144144">
          <w:marLeft w:val="0"/>
          <w:marRight w:val="0"/>
          <w:marTop w:val="0"/>
          <w:marBottom w:val="0"/>
          <w:divBdr>
            <w:top w:val="none" w:sz="0" w:space="0" w:color="auto"/>
            <w:left w:val="none" w:sz="0" w:space="0" w:color="auto"/>
            <w:bottom w:val="none" w:sz="0" w:space="0" w:color="auto"/>
            <w:right w:val="none" w:sz="0" w:space="0" w:color="auto"/>
          </w:divBdr>
          <w:divsChild>
            <w:div w:id="1470710160">
              <w:marLeft w:val="0"/>
              <w:marRight w:val="0"/>
              <w:marTop w:val="0"/>
              <w:marBottom w:val="0"/>
              <w:divBdr>
                <w:top w:val="none" w:sz="0" w:space="0" w:color="auto"/>
                <w:left w:val="none" w:sz="0" w:space="0" w:color="auto"/>
                <w:bottom w:val="none" w:sz="0" w:space="0" w:color="auto"/>
                <w:right w:val="none" w:sz="0" w:space="0" w:color="auto"/>
              </w:divBdr>
            </w:div>
          </w:divsChild>
        </w:div>
        <w:div w:id="451829434">
          <w:marLeft w:val="0"/>
          <w:marRight w:val="0"/>
          <w:marTop w:val="0"/>
          <w:marBottom w:val="0"/>
          <w:divBdr>
            <w:top w:val="none" w:sz="0" w:space="0" w:color="auto"/>
            <w:left w:val="none" w:sz="0" w:space="0" w:color="auto"/>
            <w:bottom w:val="none" w:sz="0" w:space="0" w:color="auto"/>
            <w:right w:val="none" w:sz="0" w:space="0" w:color="auto"/>
          </w:divBdr>
          <w:divsChild>
            <w:div w:id="208583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951929">
      <w:bodyDiv w:val="1"/>
      <w:marLeft w:val="0"/>
      <w:marRight w:val="0"/>
      <w:marTop w:val="0"/>
      <w:marBottom w:val="0"/>
      <w:divBdr>
        <w:top w:val="none" w:sz="0" w:space="0" w:color="auto"/>
        <w:left w:val="none" w:sz="0" w:space="0" w:color="auto"/>
        <w:bottom w:val="none" w:sz="0" w:space="0" w:color="auto"/>
        <w:right w:val="none" w:sz="0" w:space="0" w:color="auto"/>
      </w:divBdr>
      <w:divsChild>
        <w:div w:id="628168303">
          <w:marLeft w:val="0"/>
          <w:marRight w:val="0"/>
          <w:marTop w:val="0"/>
          <w:marBottom w:val="0"/>
          <w:divBdr>
            <w:top w:val="none" w:sz="0" w:space="0" w:color="auto"/>
            <w:left w:val="none" w:sz="0" w:space="0" w:color="auto"/>
            <w:bottom w:val="none" w:sz="0" w:space="0" w:color="auto"/>
            <w:right w:val="none" w:sz="0" w:space="0" w:color="auto"/>
          </w:divBdr>
          <w:divsChild>
            <w:div w:id="2028830576">
              <w:marLeft w:val="0"/>
              <w:marRight w:val="0"/>
              <w:marTop w:val="0"/>
              <w:marBottom w:val="0"/>
              <w:divBdr>
                <w:top w:val="none" w:sz="0" w:space="0" w:color="auto"/>
                <w:left w:val="none" w:sz="0" w:space="0" w:color="auto"/>
                <w:bottom w:val="none" w:sz="0" w:space="0" w:color="auto"/>
                <w:right w:val="none" w:sz="0" w:space="0" w:color="auto"/>
              </w:divBdr>
            </w:div>
          </w:divsChild>
        </w:div>
        <w:div w:id="1733381902">
          <w:marLeft w:val="0"/>
          <w:marRight w:val="0"/>
          <w:marTop w:val="0"/>
          <w:marBottom w:val="0"/>
          <w:divBdr>
            <w:top w:val="none" w:sz="0" w:space="0" w:color="auto"/>
            <w:left w:val="none" w:sz="0" w:space="0" w:color="auto"/>
            <w:bottom w:val="none" w:sz="0" w:space="0" w:color="auto"/>
            <w:right w:val="none" w:sz="0" w:space="0" w:color="auto"/>
          </w:divBdr>
          <w:divsChild>
            <w:div w:id="55227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08794">
      <w:bodyDiv w:val="1"/>
      <w:marLeft w:val="0"/>
      <w:marRight w:val="0"/>
      <w:marTop w:val="0"/>
      <w:marBottom w:val="0"/>
      <w:divBdr>
        <w:top w:val="none" w:sz="0" w:space="0" w:color="auto"/>
        <w:left w:val="none" w:sz="0" w:space="0" w:color="auto"/>
        <w:bottom w:val="none" w:sz="0" w:space="0" w:color="auto"/>
        <w:right w:val="none" w:sz="0" w:space="0" w:color="auto"/>
      </w:divBdr>
      <w:divsChild>
        <w:div w:id="580722955">
          <w:marLeft w:val="0"/>
          <w:marRight w:val="0"/>
          <w:marTop w:val="0"/>
          <w:marBottom w:val="0"/>
          <w:divBdr>
            <w:top w:val="none" w:sz="0" w:space="0" w:color="auto"/>
            <w:left w:val="none" w:sz="0" w:space="0" w:color="auto"/>
            <w:bottom w:val="none" w:sz="0" w:space="0" w:color="auto"/>
            <w:right w:val="none" w:sz="0" w:space="0" w:color="auto"/>
          </w:divBdr>
          <w:divsChild>
            <w:div w:id="960647518">
              <w:marLeft w:val="0"/>
              <w:marRight w:val="0"/>
              <w:marTop w:val="0"/>
              <w:marBottom w:val="0"/>
              <w:divBdr>
                <w:top w:val="none" w:sz="0" w:space="0" w:color="auto"/>
                <w:left w:val="none" w:sz="0" w:space="0" w:color="auto"/>
                <w:bottom w:val="none" w:sz="0" w:space="0" w:color="auto"/>
                <w:right w:val="none" w:sz="0" w:space="0" w:color="auto"/>
              </w:divBdr>
            </w:div>
          </w:divsChild>
        </w:div>
        <w:div w:id="926497829">
          <w:marLeft w:val="0"/>
          <w:marRight w:val="0"/>
          <w:marTop w:val="0"/>
          <w:marBottom w:val="0"/>
          <w:divBdr>
            <w:top w:val="none" w:sz="0" w:space="0" w:color="auto"/>
            <w:left w:val="none" w:sz="0" w:space="0" w:color="auto"/>
            <w:bottom w:val="none" w:sz="0" w:space="0" w:color="auto"/>
            <w:right w:val="none" w:sz="0" w:space="0" w:color="auto"/>
          </w:divBdr>
          <w:divsChild>
            <w:div w:id="84817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1193</Words>
  <Characters>6806</Characters>
  <Application>Microsoft Office Word</Application>
  <DocSecurity>0</DocSecurity>
  <Lines>56</Lines>
  <Paragraphs>15</Paragraphs>
  <ScaleCrop>false</ScaleCrop>
  <Company/>
  <LinksUpToDate>false</LinksUpToDate>
  <CharactersWithSpaces>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Win10</cp:lastModifiedBy>
  <cp:revision>34</cp:revision>
  <dcterms:created xsi:type="dcterms:W3CDTF">2025-11-10T12:25:00Z</dcterms:created>
  <dcterms:modified xsi:type="dcterms:W3CDTF">2025-11-10T12:36:00Z</dcterms:modified>
</cp:coreProperties>
</file>