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06B76" w14:textId="77777777" w:rsidR="00FF5EDB" w:rsidRDefault="00FF5EDB">
      <w:r>
        <w:t>Using Numpy For Calculate</w:t>
      </w:r>
    </w:p>
    <w:p w14:paraId="6D1FDC6E" w14:textId="10A1DC3A" w:rsidR="00FF5EDB" w:rsidRDefault="00FF5EDB">
      <w:r>
        <w:t xml:space="preserve">Cir ( object </w:t>
      </w:r>
      <w:r>
        <w:rPr>
          <w:rFonts w:hint="cs"/>
          <w:cs/>
        </w:rPr>
        <w:t>တွေရဲ့လုံးဝန်းတာကို တွက်တာ</w:t>
      </w:r>
      <w:r>
        <w:t xml:space="preserve"> )</w:t>
      </w:r>
      <w:r>
        <w:br/>
      </w:r>
      <w:r w:rsidRPr="00FF5EDB">
        <w:drawing>
          <wp:inline distT="0" distB="0" distL="0" distR="0" wp14:anchorId="06AE2B1E" wp14:editId="3AC33811">
            <wp:extent cx="1988820" cy="571306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4543" cy="57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FDA4" w14:textId="77777777" w:rsidR="00FF5EDB" w:rsidRDefault="00FF5EDB"/>
    <w:p w14:paraId="4851C9FD" w14:textId="5A44E4DA" w:rsidR="00FF5EDB" w:rsidRDefault="00FF5EDB">
      <w:r w:rsidRPr="00FF5EDB">
        <w:t>Aspect Ratio</w:t>
      </w:r>
      <w:r>
        <w:t xml:space="preserve"> ( object </w:t>
      </w:r>
      <w:r>
        <w:rPr>
          <w:rFonts w:hint="cs"/>
          <w:cs/>
        </w:rPr>
        <w:t xml:space="preserve">တွေကို အရှည်နဲ့အမြင့်တွက်တာ) </w:t>
      </w:r>
    </w:p>
    <w:p w14:paraId="5D53A8DD" w14:textId="77777777" w:rsidR="00FF5EDB" w:rsidRDefault="00FF5EDB">
      <w:r>
        <w:t xml:space="preserve">1 </w:t>
      </w:r>
      <w:r>
        <w:rPr>
          <w:rFonts w:hint="cs"/>
          <w:cs/>
        </w:rPr>
        <w:t>နားနီးရင် တိုပြီ</w:t>
      </w:r>
      <w:r>
        <w:rPr>
          <w:cs/>
        </w:rPr>
        <w:br/>
      </w:r>
      <w:r>
        <w:t xml:space="preserve">2-4 </w:t>
      </w:r>
      <w:r>
        <w:rPr>
          <w:rFonts w:hint="cs"/>
          <w:cs/>
        </w:rPr>
        <w:t>နားပတ်ဝန်းကျင်ဆို ရှည်တယ်</w:t>
      </w:r>
      <w:r>
        <w:rPr>
          <w:cs/>
        </w:rPr>
        <w:br/>
      </w:r>
      <w:r>
        <w:t xml:space="preserve">5 </w:t>
      </w:r>
      <w:r>
        <w:rPr>
          <w:rFonts w:hint="cs"/>
          <w:cs/>
        </w:rPr>
        <w:t>နဲ့ သူထက်ကြီးရင် ပိုပြီ ရှည်တယ်လို့ ယူဆတယ်</w:t>
      </w:r>
    </w:p>
    <w:p w14:paraId="07FCA166" w14:textId="77777777" w:rsidR="00FF5EDB" w:rsidRDefault="00FF5EDB">
      <w:r w:rsidRPr="00FF5EDB">
        <w:t>ar = width / height</w:t>
      </w:r>
    </w:p>
    <w:p w14:paraId="18DF707B" w14:textId="0C788E6D" w:rsidR="00FF5EDB" w:rsidRDefault="00FF5EDB">
      <w:r>
        <w:rPr>
          <w:cs/>
        </w:rPr>
        <w:br/>
      </w:r>
      <w:r w:rsidRPr="00FF5EDB">
        <w:t>Solidity</w:t>
      </w:r>
      <w:r>
        <w:t xml:space="preserve"> ( </w:t>
      </w:r>
      <w:r>
        <w:rPr>
          <w:rFonts w:hint="cs"/>
          <w:cs/>
        </w:rPr>
        <w:t>အပြည့်ပေါ်လား တဝက်ပေါ်လာတွက်တာ)</w:t>
      </w:r>
      <w:r>
        <w:rPr>
          <w:cs/>
        </w:rPr>
        <w:br/>
      </w:r>
      <w:r>
        <w:t xml:space="preserve">sol = area / hull_area ( hull_area </w:t>
      </w:r>
      <w:r>
        <w:rPr>
          <w:rFonts w:hint="cs"/>
          <w:cs/>
        </w:rPr>
        <w:t>ဆိုတာ အဖြူရောင်ဘောင်လေးကိုပြောတာ)</w:t>
      </w:r>
    </w:p>
    <w:p w14:paraId="05524C68" w14:textId="39D04697" w:rsidR="00FF5EDB" w:rsidRDefault="00FF5EDB">
      <w:r>
        <w:t xml:space="preserve">Thickness </w:t>
      </w:r>
      <w:r>
        <w:rPr>
          <w:rFonts w:hint="cs"/>
          <w:cs/>
        </w:rPr>
        <w:t xml:space="preserve">( </w:t>
      </w:r>
      <w:r>
        <w:t>object</w:t>
      </w:r>
      <w:r>
        <w:rPr>
          <w:rFonts w:hint="cs"/>
          <w:cs/>
        </w:rPr>
        <w:t xml:space="preserve"> ရဲ့အထူကိုတွက်တာ)</w:t>
      </w:r>
    </w:p>
    <w:p w14:paraId="6531761D" w14:textId="77777777" w:rsidR="00CB132F" w:rsidRDefault="00FF5EDB">
      <w:pPr>
        <w:rPr>
          <w:rFonts w:ascii="Myanmar Text" w:hAnsi="Myanmar Text" w:cs="Myanmar Text"/>
        </w:rPr>
      </w:pPr>
      <w:r w:rsidRPr="00FF5EDB">
        <w:t>thickness = area / (width × height)</w:t>
      </w:r>
      <w:r>
        <w:br/>
        <w:t xml:space="preserve">1 </w:t>
      </w:r>
      <w:r>
        <w:rPr>
          <w:rFonts w:hint="cs"/>
          <w:cs/>
        </w:rPr>
        <w:t>နားနီးရင် ထူလာတယ်</w:t>
      </w:r>
      <w:r>
        <w:rPr>
          <w:cs/>
        </w:rPr>
        <w:br/>
      </w:r>
      <w:r>
        <w:rPr>
          <w:rFonts w:ascii="Myanmar Text" w:hAnsi="Myanmar Text" w:cs="Myanmar Text"/>
        </w:rPr>
        <w:t xml:space="preserve">0.5 </w:t>
      </w:r>
      <w:r>
        <w:rPr>
          <w:rFonts w:ascii="Myanmar Text" w:hAnsi="Myanmar Text" w:cs="Myanmar Text" w:hint="cs"/>
          <w:cs/>
        </w:rPr>
        <w:t>ဆို ပိန်တယ်</w:t>
      </w:r>
      <w:r>
        <w:rPr>
          <w:rFonts w:ascii="Myanmar Text" w:hAnsi="Myanmar Text" w:cs="Myanmar Text"/>
          <w:cs/>
        </w:rPr>
        <w:br/>
      </w:r>
      <w:r>
        <w:rPr>
          <w:rFonts w:ascii="Myanmar Text" w:hAnsi="Myanmar Text" w:cs="Myanmar Text" w:hint="cs"/>
          <w:cs/>
        </w:rPr>
        <w:t>နှစ်ခုကြားဆို ပုံမှန်</w:t>
      </w:r>
    </w:p>
    <w:p w14:paraId="3F4DF7A2" w14:textId="77777777" w:rsidR="00CB132F" w:rsidRDefault="00CB132F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br/>
        <w:t xml:space="preserve">color </w:t>
      </w:r>
      <w:r>
        <w:rPr>
          <w:rFonts w:ascii="Myanmar Text" w:hAnsi="Myanmar Text" w:cs="Myanmar Text" w:hint="cs"/>
          <w:cs/>
        </w:rPr>
        <w:t xml:space="preserve">ကို </w:t>
      </w:r>
      <w:r>
        <w:rPr>
          <w:rFonts w:ascii="Myanmar Text" w:hAnsi="Myanmar Text" w:cs="Myanmar Text"/>
        </w:rPr>
        <w:t xml:space="preserve">RGB </w:t>
      </w:r>
      <w:r w:rsidRPr="00CB132F">
        <w:rPr>
          <w:rFonts w:ascii="Myanmar Text" w:hAnsi="Myanmar Text" w:cs="Myanmar Text"/>
        </w:rPr>
        <w:sym w:font="Wingdings" w:char="F0E0"/>
      </w:r>
      <w:r>
        <w:rPr>
          <w:rFonts w:ascii="Myanmar Text" w:hAnsi="Myanmar Text" w:cs="Myanmar Text"/>
        </w:rPr>
        <w:t xml:space="preserve"> HSV </w:t>
      </w:r>
      <w:r>
        <w:rPr>
          <w:rFonts w:ascii="Myanmar Text" w:hAnsi="Myanmar Text" w:cs="Myanmar Text" w:hint="cs"/>
          <w:cs/>
        </w:rPr>
        <w:t>ပြောင်းထားတယ်</w:t>
      </w:r>
    </w:p>
    <w:p w14:paraId="391D49FC" w14:textId="5FC58125" w:rsidR="00CB132F" w:rsidRDefault="00CB132F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t>RGB</w:t>
      </w:r>
      <w:r>
        <w:rPr>
          <w:rFonts w:ascii="Myanmar Text" w:hAnsi="Myanmar Text" w:cs="Myanmar Text" w:hint="cs"/>
        </w:rPr>
        <w:t xml:space="preserve"> </w:t>
      </w:r>
      <w:r>
        <w:rPr>
          <w:rFonts w:ascii="Myanmar Text" w:hAnsi="Myanmar Text" w:cs="Myanmar Text" w:hint="cs"/>
          <w:cs/>
        </w:rPr>
        <w:t xml:space="preserve">က တခါတလေးဆို အလင်းပြောင်းရင် အရောင်ပြောင်းနိုင်တာကြောင့်ဖတ်ရခက်တယ် </w:t>
      </w:r>
      <w:r>
        <w:rPr>
          <w:rFonts w:ascii="Myanmar Text" w:hAnsi="Myanmar Text" w:cs="Myanmar Text"/>
        </w:rPr>
        <w:br/>
        <w:t xml:space="preserve">HSV </w:t>
      </w:r>
    </w:p>
    <w:p w14:paraId="4DBE8FBE" w14:textId="7C289977" w:rsidR="00CB132F" w:rsidRDefault="00CB132F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t xml:space="preserve">H(Hue) </w:t>
      </w:r>
      <w:r>
        <w:rPr>
          <w:rFonts w:ascii="Myanmar Text" w:hAnsi="Myanmar Text" w:cs="Myanmar Text" w:hint="cs"/>
          <w:cs/>
        </w:rPr>
        <w:t xml:space="preserve">က </w:t>
      </w:r>
      <w:r>
        <w:rPr>
          <w:rFonts w:ascii="Myanmar Text" w:hAnsi="Myanmar Text" w:cs="Myanmar Text"/>
        </w:rPr>
        <w:t xml:space="preserve">color </w:t>
      </w:r>
      <w:r>
        <w:rPr>
          <w:rFonts w:ascii="Myanmar Text" w:hAnsi="Myanmar Text" w:cs="Myanmar Text" w:hint="cs"/>
          <w:cs/>
        </w:rPr>
        <w:t>ကိုထိန်း</w:t>
      </w:r>
    </w:p>
    <w:p w14:paraId="3B21AAC5" w14:textId="00649E7C" w:rsidR="00CB132F" w:rsidRDefault="00CB132F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t xml:space="preserve">S(Saturation) </w:t>
      </w:r>
      <w:r>
        <w:rPr>
          <w:rFonts w:ascii="Myanmar Text" w:hAnsi="Myanmar Text" w:cs="Myanmar Text" w:hint="cs"/>
          <w:cs/>
        </w:rPr>
        <w:t>က အရောင်စိုမှုကိုထိန်းတာ</w:t>
      </w:r>
    </w:p>
    <w:p w14:paraId="7B21B381" w14:textId="56F04A90" w:rsidR="00B12A57" w:rsidRDefault="00B12A57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t xml:space="preserve">V(Value) </w:t>
      </w:r>
      <w:r>
        <w:rPr>
          <w:rFonts w:ascii="Myanmar Text" w:hAnsi="Myanmar Text" w:cs="Myanmar Text" w:hint="cs"/>
          <w:cs/>
        </w:rPr>
        <w:t>က အလင်းကိုထိန်းတာ</w:t>
      </w:r>
    </w:p>
    <w:p w14:paraId="34A4E116" w14:textId="7EB9847F" w:rsidR="00CB132F" w:rsidRDefault="00CB132F">
      <w:pPr>
        <w:rPr>
          <w:rFonts w:ascii="Myanmar Text" w:hAnsi="Myanmar Text" w:cs="Myanmar Text"/>
        </w:rPr>
      </w:pPr>
      <w:r w:rsidRPr="00CB132F">
        <w:rPr>
          <w:rFonts w:ascii="Myanmar Text" w:hAnsi="Myanmar Text" w:cs="Myanmar Text"/>
          <w:cs/>
        </w:rPr>
        <w:lastRenderedPageBreak/>
        <w:t>အလင်းမညီတာတွေကြောင့် အရောင်မမှားအောင်</w:t>
      </w:r>
      <w:r w:rsidRPr="00CB132F">
        <w:rPr>
          <w:rFonts w:ascii="Myanmar Text" w:hAnsi="Myanmar Text" w:cs="Myanmar Text"/>
        </w:rPr>
        <w:br/>
        <w:t xml:space="preserve">brightness </w:t>
      </w:r>
      <w:r w:rsidRPr="00CB132F">
        <w:rPr>
          <w:rFonts w:ascii="Myanmar Text" w:hAnsi="Myanmar Text" w:cs="Myanmar Text"/>
          <w:cs/>
        </w:rPr>
        <w:t>ပြင်တယ်</w:t>
      </w:r>
      <w:r w:rsidRPr="00CB132F">
        <w:rPr>
          <w:rFonts w:ascii="Myanmar Text" w:hAnsi="Myanmar Text" w:cs="Myanmar Text"/>
        </w:rPr>
        <w:br/>
        <w:t xml:space="preserve">noise </w:t>
      </w:r>
      <w:r w:rsidRPr="00CB132F">
        <w:rPr>
          <w:rFonts w:ascii="Myanmar Text" w:hAnsi="Myanmar Text" w:cs="Myanmar Text"/>
          <w:cs/>
        </w:rPr>
        <w:t xml:space="preserve">ဖယ်ဖို့ </w:t>
      </w:r>
      <w:r w:rsidRPr="00CB132F">
        <w:rPr>
          <w:rFonts w:ascii="Myanmar Text" w:hAnsi="Myanmar Text" w:cs="Myanmar Text"/>
        </w:rPr>
        <w:t xml:space="preserve">blur </w:t>
      </w:r>
      <w:r w:rsidRPr="00CB132F">
        <w:rPr>
          <w:rFonts w:ascii="Myanmar Text" w:hAnsi="Myanmar Text" w:cs="Myanmar Text"/>
          <w:cs/>
        </w:rPr>
        <w:t>လုပ်တယ်</w:t>
      </w:r>
      <w:r w:rsidR="00B12A57">
        <w:rPr>
          <w:rFonts w:ascii="Myanmar Text" w:hAnsi="Myanmar Text" w:cs="Myanmar Text" w:hint="cs"/>
          <w:cs/>
        </w:rPr>
        <w:t xml:space="preserve"> (</w:t>
      </w:r>
      <w:r w:rsidR="00B12A57" w:rsidRPr="00B12A57">
        <w:rPr>
          <w:rFonts w:ascii="Myanmar Text" w:hAnsi="Myanmar Text" w:cs="Myanmar Text"/>
        </w:rPr>
        <w:t>GaussianBlur</w:t>
      </w:r>
      <w:r w:rsidR="00B12A57">
        <w:rPr>
          <w:rFonts w:ascii="Myanmar Text" w:hAnsi="Myanmar Text" w:cs="Myanmar Text" w:hint="cs"/>
        </w:rPr>
        <w:t>)</w:t>
      </w:r>
      <w:r w:rsidRPr="00CB132F">
        <w:rPr>
          <w:rFonts w:ascii="Myanmar Text" w:hAnsi="Myanmar Text" w:cs="Myanmar Text"/>
        </w:rPr>
        <w:br/>
        <w:t xml:space="preserve">color </w:t>
      </w:r>
      <w:r w:rsidRPr="00CB132F">
        <w:rPr>
          <w:rFonts w:ascii="Myanmar Text" w:hAnsi="Myanmar Text" w:cs="Myanmar Text"/>
          <w:cs/>
        </w:rPr>
        <w:t xml:space="preserve">စစ်ရလွယ်အောင် </w:t>
      </w:r>
      <w:r w:rsidRPr="00CB132F">
        <w:rPr>
          <w:rFonts w:ascii="Myanmar Text" w:hAnsi="Myanmar Text" w:cs="Myanmar Text"/>
        </w:rPr>
        <w:t xml:space="preserve">HSV </w:t>
      </w:r>
      <w:r w:rsidRPr="00CB132F">
        <w:rPr>
          <w:rFonts w:ascii="Myanmar Text" w:hAnsi="Myanmar Text" w:cs="Myanmar Text"/>
          <w:cs/>
        </w:rPr>
        <w:t>ပြောင်းတယ်</w:t>
      </w:r>
    </w:p>
    <w:p w14:paraId="1EFC9396" w14:textId="0150676C" w:rsidR="00FF5EDB" w:rsidRDefault="0010098F">
      <w:r>
        <w:rPr>
          <w:rFonts w:ascii="Myanmar Text" w:hAnsi="Myanmar Text" w:cs="Myanmar Text"/>
          <w:cs/>
        </w:rPr>
        <w:br/>
      </w:r>
      <w:r>
        <w:rPr>
          <w:rFonts w:ascii="Myanmar Text" w:hAnsi="Myanmar Text" w:cs="Myanmar Text"/>
          <w:cs/>
        </w:rPr>
        <w:br/>
      </w:r>
      <w:r w:rsidR="005D7194">
        <w:t xml:space="preserve">we only use computer vision </w:t>
      </w:r>
      <w:r w:rsidR="005D7194" w:rsidRPr="005D7194">
        <w:t>rule-based method</w:t>
      </w:r>
      <w:r w:rsidR="005D7194">
        <w:t>.</w:t>
      </w:r>
    </w:p>
    <w:sectPr w:rsidR="00FF5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EDB"/>
    <w:rsid w:val="0010098F"/>
    <w:rsid w:val="005D7194"/>
    <w:rsid w:val="00B12A57"/>
    <w:rsid w:val="00CB132F"/>
    <w:rsid w:val="00E10EE9"/>
    <w:rsid w:val="00ED037D"/>
    <w:rsid w:val="00FF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33E17"/>
  <w15:chartTrackingRefBased/>
  <w15:docId w15:val="{C6E1FAA9-5EE1-4661-90AE-28E12E22A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0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Set Naing</dc:creator>
  <cp:keywords/>
  <dc:description/>
  <cp:lastModifiedBy>Han Set Naing</cp:lastModifiedBy>
  <cp:revision>2</cp:revision>
  <dcterms:created xsi:type="dcterms:W3CDTF">2026-02-21T14:03:00Z</dcterms:created>
  <dcterms:modified xsi:type="dcterms:W3CDTF">2026-02-21T14:48:00Z</dcterms:modified>
</cp:coreProperties>
</file>