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D36B19" w14:textId="2B5EF63E" w:rsidR="003D45CB" w:rsidRDefault="00AC198C" w:rsidP="00F447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98C">
        <w:rPr>
          <w:rFonts w:ascii="Times New Roman" w:hAnsi="Times New Roman" w:cs="Times New Roman"/>
          <w:b/>
          <w:bCs/>
          <w:sz w:val="28"/>
          <w:szCs w:val="28"/>
        </w:rPr>
        <w:t>CHAPTER 1</w:t>
      </w:r>
    </w:p>
    <w:p w14:paraId="75196FED" w14:textId="1F54F827" w:rsidR="00AC198C" w:rsidRDefault="00AC198C" w:rsidP="00F4471B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9F2D1E7" w14:textId="22CCB922" w:rsidR="003C5DC7" w:rsidRPr="003D35B9" w:rsidRDefault="004759CE" w:rsidP="00F4471B">
      <w:pPr>
        <w:pStyle w:val="ListParagraph"/>
        <w:numPr>
          <w:ilvl w:val="1"/>
          <w:numId w:val="1"/>
        </w:num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35B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C198C" w:rsidRPr="003D35B9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39E15B61" w14:textId="04D72AA2" w:rsidR="007138EA" w:rsidRPr="003C5DC7" w:rsidRDefault="003C5DC7" w:rsidP="00F4471B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AC198C" w:rsidRPr="003C5DC7">
        <w:rPr>
          <w:rFonts w:ascii="Times New Roman" w:hAnsi="Times New Roman" w:cs="Times New Roman"/>
          <w:sz w:val="24"/>
          <w:szCs w:val="24"/>
        </w:rPr>
        <w:t>The Learning Hub is a web-based platform designed to facilitate interactive learning, knowledge sharing, and course management.  In today's digital age, online learning platforms have become essential for education, corporate training, and skill development</w:t>
      </w:r>
      <w:r w:rsidR="00655F1E" w:rsidRPr="003C5DC7">
        <w:rPr>
          <w:rFonts w:ascii="Times New Roman" w:hAnsi="Times New Roman" w:cs="Times New Roman"/>
          <w:sz w:val="24"/>
          <w:szCs w:val="24"/>
        </w:rPr>
        <w:t xml:space="preserve">. This </w:t>
      </w:r>
      <w:r w:rsidR="00AC198C" w:rsidRPr="003C5DC7">
        <w:rPr>
          <w:rFonts w:ascii="Times New Roman" w:hAnsi="Times New Roman" w:cs="Times New Roman"/>
          <w:sz w:val="24"/>
          <w:szCs w:val="24"/>
        </w:rPr>
        <w:t>platform allows educators to create and manage courses, upload study materials, conduct assessments. Students can enroll in courses, access learning resources, participate in discussions, and complete assignments. With a focus on accessibility, scalability, and security, the Learning Hub is designed to support diverse learning needs, making education more flexible and inclusive. Whether for academic institutions, corporate training, or self-paced learning, this platform serves as a comprehensive solution for online education.</w:t>
      </w:r>
    </w:p>
    <w:p w14:paraId="387BA17A" w14:textId="16B80CEB" w:rsidR="007138EA" w:rsidRPr="003D35B9" w:rsidRDefault="004759CE" w:rsidP="00F4471B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0E5DEF" w:rsidRPr="003D35B9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011B01FF" w14:textId="7FCDD84A" w:rsidR="000E5DEF" w:rsidRDefault="000E5DEF" w:rsidP="00F4471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5DEF">
        <w:rPr>
          <w:rFonts w:ascii="Times New Roman" w:hAnsi="Times New Roman" w:cs="Times New Roman"/>
          <w:sz w:val="24"/>
          <w:szCs w:val="24"/>
        </w:rPr>
        <w:t xml:space="preserve">   </w:t>
      </w:r>
      <w:r w:rsidR="008E1349">
        <w:rPr>
          <w:rFonts w:ascii="Times New Roman" w:hAnsi="Times New Roman" w:cs="Times New Roman"/>
          <w:sz w:val="24"/>
          <w:szCs w:val="24"/>
        </w:rPr>
        <w:t xml:space="preserve">      </w:t>
      </w:r>
      <w:r w:rsidRPr="000E5DEF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 main objectives of “Learning Hub” project are</w:t>
      </w:r>
    </w:p>
    <w:p w14:paraId="3E0664F3" w14:textId="62F11A76" w:rsidR="000E5DEF" w:rsidRPr="008E1349" w:rsidRDefault="000E5DEF" w:rsidP="00F4471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1349">
        <w:rPr>
          <w:rFonts w:ascii="Times New Roman" w:hAnsi="Times New Roman" w:cs="Times New Roman"/>
          <w:sz w:val="24"/>
          <w:szCs w:val="24"/>
        </w:rPr>
        <w:t xml:space="preserve">To provide an interactive and user-friendly platform for learners </w:t>
      </w:r>
    </w:p>
    <w:p w14:paraId="3C27F2E5" w14:textId="05EAAE27" w:rsidR="000E5DEF" w:rsidRPr="008E1349" w:rsidRDefault="00924ECB" w:rsidP="00F4471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0E5DEF" w:rsidRPr="008E1349">
        <w:rPr>
          <w:rFonts w:ascii="Times New Roman" w:hAnsi="Times New Roman" w:cs="Times New Roman"/>
          <w:sz w:val="24"/>
          <w:szCs w:val="24"/>
        </w:rPr>
        <w:t>o access educational resources, participate in courses, and enhance their knowledge</w:t>
      </w:r>
    </w:p>
    <w:p w14:paraId="354A2AE5" w14:textId="77777777" w:rsidR="008E1349" w:rsidRDefault="000E5DEF" w:rsidP="00F4471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1349">
        <w:rPr>
          <w:rFonts w:ascii="Times New Roman" w:hAnsi="Times New Roman" w:cs="Times New Roman"/>
          <w:sz w:val="24"/>
          <w:szCs w:val="24"/>
        </w:rPr>
        <w:t>To facilitate user registration, cour</w:t>
      </w:r>
      <w:r w:rsidR="008E1349">
        <w:rPr>
          <w:rFonts w:ascii="Times New Roman" w:hAnsi="Times New Roman" w:cs="Times New Roman"/>
          <w:sz w:val="24"/>
          <w:szCs w:val="24"/>
        </w:rPr>
        <w:t>se management and discussion forums</w:t>
      </w:r>
    </w:p>
    <w:p w14:paraId="2E3FD70F" w14:textId="77777777" w:rsidR="008E1349" w:rsidRDefault="008E1349" w:rsidP="00F4471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an engaging and accessible learning environment</w:t>
      </w:r>
    </w:p>
    <w:p w14:paraId="59BB8F23" w14:textId="1CD1EE97" w:rsidR="000E5DEF" w:rsidRPr="008E1349" w:rsidRDefault="008E1349" w:rsidP="00F4471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supports users in achieving their educational and professional aspirations </w:t>
      </w:r>
      <w:r w:rsidR="000E5DEF" w:rsidRPr="008E13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C6625" w14:textId="77777777" w:rsidR="000E5DEF" w:rsidRPr="000E5DEF" w:rsidRDefault="000E5DEF" w:rsidP="00F4471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E5DEF" w:rsidRPr="000E5DEF" w:rsidSect="003B74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9F3F7C" w14:textId="77777777" w:rsidR="00E3504C" w:rsidRDefault="00E3504C" w:rsidP="003B748E">
      <w:pPr>
        <w:spacing w:after="0" w:line="240" w:lineRule="auto"/>
      </w:pPr>
      <w:r>
        <w:separator/>
      </w:r>
    </w:p>
  </w:endnote>
  <w:endnote w:type="continuationSeparator" w:id="0">
    <w:p w14:paraId="18799A29" w14:textId="77777777" w:rsidR="00E3504C" w:rsidRDefault="00E3504C" w:rsidP="003B7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1133F" w14:textId="77777777" w:rsidR="003B748E" w:rsidRDefault="003B74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08342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796CB6" w14:textId="548B74CE" w:rsidR="003B748E" w:rsidRDefault="003B748E" w:rsidP="003B74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E4AF5D" w14:textId="77777777" w:rsidR="003B748E" w:rsidRDefault="003B74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02AD9F" w14:textId="77777777" w:rsidR="00E3504C" w:rsidRDefault="00E3504C" w:rsidP="003B748E">
      <w:pPr>
        <w:spacing w:after="0" w:line="240" w:lineRule="auto"/>
      </w:pPr>
      <w:r>
        <w:separator/>
      </w:r>
    </w:p>
  </w:footnote>
  <w:footnote w:type="continuationSeparator" w:id="0">
    <w:p w14:paraId="485C861C" w14:textId="77777777" w:rsidR="00E3504C" w:rsidRDefault="00E3504C" w:rsidP="003B7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95719" w14:textId="77777777" w:rsidR="003B748E" w:rsidRDefault="003B74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847F83" w14:textId="77777777" w:rsidR="003B748E" w:rsidRDefault="003B74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8D81E4" w14:textId="77777777" w:rsidR="003B748E" w:rsidRDefault="003B74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7F7CBC"/>
    <w:multiLevelType w:val="multilevel"/>
    <w:tmpl w:val="3C607A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078629B"/>
    <w:multiLevelType w:val="hybridMultilevel"/>
    <w:tmpl w:val="4180199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9501778"/>
    <w:multiLevelType w:val="hybridMultilevel"/>
    <w:tmpl w:val="4348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A6ECC"/>
    <w:multiLevelType w:val="hybridMultilevel"/>
    <w:tmpl w:val="AED49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8C"/>
    <w:rsid w:val="000E5DEF"/>
    <w:rsid w:val="002C476B"/>
    <w:rsid w:val="003B748E"/>
    <w:rsid w:val="003C5DC7"/>
    <w:rsid w:val="003D35B9"/>
    <w:rsid w:val="003D45CB"/>
    <w:rsid w:val="004759CE"/>
    <w:rsid w:val="004E0EE6"/>
    <w:rsid w:val="00655F1E"/>
    <w:rsid w:val="007138EA"/>
    <w:rsid w:val="007C59F9"/>
    <w:rsid w:val="008C479A"/>
    <w:rsid w:val="008E1349"/>
    <w:rsid w:val="00924ECB"/>
    <w:rsid w:val="009E2F4B"/>
    <w:rsid w:val="00AC198C"/>
    <w:rsid w:val="00AF5463"/>
    <w:rsid w:val="00E3504C"/>
    <w:rsid w:val="00F4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7F29"/>
  <w15:chartTrackingRefBased/>
  <w15:docId w15:val="{DCF346DA-D569-4C0D-9C17-6C94D7CE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9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7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48E"/>
  </w:style>
  <w:style w:type="paragraph" w:styleId="Footer">
    <w:name w:val="footer"/>
    <w:basedOn w:val="Normal"/>
    <w:link w:val="FooterChar"/>
    <w:uiPriority w:val="99"/>
    <w:unhideWhenUsed/>
    <w:rsid w:val="003B7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16</cp:revision>
  <dcterms:created xsi:type="dcterms:W3CDTF">2025-03-10T06:44:00Z</dcterms:created>
  <dcterms:modified xsi:type="dcterms:W3CDTF">2025-03-17T13:56:00Z</dcterms:modified>
</cp:coreProperties>
</file>