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13734" w14:textId="4084857B" w:rsidR="00D81011" w:rsidRPr="00C371BA" w:rsidRDefault="00C371BA" w:rsidP="00C371BA">
      <w:pPr>
        <w:jc w:val="center"/>
        <w:rPr>
          <w:rFonts w:ascii="Times New Roman" w:hAnsi="Times New Roman" w:cs="Times New Roman"/>
          <w:sz w:val="40"/>
          <w:szCs w:val="40"/>
        </w:rPr>
      </w:pPr>
      <w:r w:rsidRPr="00C371BA">
        <w:rPr>
          <w:rFonts w:ascii="Times New Roman" w:hAnsi="Times New Roman" w:cs="Times New Roman"/>
          <w:sz w:val="40"/>
          <w:szCs w:val="40"/>
        </w:rPr>
        <w:t>Etikk, moral og begrepet etisk refleksjon</w:t>
      </w:r>
    </w:p>
    <w:p w14:paraId="3701A969" w14:textId="1D924408" w:rsidR="00C371BA" w:rsidRPr="00C371BA" w:rsidRDefault="00C371BA" w:rsidP="00C371BA">
      <w:pPr>
        <w:jc w:val="center"/>
        <w:rPr>
          <w:rFonts w:ascii="Times New Roman" w:hAnsi="Times New Roman" w:cs="Times New Roman"/>
          <w:sz w:val="40"/>
          <w:szCs w:val="40"/>
        </w:rPr>
      </w:pPr>
    </w:p>
    <w:p w14:paraId="0F48A82C" w14:textId="2EB8A10E" w:rsidR="00C371BA" w:rsidRPr="00C371BA" w:rsidRDefault="00C371BA" w:rsidP="00C371BA">
      <w:pPr>
        <w:jc w:val="center"/>
        <w:rPr>
          <w:rFonts w:ascii="Times New Roman" w:hAnsi="Times New Roman" w:cs="Times New Roman"/>
          <w:sz w:val="32"/>
          <w:szCs w:val="32"/>
        </w:rPr>
      </w:pPr>
      <w:r w:rsidRPr="00C371BA">
        <w:rPr>
          <w:rFonts w:ascii="Times New Roman" w:hAnsi="Times New Roman" w:cs="Times New Roman"/>
          <w:sz w:val="32"/>
          <w:szCs w:val="32"/>
        </w:rPr>
        <w:t xml:space="preserve">Hans Kristian </w:t>
      </w:r>
      <w:proofErr w:type="spellStart"/>
      <w:r w:rsidRPr="00C371BA">
        <w:rPr>
          <w:rFonts w:ascii="Times New Roman" w:hAnsi="Times New Roman" w:cs="Times New Roman"/>
          <w:sz w:val="32"/>
          <w:szCs w:val="32"/>
        </w:rPr>
        <w:t>Markeseth</w:t>
      </w:r>
      <w:proofErr w:type="spellEnd"/>
    </w:p>
    <w:p w14:paraId="7C07691A" w14:textId="1052CC6E" w:rsidR="00C371BA" w:rsidRPr="00C371BA" w:rsidRDefault="00C371BA" w:rsidP="00C371BA">
      <w:pPr>
        <w:jc w:val="center"/>
        <w:rPr>
          <w:rFonts w:ascii="Times New Roman" w:hAnsi="Times New Roman" w:cs="Times New Roman"/>
          <w:sz w:val="32"/>
          <w:szCs w:val="32"/>
        </w:rPr>
      </w:pPr>
      <w:r w:rsidRPr="00C371BA">
        <w:rPr>
          <w:rFonts w:ascii="Times New Roman" w:hAnsi="Times New Roman" w:cs="Times New Roman"/>
          <w:sz w:val="32"/>
          <w:szCs w:val="32"/>
        </w:rPr>
        <w:t>Etikk og samfunnsansvar, høst 2020</w:t>
      </w:r>
    </w:p>
    <w:p w14:paraId="537957D6" w14:textId="27BD3597" w:rsidR="00C371BA" w:rsidRDefault="00C371BA" w:rsidP="00C371BA">
      <w:pPr>
        <w:jc w:val="center"/>
        <w:rPr>
          <w:rFonts w:ascii="Times New Roman" w:hAnsi="Times New Roman" w:cs="Times New Roman"/>
          <w:sz w:val="32"/>
          <w:szCs w:val="32"/>
        </w:rPr>
      </w:pPr>
      <w:r w:rsidRPr="00C371BA">
        <w:rPr>
          <w:rFonts w:ascii="Times New Roman" w:hAnsi="Times New Roman" w:cs="Times New Roman"/>
          <w:sz w:val="32"/>
          <w:szCs w:val="32"/>
        </w:rPr>
        <w:t>Universitetet i Sørøst-Norge</w:t>
      </w:r>
    </w:p>
    <w:p w14:paraId="20BD99C1" w14:textId="24C047EC" w:rsidR="00C371BA" w:rsidRDefault="00C371BA" w:rsidP="00C371BA">
      <w:pPr>
        <w:jc w:val="center"/>
        <w:rPr>
          <w:rFonts w:ascii="Times New Roman" w:hAnsi="Times New Roman" w:cs="Times New Roman"/>
          <w:sz w:val="32"/>
          <w:szCs w:val="32"/>
        </w:rPr>
      </w:pPr>
    </w:p>
    <w:p w14:paraId="76620EEF" w14:textId="2388C8F6" w:rsidR="00C371BA" w:rsidRDefault="00C371BA" w:rsidP="00C371BA">
      <w:pPr>
        <w:jc w:val="center"/>
        <w:rPr>
          <w:rFonts w:ascii="Times New Roman" w:hAnsi="Times New Roman" w:cs="Times New Roman"/>
          <w:sz w:val="32"/>
          <w:szCs w:val="32"/>
        </w:rPr>
      </w:pPr>
      <w:r>
        <w:rPr>
          <w:rFonts w:ascii="Times New Roman" w:hAnsi="Times New Roman" w:cs="Times New Roman"/>
          <w:sz w:val="32"/>
          <w:szCs w:val="32"/>
        </w:rPr>
        <w:t xml:space="preserve">Antall ord: </w:t>
      </w:r>
      <w:r w:rsidR="00AF4A17">
        <w:rPr>
          <w:rFonts w:ascii="Times New Roman" w:hAnsi="Times New Roman" w:cs="Times New Roman"/>
          <w:sz w:val="32"/>
          <w:szCs w:val="32"/>
        </w:rPr>
        <w:t>1034</w:t>
      </w:r>
    </w:p>
    <w:p w14:paraId="6AD27085" w14:textId="77777777" w:rsidR="00C371BA" w:rsidRDefault="00C371BA">
      <w:pPr>
        <w:rPr>
          <w:rFonts w:ascii="Times New Roman" w:hAnsi="Times New Roman" w:cs="Times New Roman"/>
          <w:sz w:val="32"/>
          <w:szCs w:val="32"/>
        </w:rPr>
      </w:pPr>
      <w:r>
        <w:rPr>
          <w:rFonts w:ascii="Times New Roman" w:hAnsi="Times New Roman" w:cs="Times New Roman"/>
          <w:sz w:val="32"/>
          <w:szCs w:val="32"/>
        </w:rPr>
        <w:br w:type="page"/>
      </w:r>
    </w:p>
    <w:p w14:paraId="29EB4A0E" w14:textId="24950B1E" w:rsidR="009253E4" w:rsidRDefault="00BD1854" w:rsidP="00C371B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Etikk og moral er to begreper med stor variasjon da det er flere former for etikk. Etikkens formål blir beskrevet som en måte å studere hvordan man bør handle. Det å evaluere handlinger, personer som handler, og utfallet av handlinger</w:t>
      </w:r>
      <w:r w:rsidR="00F70C4D">
        <w:rPr>
          <w:rFonts w:ascii="Times New Roman" w:hAnsi="Times New Roman" w:cs="Times New Roman"/>
          <w:sz w:val="24"/>
          <w:szCs w:val="24"/>
        </w:rPr>
        <w:t>.</w:t>
      </w:r>
      <w:r w:rsidR="00831B3B">
        <w:rPr>
          <w:rFonts w:ascii="Times New Roman" w:hAnsi="Times New Roman" w:cs="Times New Roman"/>
          <w:sz w:val="24"/>
          <w:szCs w:val="24"/>
        </w:rPr>
        <w:t xml:space="preserve"> Det er flere former for etikk, to av formene er konsekvensialisme dette er en kategori, og det som er til felles for denne er at alle de etiske spørsmålene blir bestemt ut ifra at handlingene skal produsere de beste konsekvensene. På en annen side har man pliktetikk som grunner ut i det at resultatet ikke alltid skal gi de beste konsekvensene, men at en handling er etisk riktig dersom den ikke strider med noen etiske regler eller prinsipper.</w:t>
      </w:r>
      <w:r w:rsidR="00F70C4D">
        <w:rPr>
          <w:rFonts w:ascii="Times New Roman" w:hAnsi="Times New Roman" w:cs="Times New Roman"/>
          <w:sz w:val="24"/>
          <w:szCs w:val="24"/>
        </w:rPr>
        <w:t xml:space="preserve"> </w:t>
      </w:r>
      <w:r w:rsidR="00F70C4D">
        <w:rPr>
          <w:rFonts w:ascii="Times New Roman" w:hAnsi="Times New Roman" w:cs="Times New Roman"/>
          <w:sz w:val="24"/>
          <w:szCs w:val="24"/>
        </w:rPr>
        <w:t>(</w:t>
      </w:r>
      <w:proofErr w:type="spellStart"/>
      <w:r w:rsidR="00F70C4D">
        <w:rPr>
          <w:rFonts w:ascii="Times New Roman" w:hAnsi="Times New Roman" w:cs="Times New Roman"/>
          <w:sz w:val="24"/>
          <w:szCs w:val="24"/>
        </w:rPr>
        <w:t>Sagdahl</w:t>
      </w:r>
      <w:proofErr w:type="spellEnd"/>
      <w:r w:rsidR="00F70C4D">
        <w:rPr>
          <w:rFonts w:ascii="Times New Roman" w:hAnsi="Times New Roman" w:cs="Times New Roman"/>
          <w:sz w:val="24"/>
          <w:szCs w:val="24"/>
        </w:rPr>
        <w:t xml:space="preserve"> 2020)</w:t>
      </w:r>
    </w:p>
    <w:p w14:paraId="50052749" w14:textId="7AFE1038" w:rsidR="00DC27BA" w:rsidRDefault="00831B3B" w:rsidP="00C371BA">
      <w:pPr>
        <w:spacing w:line="360" w:lineRule="auto"/>
        <w:rPr>
          <w:rFonts w:ascii="Times New Roman" w:hAnsi="Times New Roman" w:cs="Times New Roman"/>
          <w:sz w:val="24"/>
          <w:szCs w:val="24"/>
        </w:rPr>
      </w:pPr>
      <w:r>
        <w:rPr>
          <w:rFonts w:ascii="Times New Roman" w:hAnsi="Times New Roman" w:cs="Times New Roman"/>
          <w:sz w:val="24"/>
          <w:szCs w:val="24"/>
        </w:rPr>
        <w:t xml:space="preserve">Et godt eksempel til den siste kategorien omhandler det å ta et liv i krig, selv om objektivt ville våpen av masseødeleggelse eller biologiske våpen være mest effektive anses dette som en regel man ikke bryter. Derfor kan man se på </w:t>
      </w:r>
      <w:r w:rsidR="00DC27BA" w:rsidRPr="00DC27BA">
        <w:rPr>
          <w:rFonts w:ascii="Times New Roman" w:hAnsi="Times New Roman" w:cs="Times New Roman"/>
          <w:sz w:val="24"/>
          <w:szCs w:val="24"/>
        </w:rPr>
        <w:t>Genèvekonvensjonene</w:t>
      </w:r>
      <w:r w:rsidR="00DC27BA">
        <w:rPr>
          <w:rFonts w:ascii="Times New Roman" w:hAnsi="Times New Roman" w:cs="Times New Roman"/>
          <w:sz w:val="24"/>
          <w:szCs w:val="24"/>
        </w:rPr>
        <w:t xml:space="preserve"> som en pliktetisk konvensjon, der man har en konvensjon om det å ikke angripe sanitetspersonell. (Helgesen, 2020)</w:t>
      </w:r>
    </w:p>
    <w:p w14:paraId="7FC13092" w14:textId="779A1A24" w:rsidR="00695119" w:rsidRDefault="00695119" w:rsidP="00C371BA">
      <w:pPr>
        <w:spacing w:line="360" w:lineRule="auto"/>
        <w:rPr>
          <w:rFonts w:ascii="Times New Roman" w:hAnsi="Times New Roman" w:cs="Times New Roman"/>
          <w:sz w:val="24"/>
          <w:szCs w:val="24"/>
        </w:rPr>
      </w:pPr>
      <w:r>
        <w:rPr>
          <w:rFonts w:ascii="Times New Roman" w:hAnsi="Times New Roman" w:cs="Times New Roman"/>
          <w:sz w:val="24"/>
          <w:szCs w:val="24"/>
        </w:rPr>
        <w:t>I konsekvensialisme kan man oppnå egoisme, der man fremholder å velge de handlingene som skaper størst vinning for seg selv, i legemiddelindustrien i USA, og mange andre land kan vi se dette på flere punkter, ifølge en artikkel av NHI blir over 90% av insulin solgt av tre selskaper, som har lov til å prise sine produkter til et nivå markedet vil akseptere. En kartong insulin (rundt 1000 enheter, der en enhet er 100 dels ml.) koster rundt 300 dollar. (Johan</w:t>
      </w:r>
      <w:r w:rsidR="00771DDD">
        <w:rPr>
          <w:rFonts w:ascii="Times New Roman" w:hAnsi="Times New Roman" w:cs="Times New Roman"/>
          <w:sz w:val="24"/>
          <w:szCs w:val="24"/>
        </w:rPr>
        <w:t>nes</w:t>
      </w:r>
      <w:r>
        <w:rPr>
          <w:rFonts w:ascii="Times New Roman" w:hAnsi="Times New Roman" w:cs="Times New Roman"/>
          <w:sz w:val="24"/>
          <w:szCs w:val="24"/>
        </w:rPr>
        <w:t>sen, 2019) Dette skaper store problemer for diabetikere i USA, prisen for samme mengde insulin i Norge er 250kr. Dette viser til egoisme i konsekvensialismen da disse firmaene priser insulinet</w:t>
      </w:r>
      <w:r w:rsidR="00771DDD">
        <w:rPr>
          <w:rFonts w:ascii="Times New Roman" w:hAnsi="Times New Roman" w:cs="Times New Roman"/>
          <w:sz w:val="24"/>
          <w:szCs w:val="24"/>
        </w:rPr>
        <w:t xml:space="preserve"> til sin egen beste konsekvens.</w:t>
      </w:r>
    </w:p>
    <w:p w14:paraId="57265ED1" w14:textId="76106C5D" w:rsidR="00F70C4D" w:rsidRDefault="00F70C4D" w:rsidP="00C371BA">
      <w:pPr>
        <w:spacing w:line="360" w:lineRule="auto"/>
        <w:rPr>
          <w:rFonts w:ascii="Times New Roman" w:hAnsi="Times New Roman" w:cs="Times New Roman"/>
          <w:sz w:val="24"/>
          <w:szCs w:val="24"/>
        </w:rPr>
      </w:pPr>
    </w:p>
    <w:p w14:paraId="4C37F1DF" w14:textId="3B29229E" w:rsidR="00F70C4D" w:rsidRDefault="00F70C4D" w:rsidP="00C371BA">
      <w:pPr>
        <w:spacing w:line="360" w:lineRule="auto"/>
        <w:rPr>
          <w:rFonts w:ascii="Times New Roman" w:hAnsi="Times New Roman" w:cs="Times New Roman"/>
          <w:sz w:val="24"/>
          <w:szCs w:val="24"/>
        </w:rPr>
      </w:pPr>
      <w:r>
        <w:rPr>
          <w:rFonts w:ascii="Times New Roman" w:hAnsi="Times New Roman" w:cs="Times New Roman"/>
          <w:sz w:val="24"/>
          <w:szCs w:val="24"/>
        </w:rPr>
        <w:t>Moral har to skiller, deskriptiv som betyr moral om normer, verdier og holdninger som blir akseptert og forsøkes praktisert. (</w:t>
      </w:r>
      <w:proofErr w:type="spellStart"/>
      <w:r>
        <w:rPr>
          <w:rFonts w:ascii="Times New Roman" w:hAnsi="Times New Roman" w:cs="Times New Roman"/>
          <w:sz w:val="24"/>
          <w:szCs w:val="24"/>
        </w:rPr>
        <w:t>Sagdahl</w:t>
      </w:r>
      <w:proofErr w:type="spellEnd"/>
      <w:r>
        <w:rPr>
          <w:rFonts w:ascii="Times New Roman" w:hAnsi="Times New Roman" w:cs="Times New Roman"/>
          <w:sz w:val="24"/>
          <w:szCs w:val="24"/>
        </w:rPr>
        <w:t xml:space="preserve"> 2020) </w:t>
      </w:r>
    </w:p>
    <w:p w14:paraId="7CA73CBE" w14:textId="2F7CCE10" w:rsidR="009253E4" w:rsidRDefault="00F70C4D" w:rsidP="00C371BA">
      <w:pPr>
        <w:spacing w:line="360" w:lineRule="auto"/>
        <w:rPr>
          <w:rFonts w:ascii="Times New Roman" w:hAnsi="Times New Roman" w:cs="Times New Roman"/>
          <w:sz w:val="24"/>
          <w:szCs w:val="24"/>
        </w:rPr>
      </w:pPr>
      <w:r>
        <w:rPr>
          <w:rFonts w:ascii="Times New Roman" w:hAnsi="Times New Roman" w:cs="Times New Roman"/>
          <w:sz w:val="24"/>
          <w:szCs w:val="24"/>
        </w:rPr>
        <w:t>Der eksempler på dette ofte ligger til grunn i terror handlinger, og krig. Der det moralske bildet har blitt gjort akseptert og praktisert</w:t>
      </w:r>
      <w:r w:rsidR="00831B3B">
        <w:rPr>
          <w:rFonts w:ascii="Times New Roman" w:hAnsi="Times New Roman" w:cs="Times New Roman"/>
          <w:sz w:val="24"/>
          <w:szCs w:val="24"/>
        </w:rPr>
        <w:t xml:space="preserve"> av en gruppe, person eller leder. Som fører til hendelser som strider mot den normative bruken av begrepet moral. Der dette betyr de moralske normer vi </w:t>
      </w:r>
      <w:r w:rsidR="00831B3B">
        <w:rPr>
          <w:rFonts w:ascii="Times New Roman" w:hAnsi="Times New Roman" w:cs="Times New Roman"/>
          <w:i/>
          <w:iCs/>
          <w:sz w:val="24"/>
          <w:szCs w:val="24"/>
        </w:rPr>
        <w:t xml:space="preserve">burde </w:t>
      </w:r>
      <w:r w:rsidR="00831B3B">
        <w:rPr>
          <w:rFonts w:ascii="Times New Roman" w:hAnsi="Times New Roman" w:cs="Times New Roman"/>
          <w:sz w:val="24"/>
          <w:szCs w:val="24"/>
        </w:rPr>
        <w:t>følge. Dette er de normer ligger til grunn for et samfunn som ikke baserer seg på anarki.</w:t>
      </w:r>
      <w:r w:rsidR="00771DDD">
        <w:rPr>
          <w:rFonts w:ascii="Times New Roman" w:hAnsi="Times New Roman" w:cs="Times New Roman"/>
          <w:sz w:val="24"/>
          <w:szCs w:val="24"/>
        </w:rPr>
        <w:t xml:space="preserve"> Noen filosofer vil si at de moralske normer har opphav i menneskets fornuft. </w:t>
      </w:r>
      <w:r w:rsidR="00771DDD">
        <w:rPr>
          <w:rFonts w:ascii="Times New Roman" w:hAnsi="Times New Roman" w:cs="Times New Roman"/>
          <w:sz w:val="24"/>
          <w:szCs w:val="24"/>
        </w:rPr>
        <w:t>(</w:t>
      </w:r>
      <w:proofErr w:type="spellStart"/>
      <w:r w:rsidR="00771DDD">
        <w:rPr>
          <w:rFonts w:ascii="Times New Roman" w:hAnsi="Times New Roman" w:cs="Times New Roman"/>
          <w:sz w:val="24"/>
          <w:szCs w:val="24"/>
        </w:rPr>
        <w:t>Sagdahl</w:t>
      </w:r>
      <w:proofErr w:type="spellEnd"/>
      <w:r w:rsidR="00771DDD">
        <w:rPr>
          <w:rFonts w:ascii="Times New Roman" w:hAnsi="Times New Roman" w:cs="Times New Roman"/>
          <w:sz w:val="24"/>
          <w:szCs w:val="24"/>
        </w:rPr>
        <w:t xml:space="preserve"> 2020)</w:t>
      </w:r>
      <w:r w:rsidR="00771DDD">
        <w:rPr>
          <w:rFonts w:ascii="Times New Roman" w:hAnsi="Times New Roman" w:cs="Times New Roman"/>
          <w:sz w:val="24"/>
          <w:szCs w:val="24"/>
        </w:rPr>
        <w:t xml:space="preserve"> Der moralen bryter med de juridiske normene i samfunnet så blir dette da et etisk spørsmål om hvorvidt dette er noe man skal gjøre. Et ofte stilt spørsmål per dags dato er lovligheten rund bruk av narkotikumet hasj, det er en juridisk norm som tilsier at </w:t>
      </w:r>
      <w:r w:rsidR="00771DDD">
        <w:rPr>
          <w:rFonts w:ascii="Times New Roman" w:hAnsi="Times New Roman" w:cs="Times New Roman"/>
          <w:sz w:val="24"/>
          <w:szCs w:val="24"/>
        </w:rPr>
        <w:lastRenderedPageBreak/>
        <w:t>dette er et narkotikum som er ulovlig, men mange unge mennesker har vert i en situasjon der det må bli tatt et valg, om man skal følge de juridiske normene i samfunnet eller om man skal følge de moralske normene som har oppstått i grupperinger av personer som bryter med den juridiske normen og har fulgt sin egen moralsk norm som tilsier at dette stoffer ikke gjør skade. Et valg som dette kunne blitt lettere dersom flere hadde tatt seg mer tid til å øve på etisk refleksjon rundt slike spørsmål.</w:t>
      </w:r>
    </w:p>
    <w:p w14:paraId="43F807A2" w14:textId="1D49A985" w:rsidR="00890AA3" w:rsidRDefault="00890AA3" w:rsidP="00C371BA">
      <w:pPr>
        <w:spacing w:line="360" w:lineRule="auto"/>
        <w:rPr>
          <w:rFonts w:ascii="Times New Roman" w:hAnsi="Times New Roman" w:cs="Times New Roman"/>
          <w:sz w:val="24"/>
          <w:szCs w:val="24"/>
        </w:rPr>
      </w:pPr>
    </w:p>
    <w:p w14:paraId="2DF91AB9" w14:textId="41F633F5" w:rsidR="00890AA3" w:rsidRDefault="00890AA3" w:rsidP="00C371BA">
      <w:pPr>
        <w:spacing w:line="360" w:lineRule="auto"/>
        <w:rPr>
          <w:rFonts w:ascii="Times New Roman" w:hAnsi="Times New Roman" w:cs="Times New Roman"/>
          <w:sz w:val="24"/>
          <w:szCs w:val="24"/>
        </w:rPr>
      </w:pPr>
      <w:r>
        <w:rPr>
          <w:rFonts w:ascii="Times New Roman" w:hAnsi="Times New Roman" w:cs="Times New Roman"/>
          <w:sz w:val="24"/>
          <w:szCs w:val="24"/>
        </w:rPr>
        <w:t>For å summere opp etikk og moral kan vi se på det som at moral er hvordan vi handler i situasjoner der man må ta valg, og etikk er hvorfor vi handler slik som vi gjør.</w:t>
      </w:r>
      <w:r w:rsidR="007F034E">
        <w:rPr>
          <w:rFonts w:ascii="Times New Roman" w:hAnsi="Times New Roman" w:cs="Times New Roman"/>
          <w:sz w:val="24"/>
          <w:szCs w:val="24"/>
        </w:rPr>
        <w:t xml:space="preserve"> Etikk er ikke noe objektiv eller subjektiv, det er ikke noe man må tolke. Da etikk er bestem av personer, og hva vi mener er korrekt.</w:t>
      </w:r>
    </w:p>
    <w:p w14:paraId="72CF9E12" w14:textId="21F00F27" w:rsidR="007F034E" w:rsidRDefault="007F034E" w:rsidP="00C371BA">
      <w:pPr>
        <w:spacing w:line="360" w:lineRule="auto"/>
        <w:rPr>
          <w:rFonts w:ascii="Times New Roman" w:hAnsi="Times New Roman" w:cs="Times New Roman"/>
          <w:sz w:val="24"/>
          <w:szCs w:val="24"/>
        </w:rPr>
      </w:pPr>
    </w:p>
    <w:p w14:paraId="11821354" w14:textId="57CD31A1" w:rsidR="007F034E" w:rsidRDefault="007F034E" w:rsidP="00C371BA">
      <w:pPr>
        <w:spacing w:line="360" w:lineRule="auto"/>
        <w:rPr>
          <w:rFonts w:ascii="Times New Roman" w:hAnsi="Times New Roman" w:cs="Times New Roman"/>
          <w:sz w:val="24"/>
          <w:szCs w:val="24"/>
        </w:rPr>
      </w:pPr>
      <w:r>
        <w:rPr>
          <w:rFonts w:ascii="Times New Roman" w:hAnsi="Times New Roman" w:cs="Times New Roman"/>
          <w:sz w:val="24"/>
          <w:szCs w:val="24"/>
        </w:rPr>
        <w:t>Etisk refleksjon begrunnes i det å reflektere over etiske dilemmaer, det er en viktig del av jobber som ofte er knyttet til helse og omsorgsyrker, der man handler med andre personer. Grunnen til å bruke etisk refleksjon er for å bli bedre rustet til å møte etiske dilemmaer, dette er også felles for mange lederstillinger der man omhandles med andre ansatte som baserer seg på din etiske mening om hvordan man skal være på jobb. I dette avsnittet tar jeg for meg de fordelene det foreligger når det kommer til etisk refleksjon i omsorgsyrker.</w:t>
      </w:r>
    </w:p>
    <w:p w14:paraId="3BD66FD9" w14:textId="11220293" w:rsidR="00CF789D" w:rsidRDefault="00CF789D" w:rsidP="00C371BA">
      <w:pPr>
        <w:spacing w:line="360" w:lineRule="auto"/>
        <w:rPr>
          <w:rFonts w:ascii="Times New Roman" w:hAnsi="Times New Roman" w:cs="Times New Roman"/>
          <w:sz w:val="24"/>
          <w:szCs w:val="24"/>
        </w:rPr>
      </w:pPr>
      <w:r>
        <w:rPr>
          <w:rFonts w:ascii="Times New Roman" w:hAnsi="Times New Roman" w:cs="Times New Roman"/>
          <w:sz w:val="24"/>
          <w:szCs w:val="24"/>
        </w:rPr>
        <w:t>Det er flere fordeler ved å bruke etisk refleksjon, men noen av hovedpunktene er at en blir bedre rustet til å møte etiske dilemmaer, det å kunne ta et valg på andres vegne uten å basere det på din egne etiske kategori. Det å skape større bevissthet for å håndtere vanskelige situasjoner på en god måte. Det kan lage gode grunnlag for å ivareta barn, legge gode grunnlag for gode handlinger og avgjørelser. Det er mange yrker som må ta god nytte av etisk refleksjon, en av de er politiet. De må vurdere situasjoner og hvordan de skal utøve den makten de har i forhold til det som er etisk for dem å gjøre. En politibetjent kan velge å se vekk i fra loven dersom det er en annen hendelse som forårsaker et grunnlag for lovbruddet. Det å kjøre for fort på grunn av man frakter noen som har store skader kan forårsake et etisk dilemma der betjenten må ta et raskt, men godt vurdert etisk valg, skal han se den gode handlingen som kan redde liv som en god ting og ikke straffe lovbruddet da det blir begått grunnet de har tatt det moralske valget å bryte loven for å hjelpe et medmenneske, eller skal han følge den juridiske etikken som sier at lover er det som definerer et samfunn.</w:t>
      </w:r>
    </w:p>
    <w:p w14:paraId="60C97A1F" w14:textId="118865EB" w:rsidR="00AF4A17" w:rsidRPr="00AF4A17" w:rsidRDefault="00AF4A17" w:rsidP="00C371B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Etisk refleksjon er et verktøy, dersom det brukes og øves på av flere er det store muligheter for utvikling av det etiske og moralske mennesket. Det er mange bruksområder for etisk refleksjon og hvordan det kan bli brukt til å bli bedre rustet, ha større bevissthet, og flere goder som kommer av det å utvikle sin etikk og moral, samt det å utvikle andre personer til grunnlag for egne </w:t>
      </w:r>
      <w:r>
        <w:rPr>
          <w:rFonts w:ascii="Times New Roman" w:hAnsi="Times New Roman" w:cs="Times New Roman"/>
          <w:i/>
          <w:iCs/>
          <w:sz w:val="24"/>
          <w:szCs w:val="24"/>
        </w:rPr>
        <w:t xml:space="preserve">gode </w:t>
      </w:r>
      <w:r>
        <w:rPr>
          <w:rFonts w:ascii="Times New Roman" w:hAnsi="Times New Roman" w:cs="Times New Roman"/>
          <w:sz w:val="24"/>
          <w:szCs w:val="24"/>
        </w:rPr>
        <w:t>normer. Lover og regler er også festet i det moralske og etiske bildet, derfor er det mange land som har forskjellige lover og regler da de etiske normene er forskjellig fra land til land.</w:t>
      </w:r>
    </w:p>
    <w:p w14:paraId="34648770" w14:textId="30FE067A" w:rsidR="00C371BA" w:rsidRDefault="00C371BA" w:rsidP="00C371BA">
      <w:pPr>
        <w:spacing w:line="360" w:lineRule="auto"/>
        <w:rPr>
          <w:rFonts w:ascii="Times New Roman" w:hAnsi="Times New Roman" w:cs="Times New Roman"/>
          <w:sz w:val="24"/>
          <w:szCs w:val="24"/>
        </w:rPr>
      </w:pPr>
    </w:p>
    <w:p w14:paraId="57A98E11" w14:textId="77777777" w:rsidR="00AF4A17" w:rsidRDefault="00AF4A17" w:rsidP="00AF4A17">
      <w:pPr>
        <w:spacing w:line="360" w:lineRule="auto"/>
        <w:rPr>
          <w:rFonts w:ascii="Times New Roman" w:hAnsi="Times New Roman" w:cs="Times New Roman"/>
          <w:sz w:val="24"/>
          <w:szCs w:val="24"/>
        </w:rPr>
      </w:pPr>
      <w:r>
        <w:rPr>
          <w:rFonts w:ascii="Times New Roman" w:hAnsi="Times New Roman" w:cs="Times New Roman"/>
          <w:sz w:val="24"/>
          <w:szCs w:val="24"/>
        </w:rPr>
        <w:t>Kilder</w:t>
      </w:r>
    </w:p>
    <w:p w14:paraId="1EBBF5A6" w14:textId="77777777" w:rsidR="00AF4A17" w:rsidRDefault="00AF4A17" w:rsidP="00AF4A17">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Sagdahl</w:t>
      </w:r>
      <w:proofErr w:type="spellEnd"/>
      <w:r>
        <w:rPr>
          <w:rFonts w:ascii="Times New Roman" w:hAnsi="Times New Roman" w:cs="Times New Roman"/>
          <w:sz w:val="24"/>
          <w:szCs w:val="24"/>
        </w:rPr>
        <w:t xml:space="preserve">, Mathias (2020). etikk i Store norske leksikon på snl.no. Trondheim: Universitetet i Trondheim.  Lokalisert 21. september 2020, fra </w:t>
      </w:r>
      <w:hyperlink r:id="rId7" w:history="1">
        <w:r w:rsidRPr="007A220B">
          <w:rPr>
            <w:rStyle w:val="Hyperlink"/>
            <w:rFonts w:ascii="Times New Roman" w:hAnsi="Times New Roman" w:cs="Times New Roman"/>
            <w:sz w:val="24"/>
            <w:szCs w:val="24"/>
          </w:rPr>
          <w:t>https://snl.no/etikk</w:t>
        </w:r>
      </w:hyperlink>
    </w:p>
    <w:p w14:paraId="2BCBA21F" w14:textId="77777777" w:rsidR="00AF4A17" w:rsidRDefault="00AF4A17" w:rsidP="00AF4A17">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Sagdahl</w:t>
      </w:r>
      <w:proofErr w:type="spellEnd"/>
      <w:r>
        <w:rPr>
          <w:rFonts w:ascii="Times New Roman" w:hAnsi="Times New Roman" w:cs="Times New Roman"/>
          <w:sz w:val="24"/>
          <w:szCs w:val="24"/>
        </w:rPr>
        <w:t xml:space="preserve">, Mathias (2019). etikk i Store norske leksikon på snl.no. Trondheim: Universitetet i Trondheim.  Lokalisert 21. september 2020, fra </w:t>
      </w:r>
      <w:r w:rsidRPr="009253E4">
        <w:rPr>
          <w:rFonts w:ascii="Times New Roman" w:hAnsi="Times New Roman" w:cs="Times New Roman"/>
          <w:sz w:val="24"/>
          <w:szCs w:val="24"/>
        </w:rPr>
        <w:t>https://snl.no/</w:t>
      </w:r>
      <w:r>
        <w:rPr>
          <w:rFonts w:ascii="Times New Roman" w:hAnsi="Times New Roman" w:cs="Times New Roman"/>
          <w:sz w:val="24"/>
          <w:szCs w:val="24"/>
        </w:rPr>
        <w:t xml:space="preserve">moral </w:t>
      </w:r>
    </w:p>
    <w:p w14:paraId="3E17374F" w14:textId="77777777" w:rsidR="00AF4A17" w:rsidRDefault="00AF4A17" w:rsidP="00AF4A17">
      <w:pPr>
        <w:spacing w:line="360" w:lineRule="auto"/>
        <w:rPr>
          <w:rFonts w:ascii="Times New Roman" w:hAnsi="Times New Roman" w:cs="Times New Roman"/>
          <w:sz w:val="24"/>
          <w:szCs w:val="24"/>
        </w:rPr>
      </w:pPr>
      <w:r w:rsidRPr="00DC27BA">
        <w:rPr>
          <w:rFonts w:ascii="Times New Roman" w:hAnsi="Times New Roman" w:cs="Times New Roman"/>
          <w:sz w:val="24"/>
          <w:szCs w:val="24"/>
        </w:rPr>
        <w:t>Helgesen, Jan E. (2020).</w:t>
      </w:r>
      <w:r>
        <w:rPr>
          <w:rFonts w:ascii="Times New Roman" w:hAnsi="Times New Roman" w:cs="Times New Roman"/>
          <w:sz w:val="24"/>
          <w:szCs w:val="24"/>
        </w:rPr>
        <w:t xml:space="preserve"> </w:t>
      </w:r>
      <w:proofErr w:type="spellStart"/>
      <w:r>
        <w:rPr>
          <w:rFonts w:ascii="Times New Roman" w:hAnsi="Times New Roman" w:cs="Times New Roman"/>
          <w:sz w:val="24"/>
          <w:szCs w:val="24"/>
        </w:rPr>
        <w:t>Genèvekonvensjonen</w:t>
      </w:r>
      <w:proofErr w:type="spellEnd"/>
      <w:r>
        <w:rPr>
          <w:rFonts w:ascii="Times New Roman" w:hAnsi="Times New Roman" w:cs="Times New Roman"/>
          <w:sz w:val="24"/>
          <w:szCs w:val="24"/>
        </w:rPr>
        <w:t xml:space="preserve"> i Store norske leksikon på snl.no. Lokalisert 21. september 2020, fra </w:t>
      </w:r>
      <w:hyperlink r:id="rId8" w:history="1">
        <w:r w:rsidRPr="007A220B">
          <w:rPr>
            <w:rStyle w:val="Hyperlink"/>
            <w:rFonts w:ascii="Times New Roman" w:hAnsi="Times New Roman" w:cs="Times New Roman"/>
            <w:sz w:val="24"/>
            <w:szCs w:val="24"/>
          </w:rPr>
          <w:t>https://snl.no/Gen%C3%A8vekonvensjonene</w:t>
        </w:r>
      </w:hyperlink>
    </w:p>
    <w:p w14:paraId="1BB1A672" w14:textId="77777777" w:rsidR="00AF4A17" w:rsidRDefault="00AF4A17" w:rsidP="00AF4A17">
      <w:pPr>
        <w:spacing w:line="360" w:lineRule="auto"/>
        <w:rPr>
          <w:rFonts w:ascii="Times New Roman" w:hAnsi="Times New Roman" w:cs="Times New Roman"/>
          <w:sz w:val="24"/>
          <w:szCs w:val="24"/>
        </w:rPr>
      </w:pPr>
      <w:r>
        <w:rPr>
          <w:rFonts w:ascii="Times New Roman" w:hAnsi="Times New Roman" w:cs="Times New Roman"/>
          <w:sz w:val="24"/>
          <w:szCs w:val="24"/>
        </w:rPr>
        <w:t xml:space="preserve">Johannessen, Terje. (2019). Insulinkrise i USA på nhi.no. Lokalisert 21.september 2020, fra </w:t>
      </w:r>
      <w:r w:rsidRPr="00771DDD">
        <w:rPr>
          <w:rFonts w:ascii="Times New Roman" w:hAnsi="Times New Roman" w:cs="Times New Roman"/>
          <w:sz w:val="24"/>
          <w:szCs w:val="24"/>
        </w:rPr>
        <w:t>https://nhi.no/for-helsepersonell/fra-vitenskapen/insulinkrise-i-usa/</w:t>
      </w:r>
    </w:p>
    <w:p w14:paraId="3FC06890" w14:textId="496DE69B" w:rsidR="00695119" w:rsidRPr="009253E4" w:rsidRDefault="00695119" w:rsidP="00C371BA">
      <w:pPr>
        <w:spacing w:line="360" w:lineRule="auto"/>
        <w:rPr>
          <w:rFonts w:ascii="Times New Roman" w:hAnsi="Times New Roman" w:cs="Times New Roman"/>
          <w:sz w:val="24"/>
          <w:szCs w:val="24"/>
        </w:rPr>
      </w:pPr>
    </w:p>
    <w:sectPr w:rsidR="00695119" w:rsidRPr="009253E4">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3644F9" w14:textId="77777777" w:rsidR="00C371BA" w:rsidRDefault="00C371BA" w:rsidP="00C371BA">
      <w:pPr>
        <w:spacing w:after="0" w:line="240" w:lineRule="auto"/>
      </w:pPr>
      <w:r>
        <w:separator/>
      </w:r>
    </w:p>
  </w:endnote>
  <w:endnote w:type="continuationSeparator" w:id="0">
    <w:p w14:paraId="0FC16E06" w14:textId="77777777" w:rsidR="00C371BA" w:rsidRDefault="00C371BA" w:rsidP="00C37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0676124"/>
      <w:docPartObj>
        <w:docPartGallery w:val="Page Numbers (Bottom of Page)"/>
        <w:docPartUnique/>
      </w:docPartObj>
    </w:sdtPr>
    <w:sdtContent>
      <w:p w14:paraId="475D74F2" w14:textId="5BD73DD1" w:rsidR="00C371BA" w:rsidRDefault="00C371BA">
        <w:pPr>
          <w:pStyle w:val="Footer"/>
        </w:pPr>
        <w:r>
          <w:fldChar w:fldCharType="begin"/>
        </w:r>
        <w:r>
          <w:instrText>PAGE   \* MERGEFORMAT</w:instrText>
        </w:r>
        <w:r>
          <w:fldChar w:fldCharType="separate"/>
        </w:r>
        <w:r>
          <w:t>2</w:t>
        </w:r>
        <w:r>
          <w:fldChar w:fldCharType="end"/>
        </w:r>
      </w:p>
    </w:sdtContent>
  </w:sdt>
  <w:p w14:paraId="442DCB59" w14:textId="77777777" w:rsidR="00C371BA" w:rsidRDefault="00C37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465EC6" w14:textId="77777777" w:rsidR="00C371BA" w:rsidRDefault="00C371BA" w:rsidP="00C371BA">
      <w:pPr>
        <w:spacing w:after="0" w:line="240" w:lineRule="auto"/>
      </w:pPr>
      <w:r>
        <w:separator/>
      </w:r>
    </w:p>
  </w:footnote>
  <w:footnote w:type="continuationSeparator" w:id="0">
    <w:p w14:paraId="15D04821" w14:textId="77777777" w:rsidR="00C371BA" w:rsidRDefault="00C371BA" w:rsidP="00C371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1BA"/>
    <w:rsid w:val="00453553"/>
    <w:rsid w:val="00695119"/>
    <w:rsid w:val="00771DDD"/>
    <w:rsid w:val="007F034E"/>
    <w:rsid w:val="00831B3B"/>
    <w:rsid w:val="00890AA3"/>
    <w:rsid w:val="009253E4"/>
    <w:rsid w:val="00AF4A17"/>
    <w:rsid w:val="00BD1854"/>
    <w:rsid w:val="00C371BA"/>
    <w:rsid w:val="00CF789D"/>
    <w:rsid w:val="00D81011"/>
    <w:rsid w:val="00DC27BA"/>
    <w:rsid w:val="00F70C4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320EA7"/>
  <w15:chartTrackingRefBased/>
  <w15:docId w15:val="{53B46275-E7FE-42E0-9D8C-883B273BF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3E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71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371BA"/>
  </w:style>
  <w:style w:type="paragraph" w:styleId="Footer">
    <w:name w:val="footer"/>
    <w:basedOn w:val="Normal"/>
    <w:link w:val="FooterChar"/>
    <w:uiPriority w:val="99"/>
    <w:unhideWhenUsed/>
    <w:rsid w:val="00C371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371BA"/>
  </w:style>
  <w:style w:type="character" w:customStyle="1" w:styleId="Heading1Char">
    <w:name w:val="Heading 1 Char"/>
    <w:basedOn w:val="DefaultParagraphFont"/>
    <w:link w:val="Heading1"/>
    <w:uiPriority w:val="9"/>
    <w:rsid w:val="009253E4"/>
    <w:rPr>
      <w:rFonts w:asciiTheme="majorHAnsi" w:eastAsiaTheme="majorEastAsia" w:hAnsiTheme="majorHAnsi" w:cstheme="majorBidi"/>
      <w:color w:val="2F5496" w:themeColor="accent1" w:themeShade="BF"/>
      <w:sz w:val="32"/>
      <w:szCs w:val="32"/>
      <w:lang w:val="en-US"/>
    </w:rPr>
  </w:style>
  <w:style w:type="character" w:customStyle="1" w:styleId="js-current-date">
    <w:name w:val="js-current-date"/>
    <w:basedOn w:val="DefaultParagraphFont"/>
    <w:rsid w:val="009253E4"/>
  </w:style>
  <w:style w:type="character" w:styleId="Hyperlink">
    <w:name w:val="Hyperlink"/>
    <w:basedOn w:val="DefaultParagraphFont"/>
    <w:uiPriority w:val="99"/>
    <w:unhideWhenUsed/>
    <w:rsid w:val="00F70C4D"/>
    <w:rPr>
      <w:color w:val="0563C1" w:themeColor="hyperlink"/>
      <w:u w:val="single"/>
    </w:rPr>
  </w:style>
  <w:style w:type="character" w:styleId="UnresolvedMention">
    <w:name w:val="Unresolved Mention"/>
    <w:basedOn w:val="DefaultParagraphFont"/>
    <w:uiPriority w:val="99"/>
    <w:semiHidden/>
    <w:unhideWhenUsed/>
    <w:rsid w:val="00F70C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91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nl.no/Gen%C3%A8vekonvensjonene" TargetMode="External"/><Relationship Id="rId3" Type="http://schemas.openxmlformats.org/officeDocument/2006/relationships/settings" Target="settings.xml"/><Relationship Id="rId7" Type="http://schemas.openxmlformats.org/officeDocument/2006/relationships/hyperlink" Target="https://snl.no/etikk"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BEAED-0F92-43F5-B642-DC7BB6765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4</Pages>
  <Words>1106</Words>
  <Characters>5412</Characters>
  <Application>Microsoft Office Word</Application>
  <DocSecurity>0</DocSecurity>
  <Lines>88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Kristian Odberg</dc:creator>
  <cp:keywords/>
  <dc:description/>
  <cp:lastModifiedBy>Hans Kristian Odberg</cp:lastModifiedBy>
  <cp:revision>1</cp:revision>
  <dcterms:created xsi:type="dcterms:W3CDTF">2020-09-21T18:17:00Z</dcterms:created>
  <dcterms:modified xsi:type="dcterms:W3CDTF">2020-09-21T20:33:00Z</dcterms:modified>
</cp:coreProperties>
</file>