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6236C" w14:textId="77777777" w:rsidR="00767791" w:rsidRPr="00C5740C" w:rsidRDefault="00767791" w:rsidP="00767791">
      <w:pPr>
        <w:pStyle w:val="Heading2"/>
        <w:rPr>
          <w:rFonts w:ascii="Times New Roman" w:hAnsi="Times New Roman" w:cs="Times New Roman"/>
          <w:b/>
          <w:color w:val="000000" w:themeColor="text1"/>
          <w:sz w:val="48"/>
          <w:szCs w:val="48"/>
        </w:rPr>
      </w:pPr>
      <w:r w:rsidRPr="00C5740C">
        <w:rPr>
          <w:rFonts w:ascii="Times New Roman" w:hAnsi="Times New Roman" w:cs="Times New Roman"/>
          <w:b/>
          <w:color w:val="000000" w:themeColor="text1"/>
          <w:sz w:val="48"/>
          <w:szCs w:val="48"/>
        </w:rPr>
        <w:t>Introduction</w:t>
      </w:r>
    </w:p>
    <w:p w14:paraId="2DD9B1EA"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Education plays a critical role in the personal development of individuals and the progress of society as a whole. However, student dropout remains a persistent challenge in higher education institutions worldwide, leading to negative consequences for both students and educational systems. Early identification of students at risk of dropping out is essential to implement timely support and intervention strategies, thereby improving academic success and reducing dropout rates.</w:t>
      </w:r>
    </w:p>
    <w:p w14:paraId="138B2305" w14:textId="0A256F9F"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 xml:space="preserve">This study focuses on predicting student dropout and academic success by analyzing various factors, including academic performance, socioeconomic background, motivation levels, attendance patterns, and psychological characteristics. The problem </w:t>
      </w:r>
      <w:proofErr w:type="gramStart"/>
      <w:r w:rsidRPr="00C5740C">
        <w:rPr>
          <w:rFonts w:ascii="Times New Roman" w:hAnsi="Times New Roman" w:cs="Times New Roman"/>
        </w:rPr>
        <w:t>is formulated</w:t>
      </w:r>
      <w:proofErr w:type="gramEnd"/>
      <w:r w:rsidRPr="00C5740C">
        <w:rPr>
          <w:rFonts w:ascii="Times New Roman" w:hAnsi="Times New Roman" w:cs="Times New Roman"/>
        </w:rPr>
        <w:t xml:space="preserve"> as a three-category classification task—distinguishing students as Dropout, Enrolled, or Graduate at the completion of the normal course duration. Understanding the key predictors and mechanisms behind dropout is crucial for designing effective interventions that foster student retention and achievement.</w:t>
      </w:r>
    </w:p>
    <w:p w14:paraId="5BCB3575"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significance of this study lies in its potential to enhance educational outcomes by enabling data-driven decision-making. By leveraging machine learning and statistical models, institutions can identify at-risk students early and tailor support to individual needs, thus improving retention rates and academic performance. Furthermore, this research addresses broader issues such as accessibility and equity in higher education by considering demographic and socioeconomic factors.</w:t>
      </w:r>
    </w:p>
    <w:p w14:paraId="1DCE9DA7"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main objectives of this study are to:</w:t>
      </w:r>
    </w:p>
    <w:p w14:paraId="1A82C279"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Identify key factors influencing student dropout and academic success.</w:t>
      </w:r>
    </w:p>
    <w:p w14:paraId="256B5547"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Develop and evaluate predictive models for forecasting dropout risk and academic achievement.</w:t>
      </w:r>
    </w:p>
    <w:p w14:paraId="21B35CE9"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Assess the effectiveness of existing intervention strategies.</w:t>
      </w:r>
    </w:p>
    <w:p w14:paraId="7900217F"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Examine the roles of academic engagement and institutional support.</w:t>
      </w:r>
    </w:p>
    <w:p w14:paraId="1511F096"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Propose data-driven recommendations to improve retention and academic outcomes.</w:t>
      </w:r>
    </w:p>
    <w:p w14:paraId="6C477040"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Enhance student retention through proactive predictive analytics.</w:t>
      </w:r>
    </w:p>
    <w:p w14:paraId="0BAA2537"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Improve academic performance by monitoring and supporting student progress.</w:t>
      </w:r>
    </w:p>
    <w:p w14:paraId="19625A11"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Address accessibility challenges by promoting inclusivity and equitable resource allocation.</w:t>
      </w:r>
    </w:p>
    <w:p w14:paraId="6D2602A8" w14:textId="77777777" w:rsidR="00767791" w:rsidRPr="00C5740C" w:rsidRDefault="00767791" w:rsidP="00967776">
      <w:pPr>
        <w:numPr>
          <w:ilvl w:val="0"/>
          <w:numId w:val="24"/>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Accurately classify students into dropout, enrolled, or graduate categories using academic, socioeconomic, and institutional data.</w:t>
      </w:r>
    </w:p>
    <w:p w14:paraId="6640E7FB"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By tackling these objectives, the study aims to contribute to the reduction of dropout rates and the improvement of academic success in higher education institutions, ultimately strengthening the education sector and supporting student achievement.</w:t>
      </w:r>
    </w:p>
    <w:p w14:paraId="1E85199A" w14:textId="242C08A8" w:rsidR="00767791" w:rsidRPr="00C5740C" w:rsidRDefault="00767791" w:rsidP="00767791">
      <w:pPr>
        <w:pStyle w:val="Heading2"/>
        <w:rPr>
          <w:rFonts w:ascii="Times New Roman" w:hAnsi="Times New Roman" w:cs="Times New Roman"/>
          <w:b/>
          <w:color w:val="000000" w:themeColor="text1"/>
          <w:sz w:val="40"/>
          <w:szCs w:val="40"/>
        </w:rPr>
      </w:pPr>
    </w:p>
    <w:p w14:paraId="4854E9DA" w14:textId="7C9C1B58" w:rsidR="00767791" w:rsidRPr="00C5740C" w:rsidRDefault="00767791" w:rsidP="00767791">
      <w:pPr>
        <w:rPr>
          <w:rFonts w:ascii="Times New Roman" w:hAnsi="Times New Roman" w:cs="Times New Roman"/>
        </w:rPr>
      </w:pPr>
    </w:p>
    <w:p w14:paraId="0BD2064B" w14:textId="13482086" w:rsidR="00767791" w:rsidRPr="00C5740C" w:rsidRDefault="00767791" w:rsidP="00767791">
      <w:pPr>
        <w:rPr>
          <w:rFonts w:ascii="Times New Roman" w:hAnsi="Times New Roman" w:cs="Times New Roman"/>
        </w:rPr>
      </w:pPr>
    </w:p>
    <w:p w14:paraId="51146DC6" w14:textId="17C42E82" w:rsidR="00767791" w:rsidRPr="00C5740C" w:rsidRDefault="00767791" w:rsidP="00767791">
      <w:pPr>
        <w:rPr>
          <w:rFonts w:ascii="Times New Roman" w:hAnsi="Times New Roman" w:cs="Times New Roman"/>
        </w:rPr>
      </w:pPr>
    </w:p>
    <w:p w14:paraId="5C38E214" w14:textId="3ECD830F" w:rsidR="00767791" w:rsidRDefault="00767791" w:rsidP="00767791">
      <w:pPr>
        <w:rPr>
          <w:rFonts w:ascii="Times New Roman" w:hAnsi="Times New Roman" w:cs="Times New Roman"/>
        </w:rPr>
      </w:pPr>
    </w:p>
    <w:p w14:paraId="6D29B9A7" w14:textId="74C42863" w:rsidR="00C5740C" w:rsidRDefault="00C5740C" w:rsidP="00767791">
      <w:pPr>
        <w:rPr>
          <w:rFonts w:ascii="Times New Roman" w:hAnsi="Times New Roman" w:cs="Times New Roman"/>
        </w:rPr>
      </w:pPr>
    </w:p>
    <w:p w14:paraId="244E4D63" w14:textId="77777777" w:rsidR="00C5740C" w:rsidRPr="00C5740C" w:rsidRDefault="00C5740C" w:rsidP="00767791">
      <w:pPr>
        <w:rPr>
          <w:rFonts w:ascii="Times New Roman" w:hAnsi="Times New Roman" w:cs="Times New Roman"/>
        </w:rPr>
      </w:pPr>
    </w:p>
    <w:p w14:paraId="52048807" w14:textId="77777777" w:rsidR="00767791" w:rsidRPr="00C5740C" w:rsidRDefault="00767791" w:rsidP="00767791">
      <w:pPr>
        <w:rPr>
          <w:rFonts w:ascii="Times New Roman" w:hAnsi="Times New Roman" w:cs="Times New Roman"/>
        </w:rPr>
      </w:pPr>
    </w:p>
    <w:p w14:paraId="739A9773" w14:textId="1739C69C" w:rsidR="00767791" w:rsidRPr="00C5740C" w:rsidRDefault="00767791" w:rsidP="00767791">
      <w:pPr>
        <w:pStyle w:val="Heading2"/>
        <w:rPr>
          <w:rFonts w:ascii="Times New Roman" w:hAnsi="Times New Roman" w:cs="Times New Roman"/>
          <w:b/>
          <w:color w:val="000000" w:themeColor="text1"/>
          <w:sz w:val="40"/>
          <w:szCs w:val="40"/>
        </w:rPr>
      </w:pPr>
      <w:r w:rsidRPr="00C5740C">
        <w:rPr>
          <w:rFonts w:ascii="Times New Roman" w:hAnsi="Times New Roman" w:cs="Times New Roman"/>
          <w:b/>
          <w:color w:val="000000" w:themeColor="text1"/>
          <w:sz w:val="40"/>
          <w:szCs w:val="40"/>
        </w:rPr>
        <w:lastRenderedPageBreak/>
        <w:t>Data Description</w:t>
      </w:r>
    </w:p>
    <w:p w14:paraId="0CB10440"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 xml:space="preserve">The dataset used in this study </w:t>
      </w:r>
      <w:proofErr w:type="gramStart"/>
      <w:r w:rsidRPr="00C5740C">
        <w:rPr>
          <w:rFonts w:ascii="Times New Roman" w:hAnsi="Times New Roman" w:cs="Times New Roman"/>
          <w:sz w:val="24"/>
          <w:szCs w:val="24"/>
        </w:rPr>
        <w:t>was created</w:t>
      </w:r>
      <w:proofErr w:type="gramEnd"/>
      <w:r w:rsidRPr="00C5740C">
        <w:rPr>
          <w:rFonts w:ascii="Times New Roman" w:hAnsi="Times New Roman" w:cs="Times New Roman"/>
          <w:sz w:val="24"/>
          <w:szCs w:val="24"/>
        </w:rPr>
        <w:t xml:space="preserve"> as part of a project aimed at reducing academic dropout and failure in higher education. The goal is to use </w:t>
      </w:r>
      <w:proofErr w:type="gramStart"/>
      <w:r w:rsidRPr="00C5740C">
        <w:rPr>
          <w:rFonts w:ascii="Times New Roman" w:hAnsi="Times New Roman" w:cs="Times New Roman"/>
          <w:sz w:val="24"/>
          <w:szCs w:val="24"/>
        </w:rPr>
        <w:t>machine learning</w:t>
      </w:r>
      <w:proofErr w:type="gramEnd"/>
      <w:r w:rsidRPr="00C5740C">
        <w:rPr>
          <w:rFonts w:ascii="Times New Roman" w:hAnsi="Times New Roman" w:cs="Times New Roman"/>
          <w:sz w:val="24"/>
          <w:szCs w:val="24"/>
        </w:rPr>
        <w:t xml:space="preserve"> techniques to identify students at risk early in their academic journey, enabling timely interventions and support strategies to improve student retention and success.</w:t>
      </w:r>
    </w:p>
    <w:p w14:paraId="7DFCCD42" w14:textId="77777777" w:rsidR="00767791" w:rsidRPr="00C5740C" w:rsidRDefault="00767791" w:rsidP="00767791">
      <w:pPr>
        <w:pStyle w:val="Heading3"/>
        <w:rPr>
          <w:sz w:val="24"/>
          <w:szCs w:val="24"/>
        </w:rPr>
      </w:pPr>
      <w:r w:rsidRPr="00C5740C">
        <w:rPr>
          <w:sz w:val="24"/>
          <w:szCs w:val="24"/>
        </w:rPr>
        <w:t>Purpose</w:t>
      </w:r>
    </w:p>
    <w:p w14:paraId="665B5E27"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 xml:space="preserve">This dataset supports a three-category classification task, identifying students as </w:t>
      </w:r>
      <w:r w:rsidRPr="00C5740C">
        <w:rPr>
          <w:rStyle w:val="Strong"/>
          <w:rFonts w:ascii="Times New Roman" w:hAnsi="Times New Roman" w:cs="Times New Roman"/>
          <w:sz w:val="24"/>
          <w:szCs w:val="24"/>
        </w:rPr>
        <w:t>Dropout</w:t>
      </w:r>
      <w:r w:rsidRPr="00C5740C">
        <w:rPr>
          <w:rFonts w:ascii="Times New Roman" w:hAnsi="Times New Roman" w:cs="Times New Roman"/>
          <w:sz w:val="24"/>
          <w:szCs w:val="24"/>
        </w:rPr>
        <w:t xml:space="preserve">, </w:t>
      </w:r>
      <w:r w:rsidRPr="00C5740C">
        <w:rPr>
          <w:rStyle w:val="Strong"/>
          <w:rFonts w:ascii="Times New Roman" w:hAnsi="Times New Roman" w:cs="Times New Roman"/>
          <w:sz w:val="24"/>
          <w:szCs w:val="24"/>
        </w:rPr>
        <w:t>Enrolled</w:t>
      </w:r>
      <w:r w:rsidRPr="00C5740C">
        <w:rPr>
          <w:rFonts w:ascii="Times New Roman" w:hAnsi="Times New Roman" w:cs="Times New Roman"/>
          <w:sz w:val="24"/>
          <w:szCs w:val="24"/>
        </w:rPr>
        <w:t xml:space="preserve">, or </w:t>
      </w:r>
      <w:r w:rsidRPr="00C5740C">
        <w:rPr>
          <w:rStyle w:val="Strong"/>
          <w:rFonts w:ascii="Times New Roman" w:hAnsi="Times New Roman" w:cs="Times New Roman"/>
          <w:sz w:val="24"/>
          <w:szCs w:val="24"/>
        </w:rPr>
        <w:t>Graduate</w:t>
      </w:r>
      <w:r w:rsidRPr="00C5740C">
        <w:rPr>
          <w:rFonts w:ascii="Times New Roman" w:hAnsi="Times New Roman" w:cs="Times New Roman"/>
          <w:sz w:val="24"/>
          <w:szCs w:val="24"/>
        </w:rPr>
        <w:t xml:space="preserve"> by the end of the normal course duration. It contains information available at the time of student enrollment, including academic pathways, demographic details, and socioeconomic factors that potentially influence academic outcomes.</w:t>
      </w:r>
    </w:p>
    <w:p w14:paraId="5A37DDB3" w14:textId="77777777" w:rsidR="00767791" w:rsidRPr="00C5740C" w:rsidRDefault="00767791" w:rsidP="00767791">
      <w:pPr>
        <w:pStyle w:val="Heading3"/>
        <w:rPr>
          <w:sz w:val="24"/>
          <w:szCs w:val="24"/>
        </w:rPr>
      </w:pPr>
      <w:r w:rsidRPr="00C5740C">
        <w:rPr>
          <w:sz w:val="24"/>
          <w:szCs w:val="24"/>
        </w:rPr>
        <w:t>Dataset Content</w:t>
      </w:r>
    </w:p>
    <w:p w14:paraId="2C410C92" w14:textId="77777777" w:rsidR="00767791" w:rsidRPr="00C5740C" w:rsidRDefault="00767791" w:rsidP="00967776">
      <w:pPr>
        <w:numPr>
          <w:ilvl w:val="0"/>
          <w:numId w:val="23"/>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Each record represents an individual student.</w:t>
      </w:r>
    </w:p>
    <w:p w14:paraId="568C1022" w14:textId="77777777" w:rsidR="00767791" w:rsidRPr="00C5740C" w:rsidRDefault="00767791" w:rsidP="00967776">
      <w:pPr>
        <w:numPr>
          <w:ilvl w:val="0"/>
          <w:numId w:val="23"/>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Variables capture multiple dimensions such as academic performance, socioeconomic background, motivation levels, attendance patterns, and personal characteristics (as categorized in the variable introduction).</w:t>
      </w:r>
    </w:p>
    <w:p w14:paraId="5653D30C" w14:textId="77777777" w:rsidR="00767791" w:rsidRPr="00C5740C" w:rsidRDefault="00767791" w:rsidP="00967776">
      <w:pPr>
        <w:numPr>
          <w:ilvl w:val="0"/>
          <w:numId w:val="23"/>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The data reflects a comprehensive profile for predicting dropout risk and academic success.</w:t>
      </w:r>
    </w:p>
    <w:p w14:paraId="68D4665F" w14:textId="77777777" w:rsidR="00767791" w:rsidRPr="00C5740C" w:rsidRDefault="00767791" w:rsidP="00767791">
      <w:pPr>
        <w:pStyle w:val="Heading3"/>
        <w:rPr>
          <w:sz w:val="24"/>
          <w:szCs w:val="24"/>
        </w:rPr>
      </w:pPr>
      <w:r w:rsidRPr="00C5740C">
        <w:rPr>
          <w:sz w:val="24"/>
          <w:szCs w:val="24"/>
        </w:rPr>
        <w:t>Data Collection and Funding</w:t>
      </w:r>
    </w:p>
    <w:p w14:paraId="376843BF" w14:textId="77777777" w:rsidR="00767791" w:rsidRPr="00C5740C" w:rsidRDefault="00767791" w:rsidP="00967776">
      <w:pPr>
        <w:numPr>
          <w:ilvl w:val="0"/>
          <w:numId w:val="22"/>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 xml:space="preserve">The dataset </w:t>
      </w:r>
      <w:proofErr w:type="gramStart"/>
      <w:r w:rsidRPr="00C5740C">
        <w:rPr>
          <w:rFonts w:ascii="Times New Roman" w:hAnsi="Times New Roman" w:cs="Times New Roman"/>
          <w:sz w:val="24"/>
          <w:szCs w:val="24"/>
        </w:rPr>
        <w:t>was compiled</w:t>
      </w:r>
      <w:proofErr w:type="gramEnd"/>
      <w:r w:rsidRPr="00C5740C">
        <w:rPr>
          <w:rFonts w:ascii="Times New Roman" w:hAnsi="Times New Roman" w:cs="Times New Roman"/>
          <w:sz w:val="24"/>
          <w:szCs w:val="24"/>
        </w:rPr>
        <w:t xml:space="preserve"> from institutional databases, linking student academic records with demographic and financial data.</w:t>
      </w:r>
    </w:p>
    <w:p w14:paraId="35FBCC2E" w14:textId="77777777" w:rsidR="00767791" w:rsidRPr="00C5740C" w:rsidRDefault="00767791" w:rsidP="00967776">
      <w:pPr>
        <w:numPr>
          <w:ilvl w:val="0"/>
          <w:numId w:val="22"/>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Data collection followed institutional standards to ensure accuracy and completeness.</w:t>
      </w:r>
    </w:p>
    <w:p w14:paraId="17D4D9BB" w14:textId="77777777" w:rsidR="00767791" w:rsidRPr="00C5740C" w:rsidRDefault="00767791" w:rsidP="00967776">
      <w:pPr>
        <w:numPr>
          <w:ilvl w:val="0"/>
          <w:numId w:val="22"/>
        </w:numPr>
        <w:spacing w:before="100" w:beforeAutospacing="1" w:after="100" w:afterAutospacing="1" w:line="240" w:lineRule="auto"/>
        <w:rPr>
          <w:rFonts w:ascii="Times New Roman" w:hAnsi="Times New Roman" w:cs="Times New Roman"/>
          <w:sz w:val="24"/>
          <w:szCs w:val="24"/>
        </w:rPr>
      </w:pPr>
      <w:proofErr w:type="gramStart"/>
      <w:r w:rsidRPr="00C5740C">
        <w:rPr>
          <w:rFonts w:ascii="Times New Roman" w:hAnsi="Times New Roman" w:cs="Times New Roman"/>
          <w:sz w:val="24"/>
          <w:szCs w:val="24"/>
        </w:rPr>
        <w:t>This dataset is supported by the SATDAP program—</w:t>
      </w:r>
      <w:proofErr w:type="spellStart"/>
      <w:proofErr w:type="gramEnd"/>
      <w:r w:rsidRPr="00C5740C">
        <w:rPr>
          <w:rFonts w:ascii="Times New Roman" w:hAnsi="Times New Roman" w:cs="Times New Roman"/>
          <w:sz w:val="24"/>
          <w:szCs w:val="24"/>
        </w:rPr>
        <w:t>Capacitação</w:t>
      </w:r>
      <w:proofErr w:type="spellEnd"/>
      <w:r w:rsidRPr="00C5740C">
        <w:rPr>
          <w:rFonts w:ascii="Times New Roman" w:hAnsi="Times New Roman" w:cs="Times New Roman"/>
          <w:sz w:val="24"/>
          <w:szCs w:val="24"/>
        </w:rPr>
        <w:t xml:space="preserve"> da </w:t>
      </w:r>
      <w:proofErr w:type="spellStart"/>
      <w:r w:rsidRPr="00C5740C">
        <w:rPr>
          <w:rFonts w:ascii="Times New Roman" w:hAnsi="Times New Roman" w:cs="Times New Roman"/>
          <w:sz w:val="24"/>
          <w:szCs w:val="24"/>
        </w:rPr>
        <w:t>Administração</w:t>
      </w:r>
      <w:proofErr w:type="spellEnd"/>
      <w:r w:rsidRPr="00C5740C">
        <w:rPr>
          <w:rFonts w:ascii="Times New Roman" w:hAnsi="Times New Roman" w:cs="Times New Roman"/>
          <w:sz w:val="24"/>
          <w:szCs w:val="24"/>
        </w:rPr>
        <w:t xml:space="preserve"> </w:t>
      </w:r>
      <w:proofErr w:type="spellStart"/>
      <w:r w:rsidRPr="00C5740C">
        <w:rPr>
          <w:rFonts w:ascii="Times New Roman" w:hAnsi="Times New Roman" w:cs="Times New Roman"/>
          <w:sz w:val="24"/>
          <w:szCs w:val="24"/>
        </w:rPr>
        <w:t>Pública</w:t>
      </w:r>
      <w:proofErr w:type="spellEnd"/>
      <w:r w:rsidRPr="00C5740C">
        <w:rPr>
          <w:rFonts w:ascii="Times New Roman" w:hAnsi="Times New Roman" w:cs="Times New Roman"/>
          <w:sz w:val="24"/>
          <w:szCs w:val="24"/>
        </w:rPr>
        <w:t>—under grant number POCI-05-5762-FSE-000191, Portugal.</w:t>
      </w:r>
    </w:p>
    <w:p w14:paraId="6BD00D38" w14:textId="267BDF4B" w:rsidR="00767791" w:rsidRPr="00C5740C" w:rsidRDefault="00767791" w:rsidP="00E06681">
      <w:pPr>
        <w:pStyle w:val="NoSpacing"/>
        <w:rPr>
          <w:rFonts w:ascii="Times New Roman" w:hAnsi="Times New Roman" w:cs="Times New Roman"/>
          <w:b/>
          <w:sz w:val="24"/>
          <w:szCs w:val="24"/>
        </w:rPr>
      </w:pPr>
    </w:p>
    <w:p w14:paraId="79320F5E" w14:textId="77777777" w:rsidR="00767791" w:rsidRPr="00C5740C" w:rsidRDefault="00767791" w:rsidP="00E06681">
      <w:pPr>
        <w:pStyle w:val="NoSpacing"/>
        <w:rPr>
          <w:rFonts w:ascii="Times New Roman" w:hAnsi="Times New Roman" w:cs="Times New Roman"/>
          <w:b/>
          <w:sz w:val="24"/>
          <w:szCs w:val="24"/>
        </w:rPr>
      </w:pPr>
    </w:p>
    <w:p w14:paraId="58055135" w14:textId="77777777" w:rsidR="00767791" w:rsidRPr="00C5740C" w:rsidRDefault="00767791">
      <w:pPr>
        <w:rPr>
          <w:rFonts w:ascii="Times New Roman" w:hAnsi="Times New Roman" w:cs="Times New Roman"/>
          <w:b/>
          <w:sz w:val="48"/>
          <w:szCs w:val="48"/>
        </w:rPr>
      </w:pPr>
      <w:r w:rsidRPr="00C5740C">
        <w:rPr>
          <w:rFonts w:ascii="Times New Roman" w:hAnsi="Times New Roman" w:cs="Times New Roman"/>
          <w:b/>
          <w:sz w:val="48"/>
          <w:szCs w:val="48"/>
        </w:rPr>
        <w:br w:type="page"/>
      </w:r>
    </w:p>
    <w:p w14:paraId="01A26C69" w14:textId="77777777" w:rsidR="00767791" w:rsidRPr="00C5740C" w:rsidRDefault="00767791" w:rsidP="00E06681">
      <w:pPr>
        <w:pStyle w:val="NoSpacing"/>
        <w:rPr>
          <w:rFonts w:ascii="Times New Roman" w:hAnsi="Times New Roman" w:cs="Times New Roman"/>
          <w:b/>
          <w:sz w:val="48"/>
          <w:szCs w:val="48"/>
        </w:rPr>
      </w:pPr>
    </w:p>
    <w:p w14:paraId="0CF2FCC1" w14:textId="77777777" w:rsidR="00767791" w:rsidRPr="00C5740C" w:rsidRDefault="005D1380" w:rsidP="00767791">
      <w:pPr>
        <w:pStyle w:val="NoSpacing"/>
        <w:rPr>
          <w:rFonts w:ascii="Times New Roman" w:hAnsi="Times New Roman" w:cs="Times New Roman"/>
          <w:b/>
          <w:sz w:val="48"/>
          <w:szCs w:val="48"/>
        </w:rPr>
      </w:pPr>
      <w:r w:rsidRPr="00C5740C">
        <w:rPr>
          <w:rFonts w:ascii="Times New Roman" w:hAnsi="Times New Roman" w:cs="Times New Roman"/>
          <w:b/>
          <w:sz w:val="48"/>
          <w:szCs w:val="48"/>
        </w:rPr>
        <w:t xml:space="preserve">DATA </w:t>
      </w:r>
    </w:p>
    <w:p w14:paraId="2AC6EFED" w14:textId="0F92C743" w:rsidR="00D01842" w:rsidRPr="00C5740C" w:rsidRDefault="00D01842" w:rsidP="00767791">
      <w:pPr>
        <w:pStyle w:val="NoSpacing"/>
        <w:rPr>
          <w:rFonts w:ascii="Times New Roman" w:hAnsi="Times New Roman" w:cs="Times New Roman"/>
          <w:b/>
          <w:sz w:val="48"/>
          <w:szCs w:val="48"/>
        </w:rPr>
      </w:pPr>
      <w:r w:rsidRPr="00C5740C">
        <w:rPr>
          <w:rFonts w:ascii="Times New Roman" w:eastAsia="Times New Roman" w:hAnsi="Times New Roman" w:cs="Times New Roman"/>
          <w:b/>
          <w:bCs/>
          <w:sz w:val="27"/>
          <w:szCs w:val="27"/>
        </w:rPr>
        <w:t>Introduction to Variable Categorization for EDA</w:t>
      </w:r>
    </w:p>
    <w:p w14:paraId="2CEF16B7"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 xml:space="preserve">In order to understand the underlying patterns and factors that may influence a student’s academic outcome (Target: </w:t>
      </w:r>
      <w:r w:rsidRPr="00C5740C">
        <w:rPr>
          <w:rFonts w:ascii="Times New Roman" w:eastAsia="Times New Roman" w:hAnsi="Times New Roman" w:cs="Times New Roman"/>
          <w:i/>
          <w:iCs/>
          <w:sz w:val="24"/>
          <w:szCs w:val="24"/>
        </w:rPr>
        <w:t>Dropout</w:t>
      </w:r>
      <w:r w:rsidRPr="00C5740C">
        <w:rPr>
          <w:rFonts w:ascii="Times New Roman" w:eastAsia="Times New Roman" w:hAnsi="Times New Roman" w:cs="Times New Roman"/>
          <w:sz w:val="24"/>
          <w:szCs w:val="24"/>
        </w:rPr>
        <w:t xml:space="preserve">, </w:t>
      </w:r>
      <w:r w:rsidRPr="00C5740C">
        <w:rPr>
          <w:rFonts w:ascii="Times New Roman" w:eastAsia="Times New Roman" w:hAnsi="Times New Roman" w:cs="Times New Roman"/>
          <w:i/>
          <w:iCs/>
          <w:sz w:val="24"/>
          <w:szCs w:val="24"/>
        </w:rPr>
        <w:t>Graduate</w:t>
      </w:r>
      <w:r w:rsidRPr="00C5740C">
        <w:rPr>
          <w:rFonts w:ascii="Times New Roman" w:eastAsia="Times New Roman" w:hAnsi="Times New Roman" w:cs="Times New Roman"/>
          <w:sz w:val="24"/>
          <w:szCs w:val="24"/>
        </w:rPr>
        <w:t xml:space="preserve">, or </w:t>
      </w:r>
      <w:r w:rsidRPr="00C5740C">
        <w:rPr>
          <w:rFonts w:ascii="Times New Roman" w:eastAsia="Times New Roman" w:hAnsi="Times New Roman" w:cs="Times New Roman"/>
          <w:i/>
          <w:iCs/>
          <w:sz w:val="24"/>
          <w:szCs w:val="24"/>
        </w:rPr>
        <w:t>Enrolled</w:t>
      </w:r>
      <w:r w:rsidRPr="00C5740C">
        <w:rPr>
          <w:rFonts w:ascii="Times New Roman" w:eastAsia="Times New Roman" w:hAnsi="Times New Roman" w:cs="Times New Roman"/>
          <w:sz w:val="24"/>
          <w:szCs w:val="24"/>
        </w:rPr>
        <w:t>), it is essential to categorize the variables in the dataset into meaningful groups. These groups reflect different aspects of a student's profile and learning environment, and analyzing them separately enables a more focused and interpretable Exploratory Data Analysis (EDA).</w:t>
      </w:r>
    </w:p>
    <w:p w14:paraId="6B47261F"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Based on the variables available in the dataset, we can group them into five key dimensions:</w:t>
      </w:r>
    </w:p>
    <w:p w14:paraId="238E639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Academic Performance</w:t>
      </w:r>
      <w:r w:rsidRPr="00C5740C">
        <w:rPr>
          <w:rFonts w:ascii="Times New Roman" w:eastAsia="Times New Roman" w:hAnsi="Times New Roman" w:cs="Times New Roman"/>
          <w:sz w:val="24"/>
          <w:szCs w:val="24"/>
        </w:rPr>
        <w:t xml:space="preserve"> – indicators of student grades, credits, and progress.</w:t>
      </w:r>
    </w:p>
    <w:p w14:paraId="288F096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Socioeconomic Background</w:t>
      </w:r>
      <w:r w:rsidRPr="00C5740C">
        <w:rPr>
          <w:rFonts w:ascii="Times New Roman" w:eastAsia="Times New Roman" w:hAnsi="Times New Roman" w:cs="Times New Roman"/>
          <w:sz w:val="24"/>
          <w:szCs w:val="24"/>
        </w:rPr>
        <w:t xml:space="preserve"> – financial and social factors that may affect learning.</w:t>
      </w:r>
    </w:p>
    <w:p w14:paraId="12683F5C"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Motivation Levels</w:t>
      </w:r>
      <w:r w:rsidRPr="00C5740C">
        <w:rPr>
          <w:rFonts w:ascii="Times New Roman" w:eastAsia="Times New Roman" w:hAnsi="Times New Roman" w:cs="Times New Roman"/>
          <w:sz w:val="24"/>
          <w:szCs w:val="24"/>
        </w:rPr>
        <w:t xml:space="preserve"> – signs of student ambition or commitment at the time of applying.</w:t>
      </w:r>
    </w:p>
    <w:p w14:paraId="445373D4"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Attendance Patterns</w:t>
      </w:r>
      <w:r w:rsidRPr="00C5740C">
        <w:rPr>
          <w:rFonts w:ascii="Times New Roman" w:eastAsia="Times New Roman" w:hAnsi="Times New Roman" w:cs="Times New Roman"/>
          <w:sz w:val="24"/>
          <w:szCs w:val="24"/>
        </w:rPr>
        <w:t xml:space="preserve"> – records that may reflect presence or participation in the program.</w:t>
      </w:r>
    </w:p>
    <w:p w14:paraId="508F69D3"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Psychological or Personal Factors</w:t>
      </w:r>
      <w:r w:rsidRPr="00C5740C">
        <w:rPr>
          <w:rFonts w:ascii="Times New Roman" w:eastAsia="Times New Roman" w:hAnsi="Times New Roman" w:cs="Times New Roman"/>
          <w:sz w:val="24"/>
          <w:szCs w:val="24"/>
        </w:rPr>
        <w:t xml:space="preserve"> – demographic and personal characteristics that might influence outcomes.</w:t>
      </w:r>
    </w:p>
    <w:p w14:paraId="646FCCFC" w14:textId="77777777"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1. Academic Performance</w:t>
      </w:r>
    </w:p>
    <w:p w14:paraId="3017BB69"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directly reflect a student’s academic achievements or evaluation results:</w:t>
      </w:r>
    </w:p>
    <w:p w14:paraId="197D792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avg_grade</w:t>
      </w:r>
      <w:proofErr w:type="spellEnd"/>
      <w:r w:rsidRPr="00C5740C">
        <w:rPr>
          <w:rFonts w:ascii="Times New Roman" w:eastAsia="Times New Roman" w:hAnsi="Times New Roman" w:cs="Times New Roman"/>
          <w:sz w:val="24"/>
          <w:szCs w:val="24"/>
        </w:rPr>
        <w:t xml:space="preserve"> – Average grade</w:t>
      </w:r>
    </w:p>
    <w:p w14:paraId="7D9D5DA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Admission grade – Grade upon admission</w:t>
      </w:r>
    </w:p>
    <w:p w14:paraId="191EA803"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total_approved</w:t>
      </w:r>
      <w:proofErr w:type="spellEnd"/>
      <w:r w:rsidRPr="00C5740C">
        <w:rPr>
          <w:rFonts w:ascii="Times New Roman" w:eastAsia="Times New Roman" w:hAnsi="Times New Roman" w:cs="Times New Roman"/>
          <w:sz w:val="24"/>
          <w:szCs w:val="24"/>
        </w:rPr>
        <w:t xml:space="preserve"> – Number of units approved</w:t>
      </w:r>
    </w:p>
    <w:p w14:paraId="4820348F"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total_credited</w:t>
      </w:r>
      <w:proofErr w:type="spellEnd"/>
      <w:r w:rsidRPr="00C5740C">
        <w:rPr>
          <w:rFonts w:ascii="Times New Roman" w:eastAsia="Times New Roman" w:hAnsi="Times New Roman" w:cs="Times New Roman"/>
          <w:sz w:val="24"/>
          <w:szCs w:val="24"/>
        </w:rPr>
        <w:t xml:space="preserve"> – Number of credits earned</w:t>
      </w:r>
    </w:p>
    <w:p w14:paraId="168D3801"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units_with_evaluation</w:t>
      </w:r>
      <w:proofErr w:type="spellEnd"/>
      <w:r w:rsidRPr="00C5740C">
        <w:rPr>
          <w:rFonts w:ascii="Times New Roman" w:eastAsia="Times New Roman" w:hAnsi="Times New Roman" w:cs="Times New Roman"/>
          <w:sz w:val="24"/>
          <w:szCs w:val="24"/>
        </w:rPr>
        <w:t xml:space="preserve"> – Units that had evaluations</w:t>
      </w:r>
    </w:p>
    <w:p w14:paraId="42AA40FA"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units_without_evaluation</w:t>
      </w:r>
      <w:proofErr w:type="spellEnd"/>
      <w:r w:rsidRPr="00C5740C">
        <w:rPr>
          <w:rFonts w:ascii="Times New Roman" w:eastAsia="Times New Roman" w:hAnsi="Times New Roman" w:cs="Times New Roman"/>
          <w:sz w:val="24"/>
          <w:szCs w:val="24"/>
        </w:rPr>
        <w:t xml:space="preserve"> – Units without evaluations</w:t>
      </w:r>
    </w:p>
    <w:p w14:paraId="188B7CA8"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parental_scores</w:t>
      </w:r>
      <w:proofErr w:type="spellEnd"/>
      <w:r w:rsidRPr="00C5740C">
        <w:rPr>
          <w:rFonts w:ascii="Times New Roman" w:eastAsia="Times New Roman" w:hAnsi="Times New Roman" w:cs="Times New Roman"/>
          <w:sz w:val="24"/>
          <w:szCs w:val="24"/>
        </w:rPr>
        <w:t xml:space="preserve"> – Scores based on parental feedback or influence</w:t>
      </w:r>
    </w:p>
    <w:p w14:paraId="3A39F799" w14:textId="1DF47199" w:rsidR="00D01842" w:rsidRPr="00C5740C" w:rsidRDefault="00D01842" w:rsidP="00D01842">
      <w:pPr>
        <w:spacing w:after="0" w:line="240" w:lineRule="auto"/>
        <w:rPr>
          <w:rFonts w:ascii="Times New Roman" w:eastAsia="Times New Roman" w:hAnsi="Times New Roman" w:cs="Times New Roman"/>
          <w:sz w:val="24"/>
          <w:szCs w:val="24"/>
        </w:rPr>
      </w:pPr>
    </w:p>
    <w:p w14:paraId="5CDC75C2" w14:textId="3DF26A41"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2. Socioeconomic Background</w:t>
      </w:r>
    </w:p>
    <w:p w14:paraId="109E70C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describe the financial and social context of the student:</w:t>
      </w:r>
    </w:p>
    <w:p w14:paraId="2958C826"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Scholarship holder – Whether the student receives a scholarship</w:t>
      </w:r>
    </w:p>
    <w:p w14:paraId="4E03357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Tuition fees up to date – Whether tuition fees are fully paid</w:t>
      </w:r>
    </w:p>
    <w:p w14:paraId="6C260F82"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Debtor – Whether the student is in debt</w:t>
      </w:r>
    </w:p>
    <w:p w14:paraId="0B2DD7CE"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GDP – GDP level at time of enrollment</w:t>
      </w:r>
    </w:p>
    <w:p w14:paraId="78BCAAC3"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Unemployment rate – National unemployment rate</w:t>
      </w:r>
    </w:p>
    <w:p w14:paraId="78EFEC2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Inflation rate – Inflation rate (may indicate economic pressure)</w:t>
      </w:r>
    </w:p>
    <w:p w14:paraId="2742A068"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Nacionality</w:t>
      </w:r>
      <w:proofErr w:type="spellEnd"/>
      <w:r w:rsidRPr="00C5740C">
        <w:rPr>
          <w:rFonts w:ascii="Times New Roman" w:eastAsia="Times New Roman" w:hAnsi="Times New Roman" w:cs="Times New Roman"/>
          <w:sz w:val="24"/>
          <w:szCs w:val="24"/>
        </w:rPr>
        <w:t xml:space="preserve"> – Country of origin (proxy for access/opportunity)</w:t>
      </w:r>
    </w:p>
    <w:p w14:paraId="42107758" w14:textId="45B6B4F3" w:rsidR="00D01842" w:rsidRPr="00C5740C" w:rsidRDefault="00D01842" w:rsidP="00D01842">
      <w:pPr>
        <w:spacing w:after="0" w:line="240" w:lineRule="auto"/>
        <w:rPr>
          <w:rFonts w:ascii="Times New Roman" w:eastAsia="Times New Roman" w:hAnsi="Times New Roman" w:cs="Times New Roman"/>
          <w:sz w:val="24"/>
          <w:szCs w:val="24"/>
        </w:rPr>
      </w:pPr>
    </w:p>
    <w:p w14:paraId="0CBF4257" w14:textId="7EE1227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3. Motivation Levels</w:t>
      </w:r>
    </w:p>
    <w:p w14:paraId="2060AF2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reflect the student's interest, enthusiasm, or decision-making at the time of application:</w:t>
      </w:r>
    </w:p>
    <w:p w14:paraId="382BC003"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lastRenderedPageBreak/>
        <w:t>Application mode – How the student applied</w:t>
      </w:r>
    </w:p>
    <w:p w14:paraId="0171F4F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Application order – Ranking or priority of the application</w:t>
      </w:r>
    </w:p>
    <w:p w14:paraId="0BCF018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Course – Chosen field of study (some courses may indicate intrinsic motivation)</w:t>
      </w:r>
    </w:p>
    <w:p w14:paraId="1F7A0CBB" w14:textId="44842C8C" w:rsidR="00D01842" w:rsidRPr="00C5740C" w:rsidRDefault="00D01842" w:rsidP="00D01842">
      <w:pPr>
        <w:spacing w:after="0" w:line="240" w:lineRule="auto"/>
        <w:rPr>
          <w:rFonts w:ascii="Times New Roman" w:eastAsia="Times New Roman" w:hAnsi="Times New Roman" w:cs="Times New Roman"/>
          <w:sz w:val="24"/>
          <w:szCs w:val="24"/>
        </w:rPr>
      </w:pPr>
    </w:p>
    <w:p w14:paraId="284736DE" w14:textId="3A435798"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4. Attendance Patterns</w:t>
      </w:r>
    </w:p>
    <w:p w14:paraId="4F10A512"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provide insight into participation and academic engagement:</w:t>
      </w:r>
    </w:p>
    <w:p w14:paraId="4C99917F"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total_enrolled</w:t>
      </w:r>
      <w:proofErr w:type="spellEnd"/>
      <w:r w:rsidRPr="00C5740C">
        <w:rPr>
          <w:rFonts w:ascii="Times New Roman" w:eastAsia="Times New Roman" w:hAnsi="Times New Roman" w:cs="Times New Roman"/>
          <w:sz w:val="24"/>
          <w:szCs w:val="24"/>
        </w:rPr>
        <w:t xml:space="preserve"> – Number of units the student enrolled in</w:t>
      </w:r>
    </w:p>
    <w:p w14:paraId="3A6F9126"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Daytime/evening attendance – Mode of attendance (may reflect engagement level)</w:t>
      </w:r>
    </w:p>
    <w:p w14:paraId="65203ABD" w14:textId="055645ED" w:rsidR="00D01842" w:rsidRPr="00C5740C" w:rsidRDefault="00D01842" w:rsidP="00D01842">
      <w:pPr>
        <w:spacing w:after="0" w:line="240" w:lineRule="auto"/>
        <w:rPr>
          <w:rFonts w:ascii="Times New Roman" w:eastAsia="Times New Roman" w:hAnsi="Times New Roman" w:cs="Times New Roman"/>
          <w:sz w:val="24"/>
          <w:szCs w:val="24"/>
        </w:rPr>
      </w:pPr>
    </w:p>
    <w:p w14:paraId="207A5FFF" w14:textId="3140284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5. Psychological/Personal Factors</w:t>
      </w:r>
    </w:p>
    <w:p w14:paraId="11C16C5E"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may reflect personal challenges or demographic characteristics that influence academic performance:</w:t>
      </w:r>
    </w:p>
    <w:p w14:paraId="4467048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Age at enrollment – Age when student enrolled</w:t>
      </w:r>
    </w:p>
    <w:p w14:paraId="3F247EBD"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Gender – Male (1) or Female (0)</w:t>
      </w:r>
    </w:p>
    <w:p w14:paraId="761EE323"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Displaced – Whether the student is displaced (e.g., refugee or similar condition)</w:t>
      </w:r>
    </w:p>
    <w:p w14:paraId="19FCA4B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International – Whether the student is international</w:t>
      </w:r>
    </w:p>
    <w:p w14:paraId="0C46A7DE"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Educational special needs – Whether the student has special learning needs</w:t>
      </w:r>
    </w:p>
    <w:p w14:paraId="0DA29E68"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Marital status – May impact time and emotional availability</w:t>
      </w:r>
    </w:p>
    <w:p w14:paraId="22B2BC9E" w14:textId="7D27A4D7" w:rsidR="00BA1D24" w:rsidRPr="00C5740C" w:rsidRDefault="00BA1D24" w:rsidP="00E06681">
      <w:pPr>
        <w:pStyle w:val="NoSpacing"/>
        <w:rPr>
          <w:rFonts w:ascii="Times New Roman" w:hAnsi="Times New Roman" w:cs="Times New Roman"/>
          <w:sz w:val="24"/>
          <w:szCs w:val="24"/>
        </w:rPr>
      </w:pPr>
    </w:p>
    <w:p w14:paraId="74EBB993" w14:textId="123B24C8" w:rsidR="00BA1D24" w:rsidRPr="00C5740C" w:rsidRDefault="00BA1D24" w:rsidP="00E06681">
      <w:pPr>
        <w:pStyle w:val="NoSpacing"/>
        <w:rPr>
          <w:rFonts w:ascii="Times New Roman" w:hAnsi="Times New Roman" w:cs="Times New Roman"/>
          <w:sz w:val="24"/>
          <w:szCs w:val="24"/>
        </w:rPr>
      </w:pPr>
    </w:p>
    <w:p w14:paraId="01FEC12F" w14:textId="2545E837" w:rsidR="00BA1D24" w:rsidRPr="00C5740C" w:rsidRDefault="00BA1D24" w:rsidP="00E06681">
      <w:pPr>
        <w:pStyle w:val="NoSpacing"/>
        <w:rPr>
          <w:rFonts w:ascii="Times New Roman" w:hAnsi="Times New Roman" w:cs="Times New Roman"/>
          <w:sz w:val="24"/>
          <w:szCs w:val="24"/>
        </w:rPr>
      </w:pPr>
    </w:p>
    <w:p w14:paraId="05EA4C0B" w14:textId="0874061C" w:rsidR="00BA1D24" w:rsidRPr="00C5740C" w:rsidRDefault="00BA1D24" w:rsidP="00E06681">
      <w:pPr>
        <w:pStyle w:val="NoSpacing"/>
        <w:rPr>
          <w:rFonts w:ascii="Times New Roman" w:hAnsi="Times New Roman" w:cs="Times New Roman"/>
          <w:sz w:val="24"/>
          <w:szCs w:val="24"/>
        </w:rPr>
      </w:pPr>
    </w:p>
    <w:p w14:paraId="688F81E8" w14:textId="2BC5E4A7" w:rsidR="00775EDB" w:rsidRDefault="00775EDB" w:rsidP="009E35A2"/>
    <w:p w14:paraId="61E19243" w14:textId="25B50C01" w:rsidR="00C5740C" w:rsidRDefault="00C5740C" w:rsidP="009E35A2"/>
    <w:p w14:paraId="2D9A38EA" w14:textId="1086257A" w:rsidR="00C5740C" w:rsidRDefault="00C5740C" w:rsidP="009E35A2"/>
    <w:p w14:paraId="05588334" w14:textId="2FAE191D" w:rsidR="00C5740C" w:rsidRDefault="00C5740C" w:rsidP="009E35A2"/>
    <w:p w14:paraId="4506425B" w14:textId="1C2C6837" w:rsidR="00C5740C" w:rsidRDefault="00C5740C" w:rsidP="009E35A2"/>
    <w:p w14:paraId="6EA6C092" w14:textId="0E36A2E5" w:rsidR="00C5740C" w:rsidRDefault="00C5740C" w:rsidP="009E35A2"/>
    <w:p w14:paraId="6113D66C" w14:textId="5115E605" w:rsidR="00C5740C" w:rsidRDefault="00C5740C" w:rsidP="009E35A2"/>
    <w:p w14:paraId="50262029" w14:textId="61ACB6A2" w:rsidR="00C5740C" w:rsidRDefault="00C5740C" w:rsidP="009E35A2"/>
    <w:p w14:paraId="39E75AB7" w14:textId="7B8FED9A" w:rsidR="00C5740C" w:rsidRDefault="00C5740C" w:rsidP="009E35A2"/>
    <w:p w14:paraId="5B9B25F4" w14:textId="6A0BE8F7" w:rsidR="00C5740C" w:rsidRDefault="00C5740C" w:rsidP="009E35A2"/>
    <w:p w14:paraId="65F53813" w14:textId="0B7523C5" w:rsidR="00C5740C" w:rsidRDefault="00C5740C" w:rsidP="009E35A2"/>
    <w:p w14:paraId="27EA0181" w14:textId="57486989" w:rsidR="00C5740C" w:rsidRDefault="00C5740C" w:rsidP="009E35A2"/>
    <w:p w14:paraId="1005850A" w14:textId="77777777" w:rsidR="00C5740C" w:rsidRDefault="00C5740C" w:rsidP="009E35A2"/>
    <w:p w14:paraId="6477993D" w14:textId="77777777" w:rsidR="009E35A2" w:rsidRPr="007B02CA" w:rsidRDefault="009E35A2" w:rsidP="009E35A2">
      <w:pPr>
        <w:rPr>
          <w:rFonts w:ascii="Times New Roman" w:hAnsi="Times New Roman" w:cs="Times New Roman"/>
          <w:b/>
          <w:sz w:val="36"/>
          <w:szCs w:val="36"/>
        </w:rPr>
      </w:pPr>
      <w:r w:rsidRPr="007B02CA">
        <w:rPr>
          <w:rFonts w:ascii="Times New Roman" w:hAnsi="Times New Roman" w:cs="Times New Roman"/>
          <w:b/>
          <w:sz w:val="36"/>
          <w:szCs w:val="36"/>
        </w:rPr>
        <w:lastRenderedPageBreak/>
        <w:t xml:space="preserve">Composites variables: </w:t>
      </w:r>
    </w:p>
    <w:p w14:paraId="5B3EB1F1"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Calculations for Key Academic Metrics</w:t>
      </w:r>
    </w:p>
    <w:p w14:paraId="0F3D6343"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the </w:t>
      </w:r>
      <w:r w:rsidRPr="007B02CA">
        <w:rPr>
          <w:rFonts w:ascii="Times New Roman" w:eastAsia="Times New Roman" w:hAnsi="Times New Roman" w:cs="Times New Roman"/>
          <w:b/>
          <w:bCs/>
          <w:sz w:val="20"/>
          <w:szCs w:val="20"/>
        </w:rPr>
        <w:t>academic5</w:t>
      </w:r>
      <w:r w:rsidRPr="007B02CA">
        <w:rPr>
          <w:rFonts w:ascii="Times New Roman" w:eastAsia="Times New Roman" w:hAnsi="Times New Roman" w:cs="Times New Roman"/>
          <w:sz w:val="24"/>
          <w:szCs w:val="24"/>
        </w:rPr>
        <w:t xml:space="preserve"> dataset, we performed several calculations to generate important academic metrics. These new variables provide a clearer picture of student academic progress across different semesters and subjects. Below is a breakdown of each metric and its calculation:</w:t>
      </w:r>
    </w:p>
    <w:p w14:paraId="4115CCB8"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total_enrolled</w:t>
      </w:r>
      <w:proofErr w:type="spellEnd"/>
      <w:r w:rsidRPr="007B02CA">
        <w:rPr>
          <w:rFonts w:ascii="Times New Roman" w:eastAsia="Times New Roman" w:hAnsi="Times New Roman" w:cs="Times New Roman"/>
          <w:sz w:val="28"/>
          <w:szCs w:val="28"/>
        </w:rPr>
        <w:t>:</w:t>
      </w:r>
    </w:p>
    <w:p w14:paraId="7C5B7E5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a student has enrolled in, combining both the 1st and 2nd semesters.</w:t>
      </w:r>
    </w:p>
    <w:p w14:paraId="5D0AC51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0137FC5E" w14:textId="3548348E"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total_enrolled=Curricular units 1st sem (enrolled</w:t>
      </w:r>
      <w:proofErr w:type="gramStart"/>
      <w:r w:rsidRPr="007B02CA">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Curri</w:t>
      </w:r>
      <w:r w:rsidR="007F03FF">
        <w:rPr>
          <w:rFonts w:ascii="Times New Roman" w:eastAsia="Times New Roman" w:hAnsi="Times New Roman" w:cs="Times New Roman"/>
          <w:sz w:val="24"/>
          <w:szCs w:val="24"/>
        </w:rPr>
        <w:t>cular units 2nd </w:t>
      </w:r>
      <w:proofErr w:type="spellStart"/>
      <w:r w:rsidR="007F03FF">
        <w:rPr>
          <w:rFonts w:ascii="Times New Roman" w:eastAsia="Times New Roman" w:hAnsi="Times New Roman" w:cs="Times New Roman"/>
          <w:sz w:val="24"/>
          <w:szCs w:val="24"/>
        </w:rPr>
        <w:t>sem</w:t>
      </w:r>
      <w:proofErr w:type="spellEnd"/>
      <w:r w:rsidR="007F03FF">
        <w:rPr>
          <w:rFonts w:ascii="Times New Roman" w:eastAsia="Times New Roman" w:hAnsi="Times New Roman" w:cs="Times New Roman"/>
          <w:sz w:val="24"/>
          <w:szCs w:val="24"/>
        </w:rPr>
        <w:t> (enrolled)\</w:t>
      </w:r>
    </w:p>
    <w:p w14:paraId="5BD96309"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total_approved</w:t>
      </w:r>
      <w:proofErr w:type="spellEnd"/>
      <w:r w:rsidRPr="007B02CA">
        <w:rPr>
          <w:rFonts w:ascii="Times New Roman" w:eastAsia="Times New Roman" w:hAnsi="Times New Roman" w:cs="Times New Roman"/>
          <w:sz w:val="28"/>
          <w:szCs w:val="28"/>
        </w:rPr>
        <w:t>:</w:t>
      </w:r>
    </w:p>
    <w:p w14:paraId="3DB935A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indicates the total number of curricular units a student has approved (passed) across both semesters.</w:t>
      </w:r>
    </w:p>
    <w:p w14:paraId="054BFD6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4F44C83C"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total_approved=Curricular units 1st sem (approved)+Curricular units 2nd sem (approved) </w:t>
      </w:r>
    </w:p>
    <w:p w14:paraId="1CC276A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avg_grade</w:t>
      </w:r>
      <w:proofErr w:type="spellEnd"/>
      <w:r w:rsidRPr="007B02CA">
        <w:rPr>
          <w:rFonts w:ascii="Times New Roman" w:eastAsia="Times New Roman" w:hAnsi="Times New Roman" w:cs="Times New Roman"/>
          <w:sz w:val="28"/>
          <w:szCs w:val="28"/>
        </w:rPr>
        <w:t>:</w:t>
      </w:r>
    </w:p>
    <w:p w14:paraId="6B4E716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The average grade a student has received across both the 1st and 2nd semesters.</w:t>
      </w:r>
    </w:p>
    <w:p w14:paraId="3B6177FA"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25447987" w14:textId="59CC3C3F"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avg_grade</w:t>
      </w:r>
      <w:proofErr w:type="gramStart"/>
      <w:r w:rsidRPr="007B02CA">
        <w:rPr>
          <w:rFonts w:ascii="Times New Roman" w:eastAsia="Times New Roman" w:hAnsi="Times New Roman" w:cs="Times New Roman"/>
          <w:sz w:val="24"/>
          <w:szCs w:val="24"/>
        </w:rPr>
        <w:t>=</w:t>
      </w:r>
      <w:r w:rsidR="007F03FF">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Curricular units 1st sem (grade)+Curricular units 2nd sem (grade)</w:t>
      </w:r>
      <w:r w:rsidR="007F03FF">
        <w:rPr>
          <w:rFonts w:ascii="Times New Roman" w:eastAsia="Times New Roman" w:hAnsi="Times New Roman" w:cs="Times New Roman"/>
          <w:sz w:val="24"/>
          <w:szCs w:val="24"/>
        </w:rPr>
        <w:t>)/</w:t>
      </w:r>
      <w:r w:rsidRPr="007B02CA">
        <w:rPr>
          <w:rFonts w:ascii="Times New Roman" w:eastAsia="Times New Roman" w:hAnsi="Times New Roman" w:cs="Times New Roman"/>
          <w:sz w:val="24"/>
          <w:szCs w:val="24"/>
        </w:rPr>
        <w:t xml:space="preserve">2 </w:t>
      </w:r>
    </w:p>
    <w:p w14:paraId="4EF7035D" w14:textId="77777777" w:rsidR="00775EDB" w:rsidRPr="007B02CA" w:rsidRDefault="00775EDB" w:rsidP="00775EDB">
      <w:pPr>
        <w:spacing w:before="100" w:beforeAutospacing="1" w:after="10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gives an overall average of the grades across the two semesters.</w:t>
      </w:r>
    </w:p>
    <w:p w14:paraId="7548E00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units_without_evaluation</w:t>
      </w:r>
      <w:proofErr w:type="spellEnd"/>
      <w:r w:rsidRPr="007B02CA">
        <w:rPr>
          <w:rFonts w:ascii="Times New Roman" w:eastAsia="Times New Roman" w:hAnsi="Times New Roman" w:cs="Times New Roman"/>
          <w:sz w:val="28"/>
          <w:szCs w:val="28"/>
        </w:rPr>
        <w:t>:</w:t>
      </w:r>
    </w:p>
    <w:p w14:paraId="07C72CD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in which the student did not have any evaluations, combining both semesters.</w:t>
      </w:r>
    </w:p>
    <w:p w14:paraId="7F0FBB8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1999DCD9"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units_without_evaluation=Curricular units 1st sem (without evaluations</w:t>
      </w:r>
      <w:proofErr w:type="gramStart"/>
      <w:r w:rsidRPr="007B02CA">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 xml:space="preserve">Curricular units 2nd sem (without evaluations) </w:t>
      </w:r>
    </w:p>
    <w:p w14:paraId="3EBA2A4D"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units_with_evaluation</w:t>
      </w:r>
      <w:proofErr w:type="spellEnd"/>
      <w:r w:rsidRPr="007B02CA">
        <w:rPr>
          <w:rFonts w:ascii="Times New Roman" w:eastAsia="Times New Roman" w:hAnsi="Times New Roman" w:cs="Times New Roman"/>
          <w:sz w:val="28"/>
          <w:szCs w:val="28"/>
        </w:rPr>
        <w:t>:</w:t>
      </w:r>
    </w:p>
    <w:p w14:paraId="06F5B20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captures the total number of curricular units for which the student received evaluations, across both semesters.</w:t>
      </w:r>
    </w:p>
    <w:p w14:paraId="1ABB7928"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2523B95E"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units_with_evaluation=Curricular units 1st sem (evaluations)+Curricular units 2nd sem (evaluations) </w:t>
      </w:r>
    </w:p>
    <w:p w14:paraId="668B09B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total_credited</w:t>
      </w:r>
      <w:proofErr w:type="spellEnd"/>
      <w:r w:rsidRPr="007B02CA">
        <w:rPr>
          <w:rFonts w:ascii="Times New Roman" w:eastAsia="Times New Roman" w:hAnsi="Times New Roman" w:cs="Times New Roman"/>
          <w:sz w:val="28"/>
          <w:szCs w:val="28"/>
        </w:rPr>
        <w:t>:</w:t>
      </w:r>
    </w:p>
    <w:p w14:paraId="7F007EA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xml:space="preserve">: This is the total number of curricular units that a student </w:t>
      </w:r>
      <w:proofErr w:type="gramStart"/>
      <w:r w:rsidRPr="007B02CA">
        <w:rPr>
          <w:rFonts w:ascii="Times New Roman" w:eastAsia="Times New Roman" w:hAnsi="Times New Roman" w:cs="Times New Roman"/>
          <w:sz w:val="24"/>
          <w:szCs w:val="24"/>
        </w:rPr>
        <w:t>has been credited</w:t>
      </w:r>
      <w:proofErr w:type="gramEnd"/>
      <w:r w:rsidRPr="007B02CA">
        <w:rPr>
          <w:rFonts w:ascii="Times New Roman" w:eastAsia="Times New Roman" w:hAnsi="Times New Roman" w:cs="Times New Roman"/>
          <w:sz w:val="24"/>
          <w:szCs w:val="24"/>
        </w:rPr>
        <w:t xml:space="preserve"> for in both semesters.</w:t>
      </w:r>
    </w:p>
    <w:p w14:paraId="5107D051"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33CF92D0"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total_credited=Curricular units 1st sem (credited)+Curricular units 2nd sem (credited)</w:t>
      </w:r>
    </w:p>
    <w:p w14:paraId="3D3FF1CE" w14:textId="77777777" w:rsidR="00775EDB" w:rsidRPr="007B02CA" w:rsidRDefault="00775EDB" w:rsidP="009E35A2">
      <w:pPr>
        <w:rPr>
          <w:rFonts w:ascii="Times New Roman" w:hAnsi="Times New Roman" w:cs="Times New Roman"/>
        </w:rPr>
      </w:pPr>
    </w:p>
    <w:p w14:paraId="592C472C"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Data Transformation and Parental Scores Calculation</w:t>
      </w:r>
    </w:p>
    <w:p w14:paraId="12B34CF0"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this process, we performed several transformations to the dataset </w:t>
      </w:r>
      <w:r w:rsidRPr="007B02CA">
        <w:rPr>
          <w:rFonts w:ascii="Times New Roman" w:eastAsia="Times New Roman" w:hAnsi="Times New Roman" w:cs="Times New Roman"/>
          <w:b/>
          <w:bCs/>
          <w:sz w:val="20"/>
          <w:szCs w:val="20"/>
        </w:rPr>
        <w:t>academic4</w:t>
      </w:r>
      <w:r w:rsidRPr="007B02CA">
        <w:rPr>
          <w:rFonts w:ascii="Times New Roman" w:eastAsia="Times New Roman" w:hAnsi="Times New Roman" w:cs="Times New Roman"/>
          <w:sz w:val="24"/>
          <w:szCs w:val="24"/>
        </w:rPr>
        <w:t>, which involved:</w:t>
      </w:r>
    </w:p>
    <w:p w14:paraId="039B4086"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Occupations</w:t>
      </w:r>
      <w:r w:rsidRPr="007B02CA">
        <w:rPr>
          <w:rFonts w:ascii="Times New Roman" w:eastAsia="Times New Roman" w:hAnsi="Times New Roman" w:cs="Times New Roman"/>
          <w:sz w:val="24"/>
          <w:szCs w:val="24"/>
        </w:rPr>
        <w:t>:</w:t>
      </w:r>
    </w:p>
    <w:p w14:paraId="76070408"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Each occupation was assigned a weighted score based on its level of responsibility or education.</w:t>
      </w:r>
    </w:p>
    <w:p w14:paraId="06329F5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scores ranged from 0 to 5, where:</w:t>
      </w:r>
    </w:p>
    <w:p w14:paraId="5F16BC5E"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Higher-level occupations</w:t>
      </w:r>
      <w:r w:rsidRPr="007B02CA">
        <w:rPr>
          <w:rFonts w:ascii="Times New Roman" w:eastAsia="Times New Roman" w:hAnsi="Times New Roman" w:cs="Times New Roman"/>
          <w:sz w:val="24"/>
          <w:szCs w:val="24"/>
        </w:rPr>
        <w:t xml:space="preserve"> like managers and professionals were given higher scores (e.g., 5 for managers, 4 for professionals).</w:t>
      </w:r>
    </w:p>
    <w:p w14:paraId="0645491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Lower-level occupations</w:t>
      </w:r>
      <w:r w:rsidRPr="007B02CA">
        <w:rPr>
          <w:rFonts w:ascii="Times New Roman" w:eastAsia="Times New Roman" w:hAnsi="Times New Roman" w:cs="Times New Roman"/>
          <w:sz w:val="24"/>
          <w:szCs w:val="24"/>
        </w:rPr>
        <w:t xml:space="preserve"> such as unskilled labor and students were assigned lower scores (e.g., 1 for unskilled labor, 0 for students).</w:t>
      </w:r>
    </w:p>
    <w:p w14:paraId="2B1233F4"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Qualifications</w:t>
      </w:r>
      <w:r w:rsidRPr="007B02CA">
        <w:rPr>
          <w:rFonts w:ascii="Times New Roman" w:eastAsia="Times New Roman" w:hAnsi="Times New Roman" w:cs="Times New Roman"/>
          <w:sz w:val="24"/>
          <w:szCs w:val="24"/>
        </w:rPr>
        <w:t>:</w:t>
      </w:r>
    </w:p>
    <w:p w14:paraId="745FD26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Similar to occupations, qualifications were assigned scores based on their educational level:</w:t>
      </w:r>
    </w:p>
    <w:p w14:paraId="1B16E30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 education or low education</w:t>
      </w:r>
      <w:r w:rsidRPr="007B02CA">
        <w:rPr>
          <w:rFonts w:ascii="Times New Roman" w:eastAsia="Times New Roman" w:hAnsi="Times New Roman" w:cs="Times New Roman"/>
          <w:sz w:val="24"/>
          <w:szCs w:val="24"/>
        </w:rPr>
        <w:t xml:space="preserve"> (e.g., no schooling, basic education) received a score of 0.</w:t>
      </w:r>
    </w:p>
    <w:p w14:paraId="58104CE6"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 qualifications</w:t>
      </w:r>
      <w:r w:rsidRPr="007B02CA">
        <w:rPr>
          <w:rFonts w:ascii="Times New Roman" w:eastAsia="Times New Roman" w:hAnsi="Times New Roman" w:cs="Times New Roman"/>
          <w:sz w:val="24"/>
          <w:szCs w:val="24"/>
        </w:rPr>
        <w:t xml:space="preserve">, such as a </w:t>
      </w:r>
      <w:r w:rsidRPr="007B02CA">
        <w:rPr>
          <w:rFonts w:ascii="Times New Roman" w:eastAsia="Times New Roman" w:hAnsi="Times New Roman" w:cs="Times New Roman"/>
          <w:b/>
          <w:bCs/>
          <w:sz w:val="24"/>
          <w:szCs w:val="24"/>
        </w:rPr>
        <w:t>Doctorate</w:t>
      </w:r>
      <w:r w:rsidRPr="007B02CA">
        <w:rPr>
          <w:rFonts w:ascii="Times New Roman" w:eastAsia="Times New Roman" w:hAnsi="Times New Roman" w:cs="Times New Roman"/>
          <w:sz w:val="24"/>
          <w:szCs w:val="24"/>
        </w:rPr>
        <w:t xml:space="preserve"> or </w:t>
      </w:r>
      <w:r w:rsidRPr="007B02CA">
        <w:rPr>
          <w:rFonts w:ascii="Times New Roman" w:eastAsia="Times New Roman" w:hAnsi="Times New Roman" w:cs="Times New Roman"/>
          <w:b/>
          <w:bCs/>
          <w:sz w:val="24"/>
          <w:szCs w:val="24"/>
        </w:rPr>
        <w:t>Master's Degree</w:t>
      </w:r>
      <w:r w:rsidRPr="007B02CA">
        <w:rPr>
          <w:rFonts w:ascii="Times New Roman" w:eastAsia="Times New Roman" w:hAnsi="Times New Roman" w:cs="Times New Roman"/>
          <w:sz w:val="24"/>
          <w:szCs w:val="24"/>
        </w:rPr>
        <w:t>, received higher scores (e.g., 5 for a Doctorate, 4 for a Master's).</w:t>
      </w:r>
    </w:p>
    <w:p w14:paraId="0462E6B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Bachelor’s degrees and technical courses</w:t>
      </w:r>
      <w:r w:rsidRPr="007B02CA">
        <w:rPr>
          <w:rFonts w:ascii="Times New Roman" w:eastAsia="Times New Roman" w:hAnsi="Times New Roman" w:cs="Times New Roman"/>
          <w:sz w:val="24"/>
          <w:szCs w:val="24"/>
        </w:rPr>
        <w:t xml:space="preserve"> received middle-range scores (e.g., 3 for a Bachelor's degree, 2 for technical courses).</w:t>
      </w:r>
    </w:p>
    <w:p w14:paraId="613A38DF"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Combining Parental Scores</w:t>
      </w:r>
      <w:r w:rsidRPr="007B02CA">
        <w:rPr>
          <w:rFonts w:ascii="Times New Roman" w:eastAsia="Times New Roman" w:hAnsi="Times New Roman" w:cs="Times New Roman"/>
          <w:sz w:val="24"/>
          <w:szCs w:val="24"/>
        </w:rPr>
        <w:t>:</w:t>
      </w:r>
    </w:p>
    <w:p w14:paraId="11A4B1E9"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 new variable,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t>
      </w:r>
      <w:proofErr w:type="gramStart"/>
      <w:r w:rsidRPr="007B02CA">
        <w:rPr>
          <w:rFonts w:ascii="Times New Roman" w:eastAsia="Times New Roman" w:hAnsi="Times New Roman" w:cs="Times New Roman"/>
          <w:sz w:val="24"/>
          <w:szCs w:val="24"/>
        </w:rPr>
        <w:t>was created</w:t>
      </w:r>
      <w:proofErr w:type="gramEnd"/>
      <w:r w:rsidRPr="007B02CA">
        <w:rPr>
          <w:rFonts w:ascii="Times New Roman" w:eastAsia="Times New Roman" w:hAnsi="Times New Roman" w:cs="Times New Roman"/>
          <w:sz w:val="24"/>
          <w:szCs w:val="24"/>
        </w:rPr>
        <w:t xml:space="preserve"> by summing the weighted scores for both the </w:t>
      </w:r>
      <w:r w:rsidRPr="007B02CA">
        <w:rPr>
          <w:rFonts w:ascii="Times New Roman" w:eastAsia="Times New Roman" w:hAnsi="Times New Roman" w:cs="Times New Roman"/>
          <w:b/>
          <w:bCs/>
          <w:sz w:val="24"/>
          <w:szCs w:val="24"/>
        </w:rPr>
        <w:t>Mother's</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Father's</w:t>
      </w:r>
      <w:r w:rsidRPr="007B02CA">
        <w:rPr>
          <w:rFonts w:ascii="Times New Roman" w:eastAsia="Times New Roman" w:hAnsi="Times New Roman" w:cs="Times New Roman"/>
          <w:sz w:val="24"/>
          <w:szCs w:val="24"/>
        </w:rPr>
        <w:t xml:space="preserve"> occupations and qualifications.</w:t>
      </w:r>
    </w:p>
    <w:p w14:paraId="7649E486"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score represents a cumulative measure of parental education and occupation levels, giving insight into the socio-economic background of the student’s family.</w:t>
      </w:r>
    </w:p>
    <w:p w14:paraId="0BD0E151"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Normalization of Parental Scores</w:t>
      </w:r>
      <w:r w:rsidRPr="007B02CA">
        <w:rPr>
          <w:rFonts w:ascii="Times New Roman" w:eastAsia="Times New Roman" w:hAnsi="Times New Roman" w:cs="Times New Roman"/>
          <w:sz w:val="24"/>
          <w:szCs w:val="24"/>
        </w:rPr>
        <w:t>:</w:t>
      </w:r>
    </w:p>
    <w:p w14:paraId="6760A4F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were normalized to a scale of 1 to 5 using </w:t>
      </w:r>
      <w:r w:rsidRPr="007B02CA">
        <w:rPr>
          <w:rFonts w:ascii="Times New Roman" w:eastAsia="Times New Roman" w:hAnsi="Times New Roman" w:cs="Times New Roman"/>
          <w:b/>
          <w:bCs/>
          <w:sz w:val="24"/>
          <w:szCs w:val="24"/>
        </w:rPr>
        <w:t>Min-Max normalization</w:t>
      </w:r>
      <w:r w:rsidRPr="007B02CA">
        <w:rPr>
          <w:rFonts w:ascii="Times New Roman" w:eastAsia="Times New Roman" w:hAnsi="Times New Roman" w:cs="Times New Roman"/>
          <w:sz w:val="24"/>
          <w:szCs w:val="24"/>
        </w:rPr>
        <w:t>.</w:t>
      </w:r>
    </w:p>
    <w:p w14:paraId="01A6391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transformation ensures that the parental scores fit within the desired range, where 1 represents the lowest possible parental score, and 5 represents the highest possible parental score. The formula for normalization used was:</w:t>
      </w:r>
    </w:p>
    <w:p w14:paraId="60E98750" w14:textId="2BB8141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Normalized Sco</w:t>
      </w:r>
      <w:r w:rsidR="00AF771F">
        <w:rPr>
          <w:rFonts w:ascii="Times New Roman" w:eastAsia="Times New Roman" w:hAnsi="Times New Roman" w:cs="Times New Roman"/>
          <w:sz w:val="24"/>
          <w:szCs w:val="24"/>
        </w:rPr>
        <w:t>re=1+4</w:t>
      </w:r>
      <w:proofErr w:type="gramStart"/>
      <w:r w:rsidR="00AF771F">
        <w:rPr>
          <w:rFonts w:ascii="Times New Roman" w:eastAsia="Times New Roman" w:hAnsi="Times New Roman" w:cs="Times New Roman"/>
          <w:sz w:val="24"/>
          <w:szCs w:val="24"/>
        </w:rPr>
        <w:t>×(</w:t>
      </w:r>
      <w:proofErr w:type="gramEnd"/>
      <w:r w:rsidR="00AF771F">
        <w:rPr>
          <w:rFonts w:ascii="Times New Roman" w:eastAsia="Times New Roman" w:hAnsi="Times New Roman" w:cs="Times New Roman"/>
          <w:sz w:val="24"/>
          <w:szCs w:val="24"/>
        </w:rPr>
        <w:t>Raw Score−Min)(Max−Min)</w:t>
      </w:r>
      <w:r w:rsidRPr="007B02CA">
        <w:rPr>
          <w:rFonts w:ascii="Times New Roman" w:eastAsia="Times New Roman" w:hAnsi="Times New Roman" w:cs="Times New Roman"/>
          <w:sz w:val="24"/>
          <w:szCs w:val="24"/>
        </w:rPr>
        <w:t xml:space="preserve"> </w:t>
      </w:r>
    </w:p>
    <w:p w14:paraId="79F9055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This ensures that all </w:t>
      </w:r>
      <w:proofErr w:type="spellStart"/>
      <w:r w:rsidRPr="007B02CA">
        <w:rPr>
          <w:rFonts w:ascii="Times New Roman" w:eastAsia="Times New Roman" w:hAnsi="Times New Roman" w:cs="Times New Roman"/>
          <w:b/>
          <w:bCs/>
          <w:sz w:val="24"/>
          <w:szCs w:val="24"/>
        </w:rPr>
        <w:t>parental_scores</w:t>
      </w:r>
      <w:proofErr w:type="spellEnd"/>
      <w:r w:rsidRPr="007B02CA">
        <w:rPr>
          <w:rFonts w:ascii="Times New Roman" w:eastAsia="Times New Roman" w:hAnsi="Times New Roman" w:cs="Times New Roman"/>
          <w:sz w:val="24"/>
          <w:szCs w:val="24"/>
        </w:rPr>
        <w:t xml:space="preserve"> are mapped to a 1-5 scale, making it easier to interpret and analyze.</w:t>
      </w:r>
    </w:p>
    <w:p w14:paraId="614EDAE2"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Removing Irrelevant Columns</w:t>
      </w:r>
      <w:r w:rsidRPr="007B02CA">
        <w:rPr>
          <w:rFonts w:ascii="Times New Roman" w:eastAsia="Times New Roman" w:hAnsi="Times New Roman" w:cs="Times New Roman"/>
          <w:sz w:val="24"/>
          <w:szCs w:val="24"/>
        </w:rPr>
        <w:t>:</w:t>
      </w:r>
    </w:p>
    <w:p w14:paraId="292FE8BE"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After assigning the weighted scores, the columns that were no longer needed, such as </w:t>
      </w:r>
      <w:r w:rsidRPr="007B02CA">
        <w:rPr>
          <w:rFonts w:ascii="Times New Roman" w:eastAsia="Times New Roman" w:hAnsi="Times New Roman" w:cs="Times New Roman"/>
          <w:b/>
          <w:bCs/>
          <w:sz w:val="20"/>
          <w:szCs w:val="20"/>
        </w:rPr>
        <w:t>Mother's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Mother's qualification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qualification</w:t>
      </w:r>
      <w:r w:rsidRPr="007B02CA">
        <w:rPr>
          <w:rFonts w:ascii="Times New Roman" w:eastAsia="Times New Roman" w:hAnsi="Times New Roman" w:cs="Times New Roman"/>
          <w:sz w:val="24"/>
          <w:szCs w:val="24"/>
        </w:rPr>
        <w:t>, and others, were removed from the dataset. This was done to clean the dataset and focus only on relevant features for further analysis.</w:t>
      </w:r>
    </w:p>
    <w:p w14:paraId="2E00964B" w14:textId="5160D6CF" w:rsidR="00775EDB" w:rsidRPr="007B02CA" w:rsidRDefault="00775EDB" w:rsidP="009E35A2">
      <w:pPr>
        <w:rPr>
          <w:rFonts w:ascii="Times New Roman" w:hAnsi="Times New Roman" w:cs="Times New Roman"/>
        </w:rPr>
      </w:pPr>
    </w:p>
    <w:p w14:paraId="0B1D97CC" w14:textId="0955235C" w:rsidR="00B66003" w:rsidRPr="007B02CA" w:rsidRDefault="00B66003" w:rsidP="009E35A2">
      <w:pPr>
        <w:rPr>
          <w:rFonts w:ascii="Times New Roman" w:hAnsi="Times New Roman" w:cs="Times New Roman"/>
        </w:rPr>
      </w:pPr>
    </w:p>
    <w:p w14:paraId="223A4762" w14:textId="30D12E9A" w:rsidR="00B66003" w:rsidRDefault="00B66003" w:rsidP="009E35A2"/>
    <w:p w14:paraId="19B184E5" w14:textId="77777777" w:rsidR="00BC3CA5" w:rsidRDefault="00BC3CA5" w:rsidP="009E35A2">
      <w:pPr>
        <w:rPr>
          <w:b/>
          <w:sz w:val="44"/>
          <w:szCs w:val="44"/>
        </w:rPr>
      </w:pPr>
    </w:p>
    <w:p w14:paraId="63F5A608" w14:textId="505CF861" w:rsidR="00B66003" w:rsidRDefault="00B66003" w:rsidP="009E35A2">
      <w:pPr>
        <w:rPr>
          <w:b/>
          <w:sz w:val="44"/>
          <w:szCs w:val="44"/>
        </w:rPr>
      </w:pPr>
      <w:r w:rsidRPr="00B66003">
        <w:rPr>
          <w:b/>
          <w:sz w:val="44"/>
          <w:szCs w:val="44"/>
        </w:rPr>
        <w:lastRenderedPageBreak/>
        <w:t>Analysis</w:t>
      </w:r>
      <w:r w:rsidR="00C77B16">
        <w:rPr>
          <w:b/>
          <w:sz w:val="44"/>
          <w:szCs w:val="44"/>
        </w:rPr>
        <w:t xml:space="preserve"> – Univariate </w:t>
      </w:r>
    </w:p>
    <w:p w14:paraId="71E3ADA9" w14:textId="5A624632" w:rsidR="00B66003" w:rsidRDefault="00B66003" w:rsidP="00B66003">
      <w:pPr>
        <w:pStyle w:val="ListParagraph"/>
        <w:numPr>
          <w:ilvl w:val="0"/>
          <w:numId w:val="9"/>
        </w:numPr>
        <w:rPr>
          <w:b/>
          <w:sz w:val="28"/>
          <w:szCs w:val="28"/>
        </w:rPr>
      </w:pPr>
      <w:r>
        <w:rPr>
          <w:b/>
          <w:sz w:val="28"/>
          <w:szCs w:val="28"/>
        </w:rPr>
        <w:t xml:space="preserve"> </w:t>
      </w:r>
      <w:r w:rsidRPr="00B66003">
        <w:rPr>
          <w:b/>
          <w:sz w:val="28"/>
          <w:szCs w:val="28"/>
        </w:rPr>
        <w:t>Distribution of Y variable - Distribution of Student Status</w:t>
      </w:r>
    </w:p>
    <w:p w14:paraId="072BD43E" w14:textId="1FFE1036" w:rsidR="00B66003" w:rsidRDefault="00B66003" w:rsidP="00B66003">
      <w:pPr>
        <w:rPr>
          <w:sz w:val="28"/>
          <w:szCs w:val="28"/>
        </w:rPr>
      </w:pPr>
      <w:r w:rsidRPr="00B66003">
        <w:rPr>
          <w:noProof/>
          <w:sz w:val="28"/>
          <w:szCs w:val="28"/>
        </w:rPr>
        <w:drawing>
          <wp:inline distT="0" distB="0" distL="0" distR="0" wp14:anchorId="6E546461" wp14:editId="072C0051">
            <wp:extent cx="4588236" cy="2828925"/>
            <wp:effectExtent l="0" t="0" r="3175" b="0"/>
            <wp:docPr id="3" name="Picture 3" descr="D:\R PLOTS\Target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Target Distribution.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0601" cy="2861211"/>
                    </a:xfrm>
                    <a:prstGeom prst="rect">
                      <a:avLst/>
                    </a:prstGeom>
                    <a:noFill/>
                    <a:ln>
                      <a:noFill/>
                    </a:ln>
                  </pic:spPr>
                </pic:pic>
              </a:graphicData>
            </a:graphic>
          </wp:inline>
        </w:drawing>
      </w:r>
    </w:p>
    <w:p w14:paraId="516136A3" w14:textId="7A620EAC" w:rsidR="00B66003" w:rsidRDefault="00B66003" w:rsidP="00B66003">
      <w:pPr>
        <w:rPr>
          <w:sz w:val="28"/>
          <w:szCs w:val="28"/>
        </w:rPr>
      </w:pPr>
    </w:p>
    <w:p w14:paraId="0985A673" w14:textId="656A8F6D" w:rsidR="00803357" w:rsidRPr="00803357" w:rsidRDefault="00803357" w:rsidP="00967776">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Dropout</w:t>
      </w:r>
      <w:r w:rsidRPr="00803357">
        <w:rPr>
          <w:rFonts w:ascii="Times New Roman" w:eastAsia="Times New Roman" w:hAnsi="Times New Roman" w:cs="Times New Roman"/>
          <w:sz w:val="24"/>
          <w:szCs w:val="24"/>
        </w:rPr>
        <w:t>: Students who have left the course before completion.</w:t>
      </w:r>
    </w:p>
    <w:p w14:paraId="674F4E2F" w14:textId="7B9FE1CA" w:rsidR="00803357" w:rsidRPr="00803357" w:rsidRDefault="00803357" w:rsidP="00967776">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Graduate</w:t>
      </w:r>
      <w:r w:rsidRPr="00803357">
        <w:rPr>
          <w:rFonts w:ascii="Times New Roman" w:eastAsia="Times New Roman" w:hAnsi="Times New Roman" w:cs="Times New Roman"/>
          <w:sz w:val="24"/>
          <w:szCs w:val="24"/>
        </w:rPr>
        <w:t>: Students who have completed and graduated from the course.</w:t>
      </w:r>
    </w:p>
    <w:p w14:paraId="68775B0E" w14:textId="5C1D9EFE" w:rsidR="00803357" w:rsidRPr="00803357" w:rsidRDefault="00803357" w:rsidP="00967776">
      <w:pPr>
        <w:pStyle w:val="ListParagraph"/>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Enrolled</w:t>
      </w:r>
      <w:r w:rsidRPr="00803357">
        <w:rPr>
          <w:rFonts w:ascii="Times New Roman" w:eastAsia="Times New Roman" w:hAnsi="Times New Roman" w:cs="Times New Roman"/>
          <w:sz w:val="24"/>
          <w:szCs w:val="24"/>
        </w:rPr>
        <w:t>: Students who are still actively attending the course but have not yet graduated or dropped out.</w:t>
      </w:r>
    </w:p>
    <w:p w14:paraId="261984C0" w14:textId="77777777" w:rsidR="00803357" w:rsidRDefault="00803357" w:rsidP="00B66003">
      <w:pPr>
        <w:rPr>
          <w:rFonts w:ascii="Times New Roman" w:hAnsi="Times New Roman" w:cs="Times New Roman"/>
          <w:sz w:val="24"/>
          <w:szCs w:val="24"/>
        </w:rPr>
      </w:pPr>
    </w:p>
    <w:p w14:paraId="1ED9CF0D" w14:textId="748B7BCE" w:rsidR="00B66003"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The analysis sho</w:t>
      </w:r>
      <w:r w:rsidR="007B02CA" w:rsidRPr="007B02CA">
        <w:rPr>
          <w:rFonts w:ascii="Times New Roman" w:hAnsi="Times New Roman" w:cs="Times New Roman"/>
          <w:sz w:val="24"/>
          <w:szCs w:val="24"/>
        </w:rPr>
        <w:t>ws that half of the students (49.9</w:t>
      </w:r>
      <w:r w:rsidRPr="007B02CA">
        <w:rPr>
          <w:rFonts w:ascii="Times New Roman" w:hAnsi="Times New Roman" w:cs="Times New Roman"/>
          <w:sz w:val="24"/>
          <w:szCs w:val="24"/>
        </w:rPr>
        <w:t>%) successfully graduate, which is a positive outcome. However, a significant portion, 32%, drop out before completing their studies, indicating a concern for student retention. The remaining 18% are currently enrolled and progressing through their courses. The relatively high dropout rate suggests the need for further investigation into factors causing students to leave and the development of strategies to support and retain them. The accompanying chart clearly illustrates these findings</w:t>
      </w:r>
    </w:p>
    <w:p w14:paraId="435437C3" w14:textId="10EC1147" w:rsidR="00BB1F7B" w:rsidRDefault="00BB1F7B" w:rsidP="00B66003">
      <w:pPr>
        <w:rPr>
          <w:rFonts w:ascii="Times New Roman" w:hAnsi="Times New Roman" w:cs="Times New Roman"/>
          <w:sz w:val="24"/>
          <w:szCs w:val="24"/>
        </w:rPr>
      </w:pPr>
    </w:p>
    <w:p w14:paraId="38F4AFE1" w14:textId="77777777" w:rsidR="00E92FC8" w:rsidRDefault="00E92FC8" w:rsidP="00B66003">
      <w:pPr>
        <w:rPr>
          <w:rFonts w:ascii="Times New Roman" w:hAnsi="Times New Roman" w:cs="Times New Roman"/>
          <w:b/>
          <w:sz w:val="28"/>
          <w:szCs w:val="28"/>
        </w:rPr>
      </w:pPr>
    </w:p>
    <w:p w14:paraId="4F4F1CB1" w14:textId="77777777" w:rsidR="00E92FC8" w:rsidRDefault="00E92FC8" w:rsidP="00B66003">
      <w:pPr>
        <w:rPr>
          <w:rFonts w:ascii="Times New Roman" w:hAnsi="Times New Roman" w:cs="Times New Roman"/>
          <w:b/>
          <w:sz w:val="28"/>
          <w:szCs w:val="28"/>
        </w:rPr>
      </w:pPr>
    </w:p>
    <w:p w14:paraId="62E1A1CE" w14:textId="77777777" w:rsidR="00E92FC8" w:rsidRDefault="00E92FC8" w:rsidP="00B66003">
      <w:pPr>
        <w:rPr>
          <w:rFonts w:ascii="Times New Roman" w:hAnsi="Times New Roman" w:cs="Times New Roman"/>
          <w:b/>
          <w:sz w:val="28"/>
          <w:szCs w:val="28"/>
        </w:rPr>
      </w:pPr>
    </w:p>
    <w:p w14:paraId="52A122DD" w14:textId="77777777" w:rsidR="00E92FC8" w:rsidRDefault="00E92FC8" w:rsidP="00B66003">
      <w:pPr>
        <w:rPr>
          <w:rFonts w:ascii="Times New Roman" w:hAnsi="Times New Roman" w:cs="Times New Roman"/>
          <w:b/>
          <w:sz w:val="28"/>
          <w:szCs w:val="28"/>
        </w:rPr>
      </w:pPr>
    </w:p>
    <w:p w14:paraId="05B05F15" w14:textId="77777777" w:rsidR="00E92FC8" w:rsidRDefault="00E92FC8" w:rsidP="00B66003">
      <w:pPr>
        <w:rPr>
          <w:rFonts w:ascii="Times New Roman" w:hAnsi="Times New Roman" w:cs="Times New Roman"/>
          <w:b/>
          <w:sz w:val="28"/>
          <w:szCs w:val="28"/>
        </w:rPr>
      </w:pPr>
    </w:p>
    <w:p w14:paraId="563C4549" w14:textId="77777777" w:rsidR="00E92FC8" w:rsidRDefault="00E92FC8" w:rsidP="00B66003">
      <w:pPr>
        <w:rPr>
          <w:rFonts w:ascii="Times New Roman" w:hAnsi="Times New Roman" w:cs="Times New Roman"/>
          <w:b/>
          <w:sz w:val="28"/>
          <w:szCs w:val="28"/>
        </w:rPr>
      </w:pPr>
    </w:p>
    <w:p w14:paraId="2A79C489" w14:textId="77777777" w:rsidR="00E92FC8" w:rsidRDefault="00E92FC8" w:rsidP="00B66003">
      <w:pPr>
        <w:rPr>
          <w:rFonts w:ascii="Times New Roman" w:hAnsi="Times New Roman" w:cs="Times New Roman"/>
          <w:b/>
          <w:sz w:val="28"/>
          <w:szCs w:val="28"/>
        </w:rPr>
      </w:pPr>
    </w:p>
    <w:p w14:paraId="6258DD1D" w14:textId="77777777" w:rsidR="00E92FC8" w:rsidRDefault="00E92FC8" w:rsidP="00B66003">
      <w:pPr>
        <w:rPr>
          <w:rFonts w:ascii="Times New Roman" w:hAnsi="Times New Roman" w:cs="Times New Roman"/>
          <w:b/>
          <w:sz w:val="28"/>
          <w:szCs w:val="28"/>
        </w:rPr>
      </w:pPr>
    </w:p>
    <w:p w14:paraId="4B5F97AD" w14:textId="1C757D69" w:rsidR="00BB1F7B" w:rsidRDefault="00BB1F7B" w:rsidP="00B66003">
      <w:pPr>
        <w:rPr>
          <w:rFonts w:ascii="Times New Roman" w:hAnsi="Times New Roman" w:cs="Times New Roman"/>
          <w:b/>
          <w:sz w:val="28"/>
          <w:szCs w:val="28"/>
        </w:rPr>
      </w:pPr>
      <w:r w:rsidRPr="00BB1F7B">
        <w:rPr>
          <w:rFonts w:ascii="Times New Roman" w:hAnsi="Times New Roman" w:cs="Times New Roman"/>
          <w:b/>
          <w:sz w:val="28"/>
          <w:szCs w:val="28"/>
        </w:rPr>
        <w:lastRenderedPageBreak/>
        <w:t>Distribution of age enrollment - 01.1 histogram</w:t>
      </w:r>
    </w:p>
    <w:p w14:paraId="680925D5" w14:textId="77777777" w:rsidR="00BB1F7B" w:rsidRDefault="00BB1F7B" w:rsidP="00B66003">
      <w:pPr>
        <w:rPr>
          <w:rFonts w:ascii="Times New Roman" w:hAnsi="Times New Roman" w:cs="Times New Roman"/>
          <w:b/>
          <w:sz w:val="28"/>
          <w:szCs w:val="28"/>
        </w:rPr>
      </w:pPr>
    </w:p>
    <w:p w14:paraId="12831524" w14:textId="03886647" w:rsidR="00BB1F7B" w:rsidRDefault="00BB1F7B" w:rsidP="00B66003">
      <w:pPr>
        <w:rPr>
          <w:rFonts w:ascii="Times New Roman" w:hAnsi="Times New Roman" w:cs="Times New Roman"/>
          <w:b/>
          <w:sz w:val="28"/>
          <w:szCs w:val="28"/>
        </w:rPr>
      </w:pPr>
      <w:r w:rsidRPr="00BB1F7B">
        <w:rPr>
          <w:rFonts w:ascii="Times New Roman" w:hAnsi="Times New Roman" w:cs="Times New Roman"/>
          <w:b/>
          <w:noProof/>
          <w:sz w:val="28"/>
          <w:szCs w:val="28"/>
        </w:rPr>
        <w:drawing>
          <wp:inline distT="0" distB="0" distL="0" distR="0" wp14:anchorId="71FFDF0A" wp14:editId="569BEF32">
            <wp:extent cx="6477000" cy="2962207"/>
            <wp:effectExtent l="0" t="0" r="0" b="0"/>
            <wp:docPr id="1" name="Picture 1" descr="D:\R PLOTS\distribution of age enrollment - 01.1 histo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 PLOTS\distribution of age enrollment - 01.1 histogra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2556" cy="3028776"/>
                    </a:xfrm>
                    <a:prstGeom prst="rect">
                      <a:avLst/>
                    </a:prstGeom>
                    <a:noFill/>
                    <a:ln>
                      <a:noFill/>
                    </a:ln>
                  </pic:spPr>
                </pic:pic>
              </a:graphicData>
            </a:graphic>
          </wp:inline>
        </w:drawing>
      </w:r>
    </w:p>
    <w:p w14:paraId="1636AB82" w14:textId="6690C233"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The histogram visualizes the </w:t>
      </w:r>
      <w:r w:rsidRPr="00BB1F7B">
        <w:rPr>
          <w:rFonts w:ascii="Times New Roman" w:eastAsia="Times New Roman" w:hAnsi="Times New Roman" w:cs="Times New Roman"/>
          <w:b/>
          <w:bCs/>
          <w:sz w:val="24"/>
          <w:szCs w:val="24"/>
        </w:rPr>
        <w:t>distribution of students’ ages at enrollment</w:t>
      </w:r>
      <w:r w:rsidRPr="00BB1F7B">
        <w:rPr>
          <w:rFonts w:ascii="Times New Roman" w:eastAsia="Times New Roman" w:hAnsi="Times New Roman" w:cs="Times New Roman"/>
          <w:sz w:val="24"/>
          <w:szCs w:val="24"/>
        </w:rPr>
        <w:t>.</w:t>
      </w:r>
    </w:p>
    <w:p w14:paraId="4A5E4529" w14:textId="47638E97"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Most students are clustered between ages </w:t>
      </w:r>
      <w:r w:rsidRPr="00BB1F7B">
        <w:rPr>
          <w:rFonts w:ascii="Times New Roman" w:eastAsia="Times New Roman" w:hAnsi="Times New Roman" w:cs="Times New Roman"/>
          <w:b/>
          <w:bCs/>
          <w:sz w:val="24"/>
          <w:szCs w:val="24"/>
        </w:rPr>
        <w:t>18 and 24</w:t>
      </w:r>
      <w:r w:rsidRPr="00BB1F7B">
        <w:rPr>
          <w:rFonts w:ascii="Times New Roman" w:eastAsia="Times New Roman" w:hAnsi="Times New Roman" w:cs="Times New Roman"/>
          <w:sz w:val="24"/>
          <w:szCs w:val="24"/>
        </w:rPr>
        <w:t>, indicating the typical university enrollment age range.</w:t>
      </w:r>
    </w:p>
    <w:p w14:paraId="1D9012CF" w14:textId="087E7993"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There is a slight right tail with fewer older students enrolling, which suggests that a smaller portion of students start their studies at an older age.</w:t>
      </w:r>
    </w:p>
    <w:p w14:paraId="3B2E4BAB" w14:textId="790A8317"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The distribution appears roughly </w:t>
      </w:r>
      <w:r w:rsidRPr="00BB1F7B">
        <w:rPr>
          <w:rFonts w:ascii="Times New Roman" w:eastAsia="Times New Roman" w:hAnsi="Times New Roman" w:cs="Times New Roman"/>
          <w:b/>
          <w:bCs/>
          <w:sz w:val="24"/>
          <w:szCs w:val="24"/>
        </w:rPr>
        <w:t>unimodal and slightly right-skewed</w:t>
      </w:r>
      <w:r w:rsidRPr="00BB1F7B">
        <w:rPr>
          <w:rFonts w:ascii="Times New Roman" w:eastAsia="Times New Roman" w:hAnsi="Times New Roman" w:cs="Times New Roman"/>
          <w:sz w:val="24"/>
          <w:szCs w:val="24"/>
        </w:rPr>
        <w:t xml:space="preserve">, meaning more young students enroll early, but some older students </w:t>
      </w:r>
      <w:proofErr w:type="gramStart"/>
      <w:r w:rsidRPr="00BB1F7B">
        <w:rPr>
          <w:rFonts w:ascii="Times New Roman" w:eastAsia="Times New Roman" w:hAnsi="Times New Roman" w:cs="Times New Roman"/>
          <w:sz w:val="24"/>
          <w:szCs w:val="24"/>
        </w:rPr>
        <w:t>are also represented</w:t>
      </w:r>
      <w:proofErr w:type="gramEnd"/>
      <w:r w:rsidRPr="00BB1F7B">
        <w:rPr>
          <w:rFonts w:ascii="Times New Roman" w:eastAsia="Times New Roman" w:hAnsi="Times New Roman" w:cs="Times New Roman"/>
          <w:sz w:val="24"/>
          <w:szCs w:val="24"/>
        </w:rPr>
        <w:t>.</w:t>
      </w:r>
    </w:p>
    <w:p w14:paraId="7A19A8FF" w14:textId="3B112164" w:rsidR="00BB1F7B" w:rsidRP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 xml:space="preserve">This age distribution could </w:t>
      </w:r>
      <w:proofErr w:type="gramStart"/>
      <w:r w:rsidRPr="00BB1F7B">
        <w:rPr>
          <w:rFonts w:ascii="Times New Roman" w:eastAsia="Times New Roman" w:hAnsi="Times New Roman" w:cs="Times New Roman"/>
          <w:sz w:val="24"/>
          <w:szCs w:val="24"/>
        </w:rPr>
        <w:t>impact</w:t>
      </w:r>
      <w:proofErr w:type="gramEnd"/>
      <w:r w:rsidRPr="00BB1F7B">
        <w:rPr>
          <w:rFonts w:ascii="Times New Roman" w:eastAsia="Times New Roman" w:hAnsi="Times New Roman" w:cs="Times New Roman"/>
          <w:sz w:val="24"/>
          <w:szCs w:val="24"/>
        </w:rPr>
        <w:t xml:space="preserve"> academic performance and dropout rates, as younger students may have different engagement levels or responsibilities compared to older students.</w:t>
      </w:r>
    </w:p>
    <w:p w14:paraId="45754296" w14:textId="299BBA3C" w:rsidR="00BB1F7B" w:rsidRDefault="00BB1F7B"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B1F7B">
        <w:rPr>
          <w:rFonts w:ascii="Times New Roman" w:eastAsia="Times New Roman" w:hAnsi="Times New Roman" w:cs="Times New Roman"/>
          <w:sz w:val="24"/>
          <w:szCs w:val="24"/>
        </w:rPr>
        <w:t>Understanding this age profile helps institutions tailor support services (e.g., academic advising, flexible scheduling) to meet diverse student needs.</w:t>
      </w:r>
    </w:p>
    <w:p w14:paraId="5644509C" w14:textId="77777777" w:rsidR="0027336D" w:rsidRPr="00BB1F7B" w:rsidRDefault="0027336D" w:rsidP="00967776">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p>
    <w:p w14:paraId="37A5D627" w14:textId="77777777" w:rsidR="00E92FC8" w:rsidRDefault="00E92FC8" w:rsidP="00B66003">
      <w:pPr>
        <w:rPr>
          <w:rFonts w:ascii="Times New Roman" w:hAnsi="Times New Roman" w:cs="Times New Roman"/>
          <w:b/>
          <w:sz w:val="28"/>
          <w:szCs w:val="28"/>
        </w:rPr>
      </w:pPr>
    </w:p>
    <w:p w14:paraId="03179BA6" w14:textId="77777777" w:rsidR="00E92FC8" w:rsidRDefault="00E92FC8" w:rsidP="00B66003">
      <w:pPr>
        <w:rPr>
          <w:rFonts w:ascii="Times New Roman" w:hAnsi="Times New Roman" w:cs="Times New Roman"/>
          <w:b/>
          <w:sz w:val="28"/>
          <w:szCs w:val="28"/>
        </w:rPr>
      </w:pPr>
    </w:p>
    <w:p w14:paraId="0DFC48EB" w14:textId="77777777" w:rsidR="00E92FC8" w:rsidRDefault="00E92FC8" w:rsidP="00B66003">
      <w:pPr>
        <w:rPr>
          <w:rFonts w:ascii="Times New Roman" w:hAnsi="Times New Roman" w:cs="Times New Roman"/>
          <w:b/>
          <w:sz w:val="28"/>
          <w:szCs w:val="28"/>
        </w:rPr>
      </w:pPr>
    </w:p>
    <w:p w14:paraId="0B7CCCCB" w14:textId="77777777" w:rsidR="00E92FC8" w:rsidRDefault="00E92FC8" w:rsidP="00B66003">
      <w:pPr>
        <w:rPr>
          <w:rFonts w:ascii="Times New Roman" w:hAnsi="Times New Roman" w:cs="Times New Roman"/>
          <w:b/>
          <w:sz w:val="28"/>
          <w:szCs w:val="28"/>
        </w:rPr>
      </w:pPr>
    </w:p>
    <w:p w14:paraId="3D0E5E93" w14:textId="77777777" w:rsidR="00E92FC8" w:rsidRDefault="00E92FC8" w:rsidP="00B66003">
      <w:pPr>
        <w:rPr>
          <w:rFonts w:ascii="Times New Roman" w:hAnsi="Times New Roman" w:cs="Times New Roman"/>
          <w:b/>
          <w:sz w:val="28"/>
          <w:szCs w:val="28"/>
        </w:rPr>
      </w:pPr>
    </w:p>
    <w:p w14:paraId="53DDEFC9" w14:textId="77777777" w:rsidR="00E92FC8" w:rsidRDefault="00E92FC8" w:rsidP="00B66003">
      <w:pPr>
        <w:rPr>
          <w:rFonts w:ascii="Times New Roman" w:hAnsi="Times New Roman" w:cs="Times New Roman"/>
          <w:b/>
          <w:sz w:val="28"/>
          <w:szCs w:val="28"/>
        </w:rPr>
      </w:pPr>
    </w:p>
    <w:p w14:paraId="61726461" w14:textId="77777777" w:rsidR="00E92FC8" w:rsidRDefault="00E92FC8" w:rsidP="00B66003">
      <w:pPr>
        <w:rPr>
          <w:rFonts w:ascii="Times New Roman" w:hAnsi="Times New Roman" w:cs="Times New Roman"/>
          <w:b/>
          <w:sz w:val="28"/>
          <w:szCs w:val="28"/>
        </w:rPr>
      </w:pPr>
    </w:p>
    <w:p w14:paraId="1C94CFAD" w14:textId="77777777" w:rsidR="00E92FC8" w:rsidRDefault="00E92FC8" w:rsidP="00B66003">
      <w:pPr>
        <w:rPr>
          <w:rFonts w:ascii="Times New Roman" w:hAnsi="Times New Roman" w:cs="Times New Roman"/>
          <w:b/>
          <w:sz w:val="28"/>
          <w:szCs w:val="28"/>
        </w:rPr>
      </w:pPr>
    </w:p>
    <w:p w14:paraId="72236D7A" w14:textId="77777777" w:rsidR="00E92FC8" w:rsidRDefault="00E92FC8" w:rsidP="00B66003">
      <w:pPr>
        <w:rPr>
          <w:rFonts w:ascii="Times New Roman" w:hAnsi="Times New Roman" w:cs="Times New Roman"/>
          <w:b/>
          <w:sz w:val="28"/>
          <w:szCs w:val="28"/>
        </w:rPr>
      </w:pPr>
    </w:p>
    <w:p w14:paraId="31A2ECFF" w14:textId="77777777" w:rsidR="00E92FC8" w:rsidRDefault="00E92FC8" w:rsidP="00B66003">
      <w:pPr>
        <w:rPr>
          <w:rFonts w:ascii="Times New Roman" w:hAnsi="Times New Roman" w:cs="Times New Roman"/>
          <w:b/>
          <w:sz w:val="28"/>
          <w:szCs w:val="28"/>
        </w:rPr>
      </w:pPr>
    </w:p>
    <w:p w14:paraId="1D4390A5" w14:textId="542BDBFA" w:rsidR="00BB1F7B" w:rsidRDefault="0027336D" w:rsidP="00B66003">
      <w:pPr>
        <w:rPr>
          <w:rFonts w:ascii="Times New Roman" w:hAnsi="Times New Roman" w:cs="Times New Roman"/>
          <w:b/>
          <w:sz w:val="28"/>
          <w:szCs w:val="28"/>
        </w:rPr>
      </w:pPr>
      <w:proofErr w:type="gramStart"/>
      <w:r w:rsidRPr="0027336D">
        <w:rPr>
          <w:rFonts w:ascii="Times New Roman" w:hAnsi="Times New Roman" w:cs="Times New Roman"/>
          <w:b/>
          <w:sz w:val="28"/>
          <w:szCs w:val="28"/>
        </w:rPr>
        <w:t>bar</w:t>
      </w:r>
      <w:proofErr w:type="gramEnd"/>
      <w:r w:rsidRPr="0027336D">
        <w:rPr>
          <w:rFonts w:ascii="Times New Roman" w:hAnsi="Times New Roman" w:cs="Times New Roman"/>
          <w:b/>
          <w:sz w:val="28"/>
          <w:szCs w:val="28"/>
        </w:rPr>
        <w:t xml:space="preserve"> graph of nationality</w:t>
      </w:r>
      <w:r>
        <w:rPr>
          <w:rFonts w:ascii="Times New Roman" w:hAnsi="Times New Roman" w:cs="Times New Roman"/>
          <w:b/>
          <w:sz w:val="28"/>
          <w:szCs w:val="28"/>
        </w:rPr>
        <w:t xml:space="preserve"> – 01.2</w:t>
      </w:r>
    </w:p>
    <w:p w14:paraId="3347AD60" w14:textId="1A91F3E1" w:rsidR="0027336D" w:rsidRDefault="003215A9" w:rsidP="00B66003">
      <w:pPr>
        <w:rPr>
          <w:rFonts w:ascii="Times New Roman" w:hAnsi="Times New Roman" w:cs="Times New Roman"/>
          <w:b/>
          <w:sz w:val="28"/>
          <w:szCs w:val="28"/>
        </w:rPr>
      </w:pPr>
      <w:r w:rsidRPr="003215A9">
        <w:rPr>
          <w:rFonts w:ascii="Times New Roman" w:hAnsi="Times New Roman" w:cs="Times New Roman"/>
          <w:b/>
          <w:noProof/>
          <w:sz w:val="28"/>
          <w:szCs w:val="28"/>
        </w:rPr>
        <w:drawing>
          <wp:inline distT="0" distB="0" distL="0" distR="0" wp14:anchorId="49D3BFCC" wp14:editId="34EF0B1A">
            <wp:extent cx="6858000" cy="4228372"/>
            <wp:effectExtent l="0" t="0" r="0" b="1270"/>
            <wp:docPr id="2" name="Picture 2" descr="D:\R PLOTS\bar graph of national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PLOTS\bar graph of nationality.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47C237A4" w14:textId="00DD68F2" w:rsidR="003215A9" w:rsidRDefault="003215A9" w:rsidP="00B66003">
      <w:pPr>
        <w:rPr>
          <w:rFonts w:ascii="Times New Roman" w:hAnsi="Times New Roman" w:cs="Times New Roman"/>
          <w:b/>
          <w:sz w:val="28"/>
          <w:szCs w:val="28"/>
        </w:rPr>
      </w:pPr>
    </w:p>
    <w:p w14:paraId="490FC1A3" w14:textId="5189A28F" w:rsidR="003215A9" w:rsidRPr="003215A9" w:rsidRDefault="003215A9" w:rsidP="00967776">
      <w:pPr>
        <w:pStyle w:val="ListParagraph"/>
        <w:numPr>
          <w:ilvl w:val="0"/>
          <w:numId w:val="26"/>
        </w:numPr>
        <w:rPr>
          <w:rFonts w:ascii="Times New Roman" w:hAnsi="Times New Roman" w:cs="Times New Roman"/>
          <w:sz w:val="24"/>
          <w:szCs w:val="24"/>
        </w:rPr>
      </w:pPr>
      <w:r w:rsidRPr="003215A9">
        <w:rPr>
          <w:rStyle w:val="Strong"/>
          <w:rFonts w:ascii="Times New Roman" w:hAnsi="Times New Roman" w:cs="Times New Roman"/>
          <w:sz w:val="24"/>
          <w:szCs w:val="24"/>
        </w:rPr>
        <w:t>Portuguese students dominate the dataset</w:t>
      </w:r>
      <w:r w:rsidRPr="003215A9">
        <w:rPr>
          <w:rFonts w:ascii="Times New Roman" w:hAnsi="Times New Roman" w:cs="Times New Roman"/>
          <w:sz w:val="24"/>
          <w:szCs w:val="24"/>
        </w:rPr>
        <w:t xml:space="preserve">, with </w:t>
      </w:r>
      <w:r w:rsidRPr="003215A9">
        <w:rPr>
          <w:rStyle w:val="Strong"/>
          <w:rFonts w:ascii="Times New Roman" w:hAnsi="Times New Roman" w:cs="Times New Roman"/>
          <w:sz w:val="24"/>
          <w:szCs w:val="24"/>
        </w:rPr>
        <w:t>4314 students</w:t>
      </w:r>
      <w:r w:rsidRPr="003215A9">
        <w:rPr>
          <w:rFonts w:ascii="Times New Roman" w:hAnsi="Times New Roman" w:cs="Times New Roman"/>
          <w:sz w:val="24"/>
          <w:szCs w:val="24"/>
        </w:rPr>
        <w:t xml:space="preserve"> representing the vast majority. This likely reflects the primary demographic or the main location of the institution or dataset source.</w:t>
      </w:r>
    </w:p>
    <w:p w14:paraId="1491EF06" w14:textId="71BD2F6F" w:rsidR="003215A9" w:rsidRPr="003215A9" w:rsidRDefault="003215A9" w:rsidP="0096777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Other nationalities show much smaller representations:</w:t>
      </w:r>
    </w:p>
    <w:p w14:paraId="3D8B6E14"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Romanian (38)</w:t>
      </w:r>
    </w:p>
    <w:p w14:paraId="290AD83F"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3215A9">
        <w:rPr>
          <w:rFonts w:ascii="Times New Roman" w:eastAsia="Times New Roman" w:hAnsi="Times New Roman" w:cs="Times New Roman"/>
          <w:sz w:val="24"/>
          <w:szCs w:val="24"/>
        </w:rPr>
        <w:t>Santomean</w:t>
      </w:r>
      <w:proofErr w:type="spellEnd"/>
      <w:r w:rsidRPr="003215A9">
        <w:rPr>
          <w:rFonts w:ascii="Times New Roman" w:eastAsia="Times New Roman" w:hAnsi="Times New Roman" w:cs="Times New Roman"/>
          <w:sz w:val="24"/>
          <w:szCs w:val="24"/>
        </w:rPr>
        <w:t xml:space="preserve"> (14)</w:t>
      </w:r>
    </w:p>
    <w:p w14:paraId="2016C0B4"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Spanish (13)</w:t>
      </w:r>
    </w:p>
    <w:p w14:paraId="23EB8EBC"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Brazilian (13)</w:t>
      </w:r>
    </w:p>
    <w:p w14:paraId="1ECF97DE"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Italian (3)</w:t>
      </w:r>
    </w:p>
    <w:p w14:paraId="1D01E3C3"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Cape Verdean (3)</w:t>
      </w:r>
    </w:p>
    <w:p w14:paraId="6C8B6796"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Moldovan (Republic of) (3)</w:t>
      </w:r>
    </w:p>
    <w:p w14:paraId="3B11C4BA" w14:textId="77777777" w:rsidR="003215A9" w:rsidRPr="003215A9" w:rsidRDefault="003215A9" w:rsidP="0096777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Guinean (5)</w:t>
      </w:r>
    </w:p>
    <w:p w14:paraId="33B4E851" w14:textId="77777777" w:rsidR="003215A9" w:rsidRPr="003215A9" w:rsidRDefault="003215A9" w:rsidP="0096777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Angolan, Mozambican, Mexican, Ukrainian, Dutch, Colombian, German, Cuban, Russian, English, Lithuanian each have between 1 to 2 students.</w:t>
      </w:r>
    </w:p>
    <w:p w14:paraId="3E412F9C" w14:textId="5ECAFA8E" w:rsidR="003215A9" w:rsidRPr="003215A9" w:rsidRDefault="003215A9" w:rsidP="0096777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presence of multiple smaller nationality groups shows some international diversity, but their low counts compared to Portuguese students indicate they form a </w:t>
      </w:r>
      <w:proofErr w:type="gramStart"/>
      <w:r w:rsidRPr="003215A9">
        <w:rPr>
          <w:rFonts w:ascii="Times New Roman" w:eastAsia="Times New Roman" w:hAnsi="Times New Roman" w:cs="Times New Roman"/>
          <w:sz w:val="24"/>
          <w:szCs w:val="24"/>
        </w:rPr>
        <w:t>very minor</w:t>
      </w:r>
      <w:proofErr w:type="gramEnd"/>
      <w:r w:rsidRPr="003215A9">
        <w:rPr>
          <w:rFonts w:ascii="Times New Roman" w:eastAsia="Times New Roman" w:hAnsi="Times New Roman" w:cs="Times New Roman"/>
          <w:sz w:val="24"/>
          <w:szCs w:val="24"/>
        </w:rPr>
        <w:t xml:space="preserve"> part of the population.</w:t>
      </w:r>
    </w:p>
    <w:p w14:paraId="65CC58C0" w14:textId="04934578" w:rsidR="003215A9" w:rsidRPr="003215A9" w:rsidRDefault="003215A9" w:rsidP="00967776">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graph </w:t>
      </w:r>
      <w:proofErr w:type="gramStart"/>
      <w:r w:rsidRPr="003215A9">
        <w:rPr>
          <w:rFonts w:ascii="Times New Roman" w:eastAsia="Times New Roman" w:hAnsi="Times New Roman" w:cs="Times New Roman"/>
          <w:sz w:val="24"/>
          <w:szCs w:val="24"/>
        </w:rPr>
        <w:t xml:space="preserve">is </w:t>
      </w:r>
      <w:r w:rsidRPr="003215A9">
        <w:rPr>
          <w:rFonts w:ascii="Times New Roman" w:eastAsia="Times New Roman" w:hAnsi="Times New Roman" w:cs="Times New Roman"/>
          <w:b/>
          <w:bCs/>
          <w:sz w:val="24"/>
          <w:szCs w:val="24"/>
        </w:rPr>
        <w:t>heavily skewed</w:t>
      </w:r>
      <w:proofErr w:type="gramEnd"/>
      <w:r w:rsidRPr="003215A9">
        <w:rPr>
          <w:rFonts w:ascii="Times New Roman" w:eastAsia="Times New Roman" w:hAnsi="Times New Roman" w:cs="Times New Roman"/>
          <w:sz w:val="24"/>
          <w:szCs w:val="24"/>
        </w:rPr>
        <w:t>, with the Portuguese group being dominant and all others forming a very small tail.</w:t>
      </w:r>
    </w:p>
    <w:p w14:paraId="282E380B" w14:textId="77777777" w:rsidR="003215A9" w:rsidRDefault="003215A9" w:rsidP="00B66003"/>
    <w:p w14:paraId="17509B79" w14:textId="56D56C59" w:rsidR="003215A9" w:rsidRDefault="003215A9" w:rsidP="00B66003">
      <w:pPr>
        <w:rPr>
          <w:rFonts w:ascii="Times New Roman" w:hAnsi="Times New Roman" w:cs="Times New Roman"/>
          <w:b/>
          <w:sz w:val="28"/>
          <w:szCs w:val="28"/>
        </w:rPr>
      </w:pPr>
      <w:r w:rsidRPr="003215A9">
        <w:rPr>
          <w:rFonts w:ascii="Times New Roman" w:hAnsi="Times New Roman" w:cs="Times New Roman"/>
          <w:b/>
          <w:sz w:val="28"/>
          <w:szCs w:val="28"/>
        </w:rPr>
        <w:lastRenderedPageBreak/>
        <w:t>Gender Distribution</w:t>
      </w:r>
      <w:r>
        <w:rPr>
          <w:rFonts w:ascii="Times New Roman" w:hAnsi="Times New Roman" w:cs="Times New Roman"/>
          <w:b/>
          <w:sz w:val="28"/>
          <w:szCs w:val="28"/>
        </w:rPr>
        <w:t xml:space="preserve"> – 01.3</w:t>
      </w:r>
    </w:p>
    <w:p w14:paraId="54AA77DC" w14:textId="686C9347" w:rsidR="003215A9" w:rsidRPr="00BB1F7B" w:rsidRDefault="003215A9" w:rsidP="00B66003">
      <w:pPr>
        <w:rPr>
          <w:rFonts w:ascii="Times New Roman" w:hAnsi="Times New Roman" w:cs="Times New Roman"/>
          <w:b/>
          <w:sz w:val="28"/>
          <w:szCs w:val="28"/>
        </w:rPr>
      </w:pPr>
      <w:r w:rsidRPr="003215A9">
        <w:rPr>
          <w:rFonts w:ascii="Times New Roman" w:hAnsi="Times New Roman" w:cs="Times New Roman"/>
          <w:b/>
          <w:noProof/>
          <w:sz w:val="28"/>
          <w:szCs w:val="28"/>
        </w:rPr>
        <w:drawing>
          <wp:inline distT="0" distB="0" distL="0" distR="0" wp14:anchorId="31C51416" wp14:editId="268F0DFB">
            <wp:extent cx="5448300" cy="3359207"/>
            <wp:effectExtent l="0" t="0" r="0" b="0"/>
            <wp:docPr id="6" name="Picture 6" descr="D:\R PLOTS\Gender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 PLOTS\Gender Distribution.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6624" cy="3364339"/>
                    </a:xfrm>
                    <a:prstGeom prst="rect">
                      <a:avLst/>
                    </a:prstGeom>
                    <a:noFill/>
                    <a:ln>
                      <a:noFill/>
                    </a:ln>
                  </pic:spPr>
                </pic:pic>
              </a:graphicData>
            </a:graphic>
          </wp:inline>
        </w:drawing>
      </w:r>
    </w:p>
    <w:p w14:paraId="4F3B92C7" w14:textId="59180F0E" w:rsidR="00B66003" w:rsidRDefault="00B66003" w:rsidP="00B66003"/>
    <w:p w14:paraId="60D47644" w14:textId="6DB4F6AD"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The dataset has </w:t>
      </w:r>
      <w:r w:rsidRPr="003215A9">
        <w:rPr>
          <w:rFonts w:ascii="Times New Roman" w:eastAsia="Times New Roman" w:hAnsi="Times New Roman" w:cs="Times New Roman"/>
          <w:b/>
          <w:bCs/>
          <w:sz w:val="24"/>
          <w:szCs w:val="24"/>
        </w:rPr>
        <w:t>2868 female students</w:t>
      </w:r>
      <w:r w:rsidRPr="003215A9">
        <w:rPr>
          <w:rFonts w:ascii="Times New Roman" w:eastAsia="Times New Roman" w:hAnsi="Times New Roman" w:cs="Times New Roman"/>
          <w:sz w:val="24"/>
          <w:szCs w:val="24"/>
        </w:rPr>
        <w:t xml:space="preserve">, making up </w:t>
      </w:r>
      <w:r w:rsidRPr="003215A9">
        <w:rPr>
          <w:rFonts w:ascii="Times New Roman" w:eastAsia="Times New Roman" w:hAnsi="Times New Roman" w:cs="Times New Roman"/>
          <w:b/>
          <w:bCs/>
          <w:sz w:val="24"/>
          <w:szCs w:val="24"/>
        </w:rPr>
        <w:t>64.8%</w:t>
      </w:r>
      <w:r w:rsidRPr="003215A9">
        <w:rPr>
          <w:rFonts w:ascii="Times New Roman" w:eastAsia="Times New Roman" w:hAnsi="Times New Roman" w:cs="Times New Roman"/>
          <w:sz w:val="24"/>
          <w:szCs w:val="24"/>
        </w:rPr>
        <w:t xml:space="preserve"> of the total.</w:t>
      </w:r>
    </w:p>
    <w:p w14:paraId="51C9EC83" w14:textId="7F355F9D"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Male students count is </w:t>
      </w:r>
      <w:r w:rsidRPr="003215A9">
        <w:rPr>
          <w:rFonts w:ascii="Times New Roman" w:eastAsia="Times New Roman" w:hAnsi="Times New Roman" w:cs="Times New Roman"/>
          <w:b/>
          <w:bCs/>
          <w:sz w:val="24"/>
          <w:szCs w:val="24"/>
        </w:rPr>
        <w:t>1556</w:t>
      </w:r>
      <w:r w:rsidRPr="003215A9">
        <w:rPr>
          <w:rFonts w:ascii="Times New Roman" w:eastAsia="Times New Roman" w:hAnsi="Times New Roman" w:cs="Times New Roman"/>
          <w:sz w:val="24"/>
          <w:szCs w:val="24"/>
        </w:rPr>
        <w:t xml:space="preserve">, representing </w:t>
      </w:r>
      <w:r w:rsidRPr="003215A9">
        <w:rPr>
          <w:rFonts w:ascii="Times New Roman" w:eastAsia="Times New Roman" w:hAnsi="Times New Roman" w:cs="Times New Roman"/>
          <w:b/>
          <w:bCs/>
          <w:sz w:val="24"/>
          <w:szCs w:val="24"/>
        </w:rPr>
        <w:t>35.2%</w:t>
      </w:r>
      <w:r w:rsidRPr="003215A9">
        <w:rPr>
          <w:rFonts w:ascii="Times New Roman" w:eastAsia="Times New Roman" w:hAnsi="Times New Roman" w:cs="Times New Roman"/>
          <w:sz w:val="24"/>
          <w:szCs w:val="24"/>
        </w:rPr>
        <w:t xml:space="preserve"> of the total.</w:t>
      </w:r>
    </w:p>
    <w:p w14:paraId="4A834750" w14:textId="57FB3E71"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There is a clear majority of female students in this dataset, nearly double the male count.</w:t>
      </w:r>
    </w:p>
    <w:p w14:paraId="2953AD38" w14:textId="08F9AA5D" w:rsidR="003215A9" w:rsidRP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 xml:space="preserve">This imbalance suggests that the institution or the sampled population has </w:t>
      </w:r>
      <w:proofErr w:type="gramStart"/>
      <w:r w:rsidRPr="003215A9">
        <w:rPr>
          <w:rFonts w:ascii="Times New Roman" w:eastAsia="Times New Roman" w:hAnsi="Times New Roman" w:cs="Times New Roman"/>
          <w:sz w:val="24"/>
          <w:szCs w:val="24"/>
        </w:rPr>
        <w:t>more female</w:t>
      </w:r>
      <w:proofErr w:type="gramEnd"/>
      <w:r w:rsidRPr="003215A9">
        <w:rPr>
          <w:rFonts w:ascii="Times New Roman" w:eastAsia="Times New Roman" w:hAnsi="Times New Roman" w:cs="Times New Roman"/>
          <w:sz w:val="24"/>
          <w:szCs w:val="24"/>
        </w:rPr>
        <w:t xml:space="preserve"> enrollment.</w:t>
      </w:r>
    </w:p>
    <w:p w14:paraId="0A28F911" w14:textId="5FB61502" w:rsidR="003215A9" w:rsidRDefault="003215A9" w:rsidP="00967776">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3215A9">
        <w:rPr>
          <w:rFonts w:ascii="Times New Roman" w:eastAsia="Times New Roman" w:hAnsi="Times New Roman" w:cs="Times New Roman"/>
          <w:sz w:val="24"/>
          <w:szCs w:val="24"/>
        </w:rPr>
        <w:t>The relatively large female proportion may influence trends in academic performance, engagement, and retention analyses.</w:t>
      </w:r>
    </w:p>
    <w:p w14:paraId="58AD84F3"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05DEC49F"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32B8DC8E"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79A098C4"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3985D291" w14:textId="77777777" w:rsidR="00247F3B" w:rsidRDefault="00247F3B" w:rsidP="00C77B16">
      <w:pPr>
        <w:spacing w:before="100" w:beforeAutospacing="1" w:after="100" w:afterAutospacing="1" w:line="240" w:lineRule="auto"/>
        <w:rPr>
          <w:rFonts w:ascii="Times New Roman" w:eastAsia="Times New Roman" w:hAnsi="Times New Roman" w:cs="Times New Roman"/>
          <w:b/>
          <w:sz w:val="28"/>
          <w:szCs w:val="28"/>
        </w:rPr>
      </w:pPr>
    </w:p>
    <w:p w14:paraId="66E28E1A"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6BBFA659"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4DAECB3E"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3B88CDB9"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2FCA553F" w14:textId="77777777" w:rsidR="00E92FC8" w:rsidRDefault="00E92FC8" w:rsidP="00C77B16">
      <w:pPr>
        <w:spacing w:before="100" w:beforeAutospacing="1" w:after="100" w:afterAutospacing="1" w:line="240" w:lineRule="auto"/>
        <w:rPr>
          <w:rFonts w:ascii="Times New Roman" w:eastAsia="Times New Roman" w:hAnsi="Times New Roman" w:cs="Times New Roman"/>
          <w:b/>
          <w:sz w:val="28"/>
          <w:szCs w:val="28"/>
        </w:rPr>
      </w:pPr>
    </w:p>
    <w:p w14:paraId="6750C611" w14:textId="0A490ED2" w:rsidR="00C77B16" w:rsidRDefault="00877ED3" w:rsidP="00C77B16">
      <w:pPr>
        <w:spacing w:before="100" w:beforeAutospacing="1" w:after="100" w:afterAutospacing="1" w:line="240" w:lineRule="auto"/>
        <w:rPr>
          <w:rFonts w:ascii="Times New Roman" w:eastAsia="Times New Roman" w:hAnsi="Times New Roman" w:cs="Times New Roman"/>
          <w:b/>
          <w:sz w:val="28"/>
          <w:szCs w:val="28"/>
        </w:rPr>
      </w:pPr>
      <w:proofErr w:type="gramStart"/>
      <w:r w:rsidRPr="00877ED3">
        <w:rPr>
          <w:rFonts w:ascii="Times New Roman" w:eastAsia="Times New Roman" w:hAnsi="Times New Roman" w:cs="Times New Roman"/>
          <w:b/>
          <w:sz w:val="28"/>
          <w:szCs w:val="28"/>
        </w:rPr>
        <w:lastRenderedPageBreak/>
        <w:t>histogram</w:t>
      </w:r>
      <w:proofErr w:type="gramEnd"/>
      <w:r w:rsidRPr="00877ED3">
        <w:rPr>
          <w:rFonts w:ascii="Times New Roman" w:eastAsia="Times New Roman" w:hAnsi="Times New Roman" w:cs="Times New Roman"/>
          <w:b/>
          <w:sz w:val="28"/>
          <w:szCs w:val="28"/>
        </w:rPr>
        <w:t xml:space="preserve"> of </w:t>
      </w:r>
      <w:proofErr w:type="spellStart"/>
      <w:r w:rsidRPr="00877ED3">
        <w:rPr>
          <w:rFonts w:ascii="Times New Roman" w:eastAsia="Times New Roman" w:hAnsi="Times New Roman" w:cs="Times New Roman"/>
          <w:b/>
          <w:sz w:val="28"/>
          <w:szCs w:val="28"/>
        </w:rPr>
        <w:t>parental_scores</w:t>
      </w:r>
      <w:proofErr w:type="spellEnd"/>
      <w:r w:rsidRPr="00877ED3">
        <w:rPr>
          <w:rFonts w:ascii="Times New Roman" w:eastAsia="Times New Roman" w:hAnsi="Times New Roman" w:cs="Times New Roman"/>
          <w:b/>
          <w:sz w:val="28"/>
          <w:szCs w:val="28"/>
        </w:rPr>
        <w:t xml:space="preserve"> – 01.4</w:t>
      </w:r>
    </w:p>
    <w:p w14:paraId="31452EA1" w14:textId="614547A5" w:rsidR="00877ED3" w:rsidRDefault="00877ED3" w:rsidP="00C77B16">
      <w:pPr>
        <w:spacing w:before="100" w:beforeAutospacing="1" w:after="100" w:afterAutospacing="1" w:line="240" w:lineRule="auto"/>
        <w:rPr>
          <w:rFonts w:ascii="Times New Roman" w:eastAsia="Times New Roman" w:hAnsi="Times New Roman" w:cs="Times New Roman"/>
          <w:b/>
          <w:sz w:val="28"/>
          <w:szCs w:val="28"/>
        </w:rPr>
      </w:pPr>
      <w:r w:rsidRPr="00877ED3">
        <w:rPr>
          <w:rFonts w:ascii="Times New Roman" w:eastAsia="Times New Roman" w:hAnsi="Times New Roman" w:cs="Times New Roman"/>
          <w:b/>
          <w:noProof/>
          <w:sz w:val="28"/>
          <w:szCs w:val="28"/>
        </w:rPr>
        <w:drawing>
          <wp:inline distT="0" distB="0" distL="0" distR="0" wp14:anchorId="167201DF" wp14:editId="2155525C">
            <wp:extent cx="5781675" cy="3564752"/>
            <wp:effectExtent l="0" t="0" r="0" b="0"/>
            <wp:docPr id="23" name="Picture 23" descr="D:\R PLOTS\histogram of parental_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 PLOTS\histogram of parental_score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4269" cy="3572517"/>
                    </a:xfrm>
                    <a:prstGeom prst="rect">
                      <a:avLst/>
                    </a:prstGeom>
                    <a:noFill/>
                    <a:ln>
                      <a:noFill/>
                    </a:ln>
                  </pic:spPr>
                </pic:pic>
              </a:graphicData>
            </a:graphic>
          </wp:inline>
        </w:drawing>
      </w:r>
    </w:p>
    <w:p w14:paraId="6AA02A93" w14:textId="77777777" w:rsidR="00247F3B" w:rsidRPr="00247F3B" w:rsidRDefault="00247F3B" w:rsidP="0096777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 </w:t>
      </w:r>
      <w:r w:rsidRPr="00247F3B">
        <w:rPr>
          <w:rFonts w:ascii="Times New Roman" w:eastAsia="Times New Roman" w:hAnsi="Times New Roman" w:cs="Times New Roman"/>
          <w:b/>
          <w:bCs/>
          <w:sz w:val="24"/>
          <w:szCs w:val="24"/>
        </w:rPr>
        <w:t>distribution is right-skewed</w:t>
      </w:r>
      <w:r w:rsidRPr="00247F3B">
        <w:rPr>
          <w:rFonts w:ascii="Times New Roman" w:eastAsia="Times New Roman" w:hAnsi="Times New Roman" w:cs="Times New Roman"/>
          <w:sz w:val="24"/>
          <w:szCs w:val="24"/>
        </w:rPr>
        <w:t xml:space="preserve">, with the highest frequency of parental scores concentrated around </w:t>
      </w:r>
      <w:proofErr w:type="gramStart"/>
      <w:r w:rsidRPr="00247F3B">
        <w:rPr>
          <w:rFonts w:ascii="Times New Roman" w:eastAsia="Times New Roman" w:hAnsi="Times New Roman" w:cs="Times New Roman"/>
          <w:b/>
          <w:bCs/>
          <w:sz w:val="24"/>
          <w:szCs w:val="24"/>
        </w:rPr>
        <w:t>1</w:t>
      </w:r>
      <w:proofErr w:type="gramEnd"/>
      <w:r w:rsidRPr="00247F3B">
        <w:rPr>
          <w:rFonts w:ascii="Times New Roman" w:eastAsia="Times New Roman" w:hAnsi="Times New Roman" w:cs="Times New Roman"/>
          <w:b/>
          <w:bCs/>
          <w:sz w:val="24"/>
          <w:szCs w:val="24"/>
        </w:rPr>
        <w:t xml:space="preserve"> and 2</w:t>
      </w:r>
      <w:r w:rsidRPr="00247F3B">
        <w:rPr>
          <w:rFonts w:ascii="Times New Roman" w:eastAsia="Times New Roman" w:hAnsi="Times New Roman" w:cs="Times New Roman"/>
          <w:sz w:val="24"/>
          <w:szCs w:val="24"/>
        </w:rPr>
        <w:t xml:space="preserve">, which reflects that most students come from </w:t>
      </w:r>
      <w:r w:rsidRPr="00247F3B">
        <w:rPr>
          <w:rFonts w:ascii="Times New Roman" w:eastAsia="Times New Roman" w:hAnsi="Times New Roman" w:cs="Times New Roman"/>
          <w:b/>
          <w:bCs/>
          <w:sz w:val="24"/>
          <w:szCs w:val="24"/>
        </w:rPr>
        <w:t>families with lower socioeconomic status</w:t>
      </w:r>
      <w:r w:rsidRPr="00247F3B">
        <w:rPr>
          <w:rFonts w:ascii="Times New Roman" w:eastAsia="Times New Roman" w:hAnsi="Times New Roman" w:cs="Times New Roman"/>
          <w:sz w:val="24"/>
          <w:szCs w:val="24"/>
        </w:rPr>
        <w:t>.</w:t>
      </w:r>
    </w:p>
    <w:p w14:paraId="1D8E2F88" w14:textId="77777777" w:rsidR="00247F3B" w:rsidRPr="00247F3B" w:rsidRDefault="00247F3B" w:rsidP="0096777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There is a moderate </w:t>
      </w:r>
      <w:r w:rsidRPr="00247F3B">
        <w:rPr>
          <w:rFonts w:ascii="Times New Roman" w:eastAsia="Times New Roman" w:hAnsi="Times New Roman" w:cs="Times New Roman"/>
          <w:b/>
          <w:bCs/>
          <w:sz w:val="24"/>
          <w:szCs w:val="24"/>
        </w:rPr>
        <w:t xml:space="preserve">peak at score </w:t>
      </w:r>
      <w:proofErr w:type="gramStart"/>
      <w:r w:rsidRPr="00247F3B">
        <w:rPr>
          <w:rFonts w:ascii="Times New Roman" w:eastAsia="Times New Roman" w:hAnsi="Times New Roman" w:cs="Times New Roman"/>
          <w:b/>
          <w:bCs/>
          <w:sz w:val="24"/>
          <w:szCs w:val="24"/>
        </w:rPr>
        <w:t>2</w:t>
      </w:r>
      <w:proofErr w:type="gramEnd"/>
      <w:r w:rsidRPr="00247F3B">
        <w:rPr>
          <w:rFonts w:ascii="Times New Roman" w:eastAsia="Times New Roman" w:hAnsi="Times New Roman" w:cs="Times New Roman"/>
          <w:sz w:val="24"/>
          <w:szCs w:val="24"/>
        </w:rPr>
        <w:t xml:space="preserve">, showing that a significant number of students have parents with a </w:t>
      </w:r>
      <w:r w:rsidRPr="00247F3B">
        <w:rPr>
          <w:rFonts w:ascii="Times New Roman" w:eastAsia="Times New Roman" w:hAnsi="Times New Roman" w:cs="Times New Roman"/>
          <w:b/>
          <w:bCs/>
          <w:sz w:val="24"/>
          <w:szCs w:val="24"/>
        </w:rPr>
        <w:t>low to medium level of education and occupation</w:t>
      </w:r>
      <w:r w:rsidRPr="00247F3B">
        <w:rPr>
          <w:rFonts w:ascii="Times New Roman" w:eastAsia="Times New Roman" w:hAnsi="Times New Roman" w:cs="Times New Roman"/>
          <w:sz w:val="24"/>
          <w:szCs w:val="24"/>
        </w:rPr>
        <w:t>.</w:t>
      </w:r>
    </w:p>
    <w:p w14:paraId="72C23DFC" w14:textId="77777777" w:rsidR="00247F3B" w:rsidRPr="00247F3B" w:rsidRDefault="00247F3B" w:rsidP="0096777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The </w:t>
      </w:r>
      <w:r w:rsidRPr="00247F3B">
        <w:rPr>
          <w:rFonts w:ascii="Times New Roman" w:eastAsia="Times New Roman" w:hAnsi="Times New Roman" w:cs="Times New Roman"/>
          <w:b/>
          <w:bCs/>
          <w:sz w:val="24"/>
          <w:szCs w:val="24"/>
        </w:rPr>
        <w:t>tail</w:t>
      </w:r>
      <w:r w:rsidRPr="00247F3B">
        <w:rPr>
          <w:rFonts w:ascii="Times New Roman" w:eastAsia="Times New Roman" w:hAnsi="Times New Roman" w:cs="Times New Roman"/>
          <w:sz w:val="24"/>
          <w:szCs w:val="24"/>
        </w:rPr>
        <w:t xml:space="preserve"> toward the higher scores (</w:t>
      </w:r>
      <w:r w:rsidRPr="00247F3B">
        <w:rPr>
          <w:rFonts w:ascii="Times New Roman" w:eastAsia="Times New Roman" w:hAnsi="Times New Roman" w:cs="Times New Roman"/>
          <w:b/>
          <w:bCs/>
          <w:sz w:val="24"/>
          <w:szCs w:val="24"/>
        </w:rPr>
        <w:t>3 to 5</w:t>
      </w:r>
      <w:r w:rsidRPr="00247F3B">
        <w:rPr>
          <w:rFonts w:ascii="Times New Roman" w:eastAsia="Times New Roman" w:hAnsi="Times New Roman" w:cs="Times New Roman"/>
          <w:sz w:val="24"/>
          <w:szCs w:val="24"/>
        </w:rPr>
        <w:t xml:space="preserve">) shows that only a few students come from families with </w:t>
      </w:r>
      <w:r w:rsidRPr="00247F3B">
        <w:rPr>
          <w:rFonts w:ascii="Times New Roman" w:eastAsia="Times New Roman" w:hAnsi="Times New Roman" w:cs="Times New Roman"/>
          <w:b/>
          <w:bCs/>
          <w:sz w:val="24"/>
          <w:szCs w:val="24"/>
        </w:rPr>
        <w:t>higher socioeconomic status</w:t>
      </w:r>
      <w:r w:rsidRPr="00247F3B">
        <w:rPr>
          <w:rFonts w:ascii="Times New Roman" w:eastAsia="Times New Roman" w:hAnsi="Times New Roman" w:cs="Times New Roman"/>
          <w:sz w:val="24"/>
          <w:szCs w:val="24"/>
        </w:rPr>
        <w:t xml:space="preserve">, indicating a </w:t>
      </w:r>
      <w:r w:rsidRPr="00247F3B">
        <w:rPr>
          <w:rFonts w:ascii="Times New Roman" w:eastAsia="Times New Roman" w:hAnsi="Times New Roman" w:cs="Times New Roman"/>
          <w:b/>
          <w:bCs/>
          <w:sz w:val="24"/>
          <w:szCs w:val="24"/>
        </w:rPr>
        <w:t>lesser proportion of students</w:t>
      </w:r>
      <w:r w:rsidRPr="00247F3B">
        <w:rPr>
          <w:rFonts w:ascii="Times New Roman" w:eastAsia="Times New Roman" w:hAnsi="Times New Roman" w:cs="Times New Roman"/>
          <w:sz w:val="24"/>
          <w:szCs w:val="24"/>
        </w:rPr>
        <w:t xml:space="preserve"> from wealthier backgrounds.</w:t>
      </w:r>
    </w:p>
    <w:p w14:paraId="0679BD25" w14:textId="263BC000" w:rsidR="00247F3B" w:rsidRPr="00247F3B" w:rsidRDefault="00247F3B" w:rsidP="00967776">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47F3B">
        <w:rPr>
          <w:rFonts w:ascii="Times New Roman" w:eastAsia="Times New Roman" w:hAnsi="Times New Roman" w:cs="Times New Roman"/>
          <w:sz w:val="24"/>
          <w:szCs w:val="24"/>
        </w:rPr>
        <w:t xml:space="preserve">This </w:t>
      </w:r>
      <w:r w:rsidRPr="00247F3B">
        <w:rPr>
          <w:rFonts w:ascii="Times New Roman" w:eastAsia="Times New Roman" w:hAnsi="Times New Roman" w:cs="Times New Roman"/>
          <w:b/>
          <w:bCs/>
          <w:sz w:val="24"/>
          <w:szCs w:val="24"/>
        </w:rPr>
        <w:t>skewed distribution</w:t>
      </w:r>
      <w:r w:rsidRPr="00247F3B">
        <w:rPr>
          <w:rFonts w:ascii="Times New Roman" w:eastAsia="Times New Roman" w:hAnsi="Times New Roman" w:cs="Times New Roman"/>
          <w:sz w:val="24"/>
          <w:szCs w:val="24"/>
        </w:rPr>
        <w:t xml:space="preserve"> highlights that most students likely face financial and educational challenges at home, which could influence their </w:t>
      </w:r>
      <w:r w:rsidRPr="00247F3B">
        <w:rPr>
          <w:rFonts w:ascii="Times New Roman" w:eastAsia="Times New Roman" w:hAnsi="Times New Roman" w:cs="Times New Roman"/>
          <w:b/>
          <w:bCs/>
          <w:sz w:val="24"/>
          <w:szCs w:val="24"/>
        </w:rPr>
        <w:t>academic performance</w:t>
      </w:r>
      <w:r w:rsidRPr="00247F3B">
        <w:rPr>
          <w:rFonts w:ascii="Times New Roman" w:eastAsia="Times New Roman" w:hAnsi="Times New Roman" w:cs="Times New Roman"/>
          <w:sz w:val="24"/>
          <w:szCs w:val="24"/>
        </w:rPr>
        <w:t xml:space="preserve"> and </w:t>
      </w:r>
      <w:r w:rsidRPr="00247F3B">
        <w:rPr>
          <w:rFonts w:ascii="Times New Roman" w:eastAsia="Times New Roman" w:hAnsi="Times New Roman" w:cs="Times New Roman"/>
          <w:b/>
          <w:bCs/>
          <w:sz w:val="24"/>
          <w:szCs w:val="24"/>
        </w:rPr>
        <w:t>dropout risk</w:t>
      </w:r>
    </w:p>
    <w:p w14:paraId="39DA75EF" w14:textId="77777777" w:rsidR="00877ED3" w:rsidRPr="00877ED3" w:rsidRDefault="00877ED3" w:rsidP="00C77B16">
      <w:pPr>
        <w:spacing w:before="100" w:beforeAutospacing="1" w:after="100" w:afterAutospacing="1" w:line="240" w:lineRule="auto"/>
        <w:rPr>
          <w:rFonts w:ascii="Times New Roman" w:eastAsia="Times New Roman" w:hAnsi="Times New Roman" w:cs="Times New Roman"/>
          <w:b/>
          <w:sz w:val="28"/>
          <w:szCs w:val="28"/>
        </w:rPr>
      </w:pPr>
    </w:p>
    <w:p w14:paraId="39D60161" w14:textId="77777777" w:rsidR="00247F3B" w:rsidRDefault="00247F3B" w:rsidP="00C77B16">
      <w:pPr>
        <w:pStyle w:val="ListParagraph"/>
        <w:rPr>
          <w:b/>
          <w:sz w:val="44"/>
          <w:szCs w:val="44"/>
        </w:rPr>
      </w:pPr>
    </w:p>
    <w:p w14:paraId="2B9DEF42" w14:textId="77777777" w:rsidR="00247F3B" w:rsidRDefault="00247F3B" w:rsidP="00C77B16">
      <w:pPr>
        <w:pStyle w:val="ListParagraph"/>
        <w:rPr>
          <w:b/>
          <w:sz w:val="44"/>
          <w:szCs w:val="44"/>
        </w:rPr>
      </w:pPr>
    </w:p>
    <w:p w14:paraId="7997AEA0" w14:textId="77777777" w:rsidR="00247F3B" w:rsidRDefault="00247F3B" w:rsidP="00C77B16">
      <w:pPr>
        <w:pStyle w:val="ListParagraph"/>
        <w:rPr>
          <w:b/>
          <w:sz w:val="44"/>
          <w:szCs w:val="44"/>
        </w:rPr>
      </w:pPr>
    </w:p>
    <w:p w14:paraId="36F8DD4E" w14:textId="77777777" w:rsidR="00247F3B" w:rsidRDefault="00247F3B" w:rsidP="00C77B16">
      <w:pPr>
        <w:pStyle w:val="ListParagraph"/>
        <w:rPr>
          <w:b/>
          <w:sz w:val="44"/>
          <w:szCs w:val="44"/>
        </w:rPr>
      </w:pPr>
    </w:p>
    <w:p w14:paraId="5DFCE30C" w14:textId="77777777" w:rsidR="00247F3B" w:rsidRDefault="00247F3B" w:rsidP="00C77B16">
      <w:pPr>
        <w:pStyle w:val="ListParagraph"/>
        <w:rPr>
          <w:b/>
          <w:sz w:val="44"/>
          <w:szCs w:val="44"/>
        </w:rPr>
      </w:pPr>
    </w:p>
    <w:p w14:paraId="7810609E" w14:textId="77777777" w:rsidR="00247F3B" w:rsidRDefault="00247F3B" w:rsidP="00C77B16">
      <w:pPr>
        <w:pStyle w:val="ListParagraph"/>
        <w:rPr>
          <w:b/>
          <w:sz w:val="44"/>
          <w:szCs w:val="44"/>
        </w:rPr>
      </w:pPr>
    </w:p>
    <w:p w14:paraId="65DA3384" w14:textId="77777777" w:rsidR="00247F3B" w:rsidRDefault="00247F3B" w:rsidP="00C77B16">
      <w:pPr>
        <w:pStyle w:val="ListParagraph"/>
        <w:rPr>
          <w:b/>
          <w:sz w:val="44"/>
          <w:szCs w:val="44"/>
        </w:rPr>
      </w:pPr>
    </w:p>
    <w:p w14:paraId="22834C41" w14:textId="77777777" w:rsidR="00247F3B" w:rsidRDefault="00247F3B" w:rsidP="00C77B16">
      <w:pPr>
        <w:pStyle w:val="ListParagraph"/>
        <w:rPr>
          <w:b/>
          <w:sz w:val="44"/>
          <w:szCs w:val="44"/>
        </w:rPr>
      </w:pPr>
    </w:p>
    <w:p w14:paraId="5655D3B9" w14:textId="155F279D" w:rsidR="003215A9" w:rsidRDefault="00C77B16" w:rsidP="00247F3B">
      <w:pPr>
        <w:pStyle w:val="ListParagraph"/>
        <w:rPr>
          <w:b/>
          <w:sz w:val="44"/>
          <w:szCs w:val="44"/>
        </w:rPr>
      </w:pPr>
      <w:r w:rsidRPr="00C77B16">
        <w:rPr>
          <w:b/>
          <w:sz w:val="44"/>
          <w:szCs w:val="44"/>
        </w:rPr>
        <w:lastRenderedPageBreak/>
        <w:t>Analysis –</w:t>
      </w:r>
      <w:r>
        <w:rPr>
          <w:b/>
          <w:sz w:val="44"/>
          <w:szCs w:val="44"/>
        </w:rPr>
        <w:t xml:space="preserve"> B</w:t>
      </w:r>
      <w:r w:rsidR="00247F3B">
        <w:rPr>
          <w:b/>
          <w:sz w:val="44"/>
          <w:szCs w:val="44"/>
        </w:rPr>
        <w:t xml:space="preserve">ivariate </w:t>
      </w:r>
    </w:p>
    <w:p w14:paraId="7E7F6C67" w14:textId="796E985C" w:rsidR="00247F3B" w:rsidRDefault="00247F3B" w:rsidP="00247F3B">
      <w:pPr>
        <w:pStyle w:val="ListParagraph"/>
        <w:rPr>
          <w:b/>
          <w:sz w:val="44"/>
          <w:szCs w:val="44"/>
        </w:rPr>
      </w:pPr>
    </w:p>
    <w:p w14:paraId="22D805D3" w14:textId="77777777" w:rsidR="00247F3B" w:rsidRPr="00247F3B" w:rsidRDefault="00247F3B" w:rsidP="00247F3B">
      <w:pPr>
        <w:pStyle w:val="ListParagraph"/>
        <w:rPr>
          <w:b/>
          <w:sz w:val="44"/>
          <w:szCs w:val="44"/>
        </w:rPr>
      </w:pPr>
    </w:p>
    <w:p w14:paraId="711C8051" w14:textId="188F9F24" w:rsidR="00B66003" w:rsidRDefault="00B66003" w:rsidP="00B66003">
      <w:pPr>
        <w:pStyle w:val="ListParagraph"/>
        <w:numPr>
          <w:ilvl w:val="0"/>
          <w:numId w:val="9"/>
        </w:numPr>
        <w:rPr>
          <w:b/>
          <w:sz w:val="28"/>
          <w:szCs w:val="28"/>
        </w:rPr>
      </w:pPr>
      <w:r>
        <w:rPr>
          <w:sz w:val="28"/>
          <w:szCs w:val="28"/>
        </w:rPr>
        <w:t xml:space="preserve"> </w:t>
      </w:r>
      <w:r w:rsidRPr="00B66003">
        <w:rPr>
          <w:b/>
          <w:sz w:val="28"/>
          <w:szCs w:val="28"/>
        </w:rPr>
        <w:t>Gender</w:t>
      </w:r>
      <w:r>
        <w:rPr>
          <w:b/>
          <w:sz w:val="28"/>
          <w:szCs w:val="28"/>
        </w:rPr>
        <w:t xml:space="preserve"> Distribution by Target Categories</w:t>
      </w:r>
    </w:p>
    <w:p w14:paraId="58D8EDAF" w14:textId="77777777" w:rsidR="007B02CA" w:rsidRDefault="007B02CA" w:rsidP="007B02CA">
      <w:pPr>
        <w:pStyle w:val="ListParagraph"/>
        <w:ind w:left="750"/>
        <w:rPr>
          <w:b/>
          <w:sz w:val="28"/>
          <w:szCs w:val="28"/>
        </w:rPr>
      </w:pPr>
    </w:p>
    <w:p w14:paraId="401AAA39" w14:textId="4A8DA26C" w:rsidR="00B66003" w:rsidRDefault="00B66003" w:rsidP="00B66003">
      <w:pPr>
        <w:rPr>
          <w:b/>
          <w:sz w:val="28"/>
          <w:szCs w:val="28"/>
        </w:rPr>
      </w:pPr>
      <w:r w:rsidRPr="00B66003">
        <w:rPr>
          <w:b/>
          <w:noProof/>
          <w:sz w:val="28"/>
          <w:szCs w:val="28"/>
        </w:rPr>
        <w:drawing>
          <wp:inline distT="0" distB="0" distL="0" distR="0" wp14:anchorId="131F7118" wp14:editId="4171C607">
            <wp:extent cx="5038725" cy="3106678"/>
            <wp:effectExtent l="0" t="0" r="0" b="0"/>
            <wp:docPr id="4" name="Picture 4" descr="D:\R PLOTS\Gender Distribution by Target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Gender Distribution by Target Category.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155" cy="3222240"/>
                    </a:xfrm>
                    <a:prstGeom prst="rect">
                      <a:avLst/>
                    </a:prstGeom>
                    <a:noFill/>
                    <a:ln>
                      <a:noFill/>
                    </a:ln>
                  </pic:spPr>
                </pic:pic>
              </a:graphicData>
            </a:graphic>
          </wp:inline>
        </w:drawing>
      </w:r>
    </w:p>
    <w:p w14:paraId="43791313" w14:textId="77777777" w:rsidR="00B66003" w:rsidRPr="007B02CA" w:rsidRDefault="00B66003" w:rsidP="00B66003">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shows how students </w:t>
      </w:r>
      <w:proofErr w:type="gramStart"/>
      <w:r w:rsidRPr="007B02CA">
        <w:rPr>
          <w:rFonts w:ascii="Times New Roman" w:eastAsia="Times New Roman" w:hAnsi="Times New Roman" w:cs="Times New Roman"/>
          <w:sz w:val="24"/>
          <w:szCs w:val="24"/>
        </w:rPr>
        <w:t>are distributed</w:t>
      </w:r>
      <w:proofErr w:type="gramEnd"/>
      <w:r w:rsidRPr="007B02CA">
        <w:rPr>
          <w:rFonts w:ascii="Times New Roman" w:eastAsia="Times New Roman" w:hAnsi="Times New Roman" w:cs="Times New Roman"/>
          <w:sz w:val="24"/>
          <w:szCs w:val="24"/>
        </w:rPr>
        <w:t xml:space="preserve"> by gender across three categories: Dropout, Enrolled, and Graduate.</w:t>
      </w:r>
    </w:p>
    <w:p w14:paraId="16DD8ECE"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female students</w:t>
      </w:r>
      <w:r w:rsidRPr="007B02CA">
        <w:rPr>
          <w:rFonts w:ascii="Times New Roman" w:eastAsia="Times New Roman" w:hAnsi="Times New Roman" w:cs="Times New Roman"/>
          <w:sz w:val="24"/>
          <w:szCs w:val="24"/>
        </w:rPr>
        <w:t xml:space="preserve">, the largest group (37.5%) are graduates, followed by 16.3% who dropped out, and 11% who </w:t>
      </w:r>
      <w:proofErr w:type="gramStart"/>
      <w:r w:rsidRPr="007B02CA">
        <w:rPr>
          <w:rFonts w:ascii="Times New Roman" w:eastAsia="Times New Roman" w:hAnsi="Times New Roman" w:cs="Times New Roman"/>
          <w:sz w:val="24"/>
          <w:szCs w:val="24"/>
        </w:rPr>
        <w:t>are currently enrolled</w:t>
      </w:r>
      <w:proofErr w:type="gramEnd"/>
      <w:r w:rsidRPr="007B02CA">
        <w:rPr>
          <w:rFonts w:ascii="Times New Roman" w:eastAsia="Times New Roman" w:hAnsi="Times New Roman" w:cs="Times New Roman"/>
          <w:sz w:val="24"/>
          <w:szCs w:val="24"/>
        </w:rPr>
        <w:t>.</w:t>
      </w:r>
    </w:p>
    <w:p w14:paraId="4CBC3294"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For </w:t>
      </w:r>
      <w:r w:rsidRPr="007B02CA">
        <w:rPr>
          <w:rFonts w:ascii="Times New Roman" w:eastAsia="Times New Roman" w:hAnsi="Times New Roman" w:cs="Times New Roman"/>
          <w:b/>
          <w:bCs/>
          <w:sz w:val="24"/>
          <w:szCs w:val="24"/>
        </w:rPr>
        <w:t>male students</w:t>
      </w:r>
      <w:r w:rsidRPr="007B02CA">
        <w:rPr>
          <w:rFonts w:ascii="Times New Roman" w:eastAsia="Times New Roman" w:hAnsi="Times New Roman" w:cs="Times New Roman"/>
          <w:sz w:val="24"/>
          <w:szCs w:val="24"/>
        </w:rPr>
        <w:t>, dropouts (15.8%) slightly outnumber graduates (12.4%), with enrolled males being the smallest group at 6.9%</w:t>
      </w:r>
    </w:p>
    <w:p w14:paraId="78F71D1D" w14:textId="32963132" w:rsidR="00B66003" w:rsidRPr="007B02CA"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 xml:space="preserve">Female students show a higher graduation rate compared to their male counterparts. In contrast, male students have a higher dropout rate than females. Both genders have the smallest proportion of students currently enrolled, with this trend being more noticeable among males. These findings suggest that female students are more likely to complete their studies, while male students face a greater risk of dropping out. </w:t>
      </w:r>
    </w:p>
    <w:p w14:paraId="46EA230E" w14:textId="1F4FAC66" w:rsidR="005D1380" w:rsidRDefault="005D1380" w:rsidP="00B66003"/>
    <w:p w14:paraId="08F5A26D" w14:textId="77777777" w:rsidR="00247F3B" w:rsidRDefault="00247F3B" w:rsidP="00BC511F">
      <w:pPr>
        <w:spacing w:before="240"/>
        <w:rPr>
          <w:b/>
          <w:sz w:val="28"/>
          <w:szCs w:val="28"/>
        </w:rPr>
      </w:pPr>
    </w:p>
    <w:p w14:paraId="017F7790" w14:textId="77777777" w:rsidR="00247F3B" w:rsidRDefault="00247F3B" w:rsidP="00BC511F">
      <w:pPr>
        <w:spacing w:before="240"/>
        <w:rPr>
          <w:b/>
          <w:sz w:val="28"/>
          <w:szCs w:val="28"/>
        </w:rPr>
      </w:pPr>
    </w:p>
    <w:p w14:paraId="1F884081" w14:textId="77777777" w:rsidR="00247F3B" w:rsidRDefault="00247F3B" w:rsidP="00BC511F">
      <w:pPr>
        <w:spacing w:before="240"/>
        <w:rPr>
          <w:b/>
          <w:sz w:val="28"/>
          <w:szCs w:val="28"/>
        </w:rPr>
      </w:pPr>
    </w:p>
    <w:p w14:paraId="72FAAA2B" w14:textId="75D06F30" w:rsidR="00247F3B" w:rsidRDefault="00247F3B" w:rsidP="00BC511F">
      <w:pPr>
        <w:spacing w:before="240"/>
        <w:rPr>
          <w:b/>
          <w:sz w:val="28"/>
          <w:szCs w:val="28"/>
        </w:rPr>
      </w:pPr>
    </w:p>
    <w:p w14:paraId="4E959680" w14:textId="206AFD40" w:rsidR="005D1380" w:rsidRDefault="00BC511F" w:rsidP="00BC511F">
      <w:pPr>
        <w:spacing w:before="240"/>
        <w:rPr>
          <w:b/>
          <w:sz w:val="28"/>
          <w:szCs w:val="28"/>
        </w:rPr>
      </w:pPr>
      <w:r>
        <w:rPr>
          <w:b/>
          <w:sz w:val="28"/>
          <w:szCs w:val="28"/>
        </w:rPr>
        <w:lastRenderedPageBreak/>
        <w:t>3)</w:t>
      </w:r>
      <w:r w:rsidR="005D1380" w:rsidRPr="005D1380">
        <w:rPr>
          <w:b/>
          <w:sz w:val="28"/>
          <w:szCs w:val="28"/>
        </w:rPr>
        <w:t xml:space="preserve"> Student Status by Target and Key Variables</w:t>
      </w:r>
    </w:p>
    <w:p w14:paraId="754746F2" w14:textId="34DC284E" w:rsidR="005D1380" w:rsidRDefault="005D1380" w:rsidP="00B66003"/>
    <w:p w14:paraId="3932AA88" w14:textId="48632A92" w:rsidR="005D1380" w:rsidRDefault="005D1380" w:rsidP="00B66003">
      <w:r w:rsidRPr="005D1380">
        <w:rPr>
          <w:noProof/>
        </w:rPr>
        <w:drawing>
          <wp:inline distT="0" distB="0" distL="0" distR="0" wp14:anchorId="0A3CB212" wp14:editId="149C3F6A">
            <wp:extent cx="5505450" cy="3394443"/>
            <wp:effectExtent l="0" t="0" r="0" b="0"/>
            <wp:docPr id="7" name="Picture 7" descr="D:\R PLOT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 PLOTS\Rplo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7256" cy="3407887"/>
                    </a:xfrm>
                    <a:prstGeom prst="rect">
                      <a:avLst/>
                    </a:prstGeom>
                    <a:noFill/>
                    <a:ln>
                      <a:noFill/>
                    </a:ln>
                  </pic:spPr>
                </pic:pic>
              </a:graphicData>
            </a:graphic>
          </wp:inline>
        </w:drawing>
      </w:r>
    </w:p>
    <w:p w14:paraId="06032AFA"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breaks down student status (Dropout, Enrolled, </w:t>
      </w:r>
      <w:proofErr w:type="gramStart"/>
      <w:r w:rsidRPr="007B02CA">
        <w:rPr>
          <w:rFonts w:ascii="Times New Roman" w:eastAsia="Times New Roman" w:hAnsi="Times New Roman" w:cs="Times New Roman"/>
          <w:sz w:val="24"/>
          <w:szCs w:val="24"/>
        </w:rPr>
        <w:t>Graduate</w:t>
      </w:r>
      <w:proofErr w:type="gramEnd"/>
      <w:r w:rsidRPr="007B02CA">
        <w:rPr>
          <w:rFonts w:ascii="Times New Roman" w:eastAsia="Times New Roman" w:hAnsi="Times New Roman" w:cs="Times New Roman"/>
          <w:sz w:val="24"/>
          <w:szCs w:val="24"/>
        </w:rPr>
        <w:t xml:space="preserve">) based on four key variables: </w:t>
      </w: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Tuition Fees Up To Date</w:t>
      </w:r>
      <w:r w:rsidRPr="007B02CA">
        <w:rPr>
          <w:rFonts w:ascii="Times New Roman" w:eastAsia="Times New Roman" w:hAnsi="Times New Roman" w:cs="Times New Roman"/>
          <w:sz w:val="24"/>
          <w:szCs w:val="24"/>
        </w:rPr>
        <w:t>. For each variable, “0” means No and “1” means Yes.</w:t>
      </w:r>
    </w:p>
    <w:p w14:paraId="4294669A"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w:t>
      </w:r>
    </w:p>
    <w:p w14:paraId="5230FB1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Most students who are not debtors (0) have graduated (47.6%).</w:t>
      </w:r>
    </w:p>
    <w:p w14:paraId="3C1E40DB" w14:textId="7AB04591"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debtors (1), dropout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rates are low, with very few graduates (2.3%).</w:t>
      </w:r>
    </w:p>
    <w:p w14:paraId="6FAAE9AC"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w:t>
      </w:r>
    </w:p>
    <w:p w14:paraId="0AD35CB4"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without special needs (0) show a higher graduation rate (49.4%) but also a notable dropout rate (31.7%).</w:t>
      </w:r>
    </w:p>
    <w:p w14:paraId="69982A8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 special needs (1) have very low counts in all categories.</w:t>
      </w:r>
    </w:p>
    <w:p w14:paraId="0DA52FCE"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w:t>
      </w:r>
    </w:p>
    <w:p w14:paraId="15279761" w14:textId="108E6AC3"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without scholarships (0) have higher dropout (29.1%)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(15%) rates but fewer graduates (31.1%).</w:t>
      </w:r>
    </w:p>
    <w:p w14:paraId="2AE717CA"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Scholarship holders (1) have a much higher graduation rate (18.9%) and lower dropout rate (3%).</w:t>
      </w:r>
    </w:p>
    <w:p w14:paraId="7E887905"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Tuition Fees Up To Date</w:t>
      </w:r>
      <w:r w:rsidRPr="007B02CA">
        <w:rPr>
          <w:rFonts w:ascii="Times New Roman" w:eastAsia="Times New Roman" w:hAnsi="Times New Roman" w:cs="Times New Roman"/>
          <w:sz w:val="24"/>
          <w:szCs w:val="24"/>
        </w:rPr>
        <w:t>:</w:t>
      </w:r>
    </w:p>
    <w:p w14:paraId="5497B072" w14:textId="5698D2D2"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have not paid tuition up to date (0) show higher dropout (10.3%) and lower </w:t>
      </w:r>
      <w:r w:rsidR="007B02CA">
        <w:rPr>
          <w:rFonts w:ascii="Times New Roman" w:eastAsia="Times New Roman" w:hAnsi="Times New Roman" w:cs="Times New Roman"/>
          <w:sz w:val="24"/>
          <w:szCs w:val="24"/>
        </w:rPr>
        <w:t>graduation</w:t>
      </w:r>
      <w:r w:rsidRPr="007B02CA">
        <w:rPr>
          <w:rFonts w:ascii="Times New Roman" w:eastAsia="Times New Roman" w:hAnsi="Times New Roman" w:cs="Times New Roman"/>
          <w:sz w:val="24"/>
          <w:szCs w:val="24"/>
        </w:rPr>
        <w:t xml:space="preserve"> (0.7%) rates.</w:t>
      </w:r>
    </w:p>
    <w:p w14:paraId="5A58FA87" w14:textId="3FDCA5DE"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Those with tuition paid up to date (1) have the highest graduation rate (49.3%) and moderate dropout (21.8%)</w:t>
      </w:r>
      <w:r w:rsidR="007B02CA">
        <w:rPr>
          <w:rFonts w:ascii="Times New Roman" w:eastAsia="Times New Roman" w:hAnsi="Times New Roman" w:cs="Times New Roman"/>
          <w:sz w:val="24"/>
          <w:szCs w:val="24"/>
        </w:rPr>
        <w:t>,</w:t>
      </w:r>
      <w:r w:rsidRPr="007B02CA">
        <w:rPr>
          <w:rFonts w:ascii="Times New Roman" w:eastAsia="Times New Roman" w:hAnsi="Times New Roman" w:cs="Times New Roman"/>
          <w:sz w:val="24"/>
          <w:szCs w:val="24"/>
        </w:rPr>
        <w:t xml:space="preserve"> and enrolled (17.3%) rates.</w:t>
      </w:r>
    </w:p>
    <w:p w14:paraId="57AE3B5E"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p>
    <w:p w14:paraId="7C6CF64C" w14:textId="471F8468"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debtors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holders</w:t>
      </w:r>
      <w:r w:rsidRPr="007B02CA">
        <w:rPr>
          <w:rFonts w:ascii="Times New Roman" w:eastAsia="Times New Roman" w:hAnsi="Times New Roman" w:cs="Times New Roman"/>
          <w:sz w:val="24"/>
          <w:szCs w:val="24"/>
        </w:rPr>
        <w:t xml:space="preserve">, and have </w:t>
      </w:r>
      <w:r w:rsidRPr="007B02CA">
        <w:rPr>
          <w:rFonts w:ascii="Times New Roman" w:eastAsia="Times New Roman" w:hAnsi="Times New Roman" w:cs="Times New Roman"/>
          <w:b/>
          <w:bCs/>
          <w:sz w:val="24"/>
          <w:szCs w:val="24"/>
        </w:rPr>
        <w:t>paid their tuition fees up to date</w:t>
      </w:r>
      <w:r w:rsidRPr="007B02CA">
        <w:rPr>
          <w:rFonts w:ascii="Times New Roman" w:eastAsia="Times New Roman" w:hAnsi="Times New Roman" w:cs="Times New Roman"/>
          <w:sz w:val="24"/>
          <w:szCs w:val="24"/>
        </w:rPr>
        <w:t xml:space="preserve"> tend to have higher graduation rates.</w:t>
      </w:r>
    </w:p>
    <w:p w14:paraId="7B31B7B1" w14:textId="1F275AA2"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or those who are </w:t>
      </w:r>
      <w:r w:rsidRPr="007B02CA">
        <w:rPr>
          <w:rFonts w:ascii="Times New Roman" w:eastAsia="Times New Roman" w:hAnsi="Times New Roman" w:cs="Times New Roman"/>
          <w:b/>
          <w:bCs/>
          <w:sz w:val="24"/>
          <w:szCs w:val="24"/>
        </w:rPr>
        <w:t>debtors</w:t>
      </w:r>
      <w:r w:rsidRPr="007B02CA">
        <w:rPr>
          <w:rFonts w:ascii="Times New Roman" w:eastAsia="Times New Roman" w:hAnsi="Times New Roman" w:cs="Times New Roman"/>
          <w:sz w:val="24"/>
          <w:szCs w:val="24"/>
        </w:rPr>
        <w:t xml:space="preserve"> show lower graduation rates.</w:t>
      </w:r>
    </w:p>
    <w:p w14:paraId="3D610BB2" w14:textId="43CCABF4"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Not paying tuition fees </w:t>
      </w:r>
      <w:proofErr w:type="gramStart"/>
      <w:r w:rsidRPr="007B02CA">
        <w:rPr>
          <w:rFonts w:ascii="Times New Roman" w:eastAsia="Times New Roman" w:hAnsi="Times New Roman" w:cs="Times New Roman"/>
          <w:sz w:val="24"/>
          <w:szCs w:val="24"/>
        </w:rPr>
        <w:t>is linked</w:t>
      </w:r>
      <w:proofErr w:type="gramEnd"/>
      <w:r w:rsidRPr="007B02CA">
        <w:rPr>
          <w:rFonts w:ascii="Times New Roman" w:eastAsia="Times New Roman" w:hAnsi="Times New Roman" w:cs="Times New Roman"/>
          <w:sz w:val="24"/>
          <w:szCs w:val="24"/>
        </w:rPr>
        <w:t xml:space="preserve"> to higher dropout rates.</w:t>
      </w:r>
    </w:p>
    <w:p w14:paraId="4F0A7205" w14:textId="3C0DCD60"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Scholarship holders have better outcomes in terms of graduation and lower dropout rates, suggesting financial support positively </w:t>
      </w:r>
      <w:proofErr w:type="gramStart"/>
      <w:r w:rsidRPr="007B02CA">
        <w:rPr>
          <w:rFonts w:ascii="Times New Roman" w:eastAsia="Times New Roman" w:hAnsi="Times New Roman" w:cs="Times New Roman"/>
          <w:sz w:val="24"/>
          <w:szCs w:val="24"/>
        </w:rPr>
        <w:t>impacts</w:t>
      </w:r>
      <w:proofErr w:type="gramEnd"/>
      <w:r w:rsidRPr="007B02CA">
        <w:rPr>
          <w:rFonts w:ascii="Times New Roman" w:eastAsia="Times New Roman" w:hAnsi="Times New Roman" w:cs="Times New Roman"/>
          <w:sz w:val="24"/>
          <w:szCs w:val="24"/>
        </w:rPr>
        <w:t xml:space="preserve"> student success.</w:t>
      </w:r>
    </w:p>
    <w:p w14:paraId="1F650160" w14:textId="24DB912C" w:rsidR="005D1380" w:rsidRDefault="005D1380" w:rsidP="00B66003"/>
    <w:p w14:paraId="165D00EE" w14:textId="70348BE8" w:rsidR="005D1380" w:rsidRDefault="00BC511F" w:rsidP="00BC511F">
      <w:pPr>
        <w:rPr>
          <w:b/>
          <w:sz w:val="28"/>
          <w:szCs w:val="28"/>
        </w:rPr>
      </w:pPr>
      <w:r w:rsidRPr="00BC511F">
        <w:rPr>
          <w:b/>
          <w:sz w:val="28"/>
          <w:szCs w:val="28"/>
        </w:rPr>
        <w:t>04. Distribution of Displaced and International Students by Target</w:t>
      </w:r>
    </w:p>
    <w:p w14:paraId="2AE84655" w14:textId="2BDEF8E1" w:rsidR="00BC511F" w:rsidRDefault="00BC511F" w:rsidP="00BC511F">
      <w:pPr>
        <w:rPr>
          <w:b/>
          <w:sz w:val="28"/>
          <w:szCs w:val="28"/>
        </w:rPr>
      </w:pPr>
    </w:p>
    <w:p w14:paraId="23FEACF3" w14:textId="537B6890" w:rsidR="00BC511F" w:rsidRDefault="00BC511F" w:rsidP="00BC511F">
      <w:r w:rsidRPr="00BC511F">
        <w:rPr>
          <w:noProof/>
        </w:rPr>
        <w:drawing>
          <wp:inline distT="0" distB="0" distL="0" distR="0" wp14:anchorId="4A507A98" wp14:editId="48AE23E6">
            <wp:extent cx="7044564" cy="4343400"/>
            <wp:effectExtent l="0" t="0" r="4445" b="0"/>
            <wp:docPr id="8" name="Picture 8" descr="D:\R PLOTS\Distribution of Displaced and International Student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 PLOTS\Distribution of Displaced and International Students by Targe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0657" cy="4347157"/>
                    </a:xfrm>
                    <a:prstGeom prst="rect">
                      <a:avLst/>
                    </a:prstGeom>
                    <a:noFill/>
                    <a:ln>
                      <a:noFill/>
                    </a:ln>
                  </pic:spPr>
                </pic:pic>
              </a:graphicData>
            </a:graphic>
          </wp:inline>
        </w:drawing>
      </w:r>
    </w:p>
    <w:p w14:paraId="3CE8F320" w14:textId="77777777" w:rsidR="007B02CA" w:rsidRDefault="007B02CA" w:rsidP="00BC511F">
      <w:pPr>
        <w:spacing w:before="100" w:beforeAutospacing="1" w:after="100" w:afterAutospacing="1" w:line="240" w:lineRule="auto"/>
        <w:outlineLvl w:val="2"/>
        <w:rPr>
          <w:rFonts w:ascii="Times New Roman" w:eastAsia="Times New Roman" w:hAnsi="Times New Roman" w:cs="Times New Roman"/>
          <w:b/>
          <w:bCs/>
          <w:sz w:val="27"/>
          <w:szCs w:val="27"/>
        </w:rPr>
      </w:pPr>
    </w:p>
    <w:p w14:paraId="536579AE"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compares student status (Dropout, Enrolled, </w:t>
      </w:r>
      <w:proofErr w:type="gramStart"/>
      <w:r w:rsidRPr="007B02CA">
        <w:rPr>
          <w:rFonts w:ascii="Times New Roman" w:eastAsia="Times New Roman" w:hAnsi="Times New Roman" w:cs="Times New Roman"/>
          <w:sz w:val="24"/>
          <w:szCs w:val="24"/>
        </w:rPr>
        <w:t>Graduate</w:t>
      </w:r>
      <w:proofErr w:type="gramEnd"/>
      <w:r w:rsidRPr="007B02CA">
        <w:rPr>
          <w:rFonts w:ascii="Times New Roman" w:eastAsia="Times New Roman" w:hAnsi="Times New Roman" w:cs="Times New Roman"/>
          <w:sz w:val="24"/>
          <w:szCs w:val="24"/>
        </w:rPr>
        <w:t xml:space="preserve">) between two groups: </w:t>
      </w:r>
      <w:r w:rsidRPr="007B02CA">
        <w:rPr>
          <w:rFonts w:ascii="Times New Roman" w:eastAsia="Times New Roman" w:hAnsi="Times New Roman" w:cs="Times New Roman"/>
          <w:b/>
          <w:bCs/>
          <w:sz w:val="24"/>
          <w:szCs w:val="24"/>
        </w:rPr>
        <w:t>Displaced</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International</w:t>
      </w:r>
      <w:r w:rsidRPr="007B02CA">
        <w:rPr>
          <w:rFonts w:ascii="Times New Roman" w:eastAsia="Times New Roman" w:hAnsi="Times New Roman" w:cs="Times New Roman"/>
          <w:sz w:val="24"/>
          <w:szCs w:val="24"/>
        </w:rPr>
        <w:t xml:space="preserve"> students. For each group, "0" means No and "1" means Yes.</w:t>
      </w:r>
    </w:p>
    <w:p w14:paraId="76F9FA53"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Displaced Students</w:t>
      </w:r>
      <w:r w:rsidRPr="007B02CA">
        <w:rPr>
          <w:rFonts w:ascii="Times New Roman" w:eastAsia="Times New Roman" w:hAnsi="Times New Roman" w:cs="Times New Roman"/>
          <w:sz w:val="24"/>
          <w:szCs w:val="24"/>
        </w:rPr>
        <w:t>:</w:t>
      </w:r>
    </w:p>
    <w:p w14:paraId="6F05347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displaced (0)</w:t>
      </w:r>
      <w:r w:rsidRPr="007B02CA">
        <w:rPr>
          <w:rFonts w:ascii="Times New Roman" w:eastAsia="Times New Roman" w:hAnsi="Times New Roman" w:cs="Times New Roman"/>
          <w:sz w:val="24"/>
          <w:szCs w:val="24"/>
        </w:rPr>
        <w:t xml:space="preserve"> have a graduation rate of 20%, with 17% dropouts and 8.2% enrolled.</w:t>
      </w:r>
    </w:p>
    <w:p w14:paraId="35BBA6C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displaced students (1)</w:t>
      </w:r>
      <w:r w:rsidRPr="007B02CA">
        <w:rPr>
          <w:rFonts w:ascii="Times New Roman" w:eastAsia="Times New Roman" w:hAnsi="Times New Roman" w:cs="Times New Roman"/>
          <w:sz w:val="24"/>
          <w:szCs w:val="24"/>
        </w:rPr>
        <w:t>, the graduation rate is slightly higher at 29.9%, but the dropout rate is also notable at 15.1%, and 9.8% are enrolled.</w:t>
      </w:r>
    </w:p>
    <w:p w14:paraId="7AFB0F5D"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International Students</w:t>
      </w:r>
      <w:r w:rsidRPr="007B02CA">
        <w:rPr>
          <w:rFonts w:ascii="Times New Roman" w:eastAsia="Times New Roman" w:hAnsi="Times New Roman" w:cs="Times New Roman"/>
          <w:sz w:val="24"/>
          <w:szCs w:val="24"/>
        </w:rPr>
        <w:t>:</w:t>
      </w:r>
    </w:p>
    <w:p w14:paraId="0C895D85"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international (0)</w:t>
      </w:r>
      <w:r w:rsidRPr="007B02CA">
        <w:rPr>
          <w:rFonts w:ascii="Times New Roman" w:eastAsia="Times New Roman" w:hAnsi="Times New Roman" w:cs="Times New Roman"/>
          <w:sz w:val="24"/>
          <w:szCs w:val="24"/>
        </w:rPr>
        <w:t xml:space="preserve"> show a graduation rate of 48.7%, with 31.4% dropout and 17.4% enrolled.</w:t>
      </w:r>
    </w:p>
    <w:p w14:paraId="0CD57F2D"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international students (1)</w:t>
      </w:r>
      <w:r w:rsidRPr="007B02CA">
        <w:rPr>
          <w:rFonts w:ascii="Times New Roman" w:eastAsia="Times New Roman" w:hAnsi="Times New Roman" w:cs="Times New Roman"/>
          <w:sz w:val="24"/>
          <w:szCs w:val="24"/>
        </w:rPr>
        <w:t>, the counts are very low, with 1.2% graduates, 0.7% dropouts, and 0.5% enrolled.</w:t>
      </w:r>
    </w:p>
    <w:p w14:paraId="757C9C3D" w14:textId="4FC3E86B" w:rsidR="00BC511F" w:rsidRPr="007B02CA" w:rsidRDefault="00BC511F" w:rsidP="00BC511F">
      <w:pPr>
        <w:spacing w:after="0" w:line="240" w:lineRule="auto"/>
        <w:rPr>
          <w:rFonts w:ascii="Times New Roman" w:eastAsia="Times New Roman" w:hAnsi="Times New Roman" w:cs="Times New Roman"/>
          <w:sz w:val="24"/>
          <w:szCs w:val="24"/>
        </w:rPr>
      </w:pPr>
    </w:p>
    <w:p w14:paraId="5C2D20CA"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Non-displaced students have moderate graduation rates, while displaced students show a slightly higher graduation rate but also significant dropout and enrollment numbers.</w:t>
      </w:r>
    </w:p>
    <w:p w14:paraId="4A4FDFAA"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Non-international students dominate the population, with nearly half graduating and a high dropout rate.</w:t>
      </w:r>
    </w:p>
    <w:p w14:paraId="75446761"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number of international students is very small compared to non-international students.</w:t>
      </w:r>
    </w:p>
    <w:p w14:paraId="5C3EE049"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data suggests displaced students may face challenges but still have a reasonable graduation rate, while international students form a very small group with unclear trends due to low counts.</w:t>
      </w:r>
    </w:p>
    <w:p w14:paraId="40674C2E" w14:textId="732F27A9" w:rsidR="00BC511F" w:rsidRPr="00BC511F" w:rsidRDefault="00BC511F" w:rsidP="00BC511F">
      <w:pPr>
        <w:rPr>
          <w:b/>
          <w:sz w:val="28"/>
          <w:szCs w:val="28"/>
        </w:rPr>
      </w:pPr>
    </w:p>
    <w:p w14:paraId="731161BF" w14:textId="5166671B" w:rsidR="00BC511F" w:rsidRPr="00BC511F" w:rsidRDefault="00BC511F" w:rsidP="00BC511F">
      <w:pPr>
        <w:rPr>
          <w:b/>
          <w:sz w:val="28"/>
          <w:szCs w:val="28"/>
        </w:rPr>
      </w:pPr>
      <w:proofErr w:type="gramStart"/>
      <w:r w:rsidRPr="00BC511F">
        <w:rPr>
          <w:b/>
          <w:sz w:val="28"/>
          <w:szCs w:val="28"/>
        </w:rPr>
        <w:t>05</w:t>
      </w:r>
      <w:proofErr w:type="gramEnd"/>
      <w:r w:rsidRPr="00BC511F">
        <w:rPr>
          <w:b/>
          <w:sz w:val="28"/>
          <w:szCs w:val="28"/>
        </w:rPr>
        <w:t xml:space="preserve"> Boxplot of Admission Grade by Target</w:t>
      </w:r>
    </w:p>
    <w:p w14:paraId="608E5225" w14:textId="66FBFC0D" w:rsidR="00BC511F" w:rsidRDefault="007B02CA" w:rsidP="00BC511F">
      <w:r w:rsidRPr="00BC511F">
        <w:rPr>
          <w:noProof/>
        </w:rPr>
        <w:drawing>
          <wp:inline distT="0" distB="0" distL="0" distR="0" wp14:anchorId="6C015A6F" wp14:editId="4EE9FDC2">
            <wp:extent cx="5895189" cy="4067175"/>
            <wp:effectExtent l="0" t="0" r="0" b="0"/>
            <wp:docPr id="9" name="Picture 9" descr="D:\R PLOTS\Boxplot of Admission Grade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 PLOTS\Boxplot of Admission Grade by Targe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5640" cy="4129579"/>
                    </a:xfrm>
                    <a:prstGeom prst="rect">
                      <a:avLst/>
                    </a:prstGeom>
                    <a:noFill/>
                    <a:ln>
                      <a:noFill/>
                    </a:ln>
                  </pic:spPr>
                </pic:pic>
              </a:graphicData>
            </a:graphic>
          </wp:inline>
        </w:drawing>
      </w:r>
    </w:p>
    <w:p w14:paraId="2B5D23E9" w14:textId="65B0F0DF" w:rsidR="00BC511F" w:rsidRDefault="00BC511F" w:rsidP="00BC511F"/>
    <w:tbl>
      <w:tblPr>
        <w:tblStyle w:val="PlainTable5"/>
        <w:tblW w:w="11155" w:type="dxa"/>
        <w:tblLook w:val="04A0" w:firstRow="1" w:lastRow="0" w:firstColumn="1" w:lastColumn="0" w:noHBand="0" w:noVBand="1"/>
      </w:tblPr>
      <w:tblGrid>
        <w:gridCol w:w="1168"/>
        <w:gridCol w:w="853"/>
        <w:gridCol w:w="812"/>
        <w:gridCol w:w="1004"/>
        <w:gridCol w:w="798"/>
        <w:gridCol w:w="592"/>
        <w:gridCol w:w="592"/>
        <w:gridCol w:w="661"/>
        <w:gridCol w:w="648"/>
        <w:gridCol w:w="689"/>
        <w:gridCol w:w="1701"/>
        <w:gridCol w:w="1637"/>
      </w:tblGrid>
      <w:tr w:rsidR="00BC511F" w:rsidRPr="00BC511F" w14:paraId="6C95F21F" w14:textId="77777777" w:rsidTr="00BC5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2FE17FA" w14:textId="77777777" w:rsidR="00BC511F" w:rsidRPr="00BC511F" w:rsidRDefault="00BC511F" w:rsidP="00BC511F">
            <w:pPr>
              <w:jc w:val="center"/>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78EAAD4E"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Count</w:t>
            </w:r>
          </w:p>
        </w:tc>
        <w:tc>
          <w:tcPr>
            <w:tcW w:w="0" w:type="auto"/>
            <w:hideMark/>
          </w:tcPr>
          <w:p w14:paraId="5E07813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60F5332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39B8825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c>
          <w:tcPr>
            <w:tcW w:w="0" w:type="auto"/>
            <w:hideMark/>
          </w:tcPr>
          <w:p w14:paraId="766DF4C9"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Q1</w:t>
            </w:r>
          </w:p>
        </w:tc>
        <w:tc>
          <w:tcPr>
            <w:tcW w:w="0" w:type="auto"/>
            <w:hideMark/>
          </w:tcPr>
          <w:p w14:paraId="7354BC6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Q3</w:t>
            </w:r>
          </w:p>
        </w:tc>
        <w:tc>
          <w:tcPr>
            <w:tcW w:w="0" w:type="auto"/>
            <w:hideMark/>
          </w:tcPr>
          <w:p w14:paraId="14CC9F2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IQR</w:t>
            </w:r>
          </w:p>
        </w:tc>
        <w:tc>
          <w:tcPr>
            <w:tcW w:w="0" w:type="auto"/>
            <w:hideMark/>
          </w:tcPr>
          <w:p w14:paraId="090245A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Min</w:t>
            </w:r>
          </w:p>
        </w:tc>
        <w:tc>
          <w:tcPr>
            <w:tcW w:w="0" w:type="auto"/>
            <w:hideMark/>
          </w:tcPr>
          <w:p w14:paraId="3736F122"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Max</w:t>
            </w:r>
          </w:p>
        </w:tc>
        <w:tc>
          <w:tcPr>
            <w:tcW w:w="1701" w:type="dxa"/>
            <w:hideMark/>
          </w:tcPr>
          <w:p w14:paraId="51CD7A8B"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Lower Outlier Threshold</w:t>
            </w:r>
          </w:p>
        </w:tc>
        <w:tc>
          <w:tcPr>
            <w:tcW w:w="1637" w:type="dxa"/>
            <w:hideMark/>
          </w:tcPr>
          <w:p w14:paraId="52E3147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Upper Outlier Threshold</w:t>
            </w:r>
          </w:p>
        </w:tc>
      </w:tr>
      <w:tr w:rsidR="00BC511F" w:rsidRPr="00BC511F" w14:paraId="579B8AF6"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692FC"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12F1B3FA"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1421</w:t>
            </w:r>
          </w:p>
        </w:tc>
        <w:tc>
          <w:tcPr>
            <w:tcW w:w="0" w:type="auto"/>
            <w:hideMark/>
          </w:tcPr>
          <w:p w14:paraId="5D923CE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125</w:t>
            </w:r>
          </w:p>
        </w:tc>
        <w:tc>
          <w:tcPr>
            <w:tcW w:w="0" w:type="auto"/>
            <w:hideMark/>
          </w:tcPr>
          <w:p w14:paraId="4E378E3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44587A9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11642184"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115</w:t>
            </w:r>
          </w:p>
        </w:tc>
        <w:tc>
          <w:tcPr>
            <w:tcW w:w="0" w:type="auto"/>
            <w:hideMark/>
          </w:tcPr>
          <w:p w14:paraId="496687F0"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7D79EAD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18</w:t>
            </w:r>
          </w:p>
        </w:tc>
        <w:tc>
          <w:tcPr>
            <w:tcW w:w="0" w:type="auto"/>
            <w:hideMark/>
          </w:tcPr>
          <w:p w14:paraId="4933F09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8A25FB8"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383F07E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88</w:t>
            </w:r>
          </w:p>
        </w:tc>
        <w:tc>
          <w:tcPr>
            <w:tcW w:w="1637" w:type="dxa"/>
            <w:hideMark/>
          </w:tcPr>
          <w:p w14:paraId="651E547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160</w:t>
            </w:r>
          </w:p>
        </w:tc>
      </w:tr>
      <w:tr w:rsidR="00BC511F" w:rsidRPr="00BC511F" w14:paraId="3F72882C" w14:textId="77777777" w:rsidTr="00BC511F">
        <w:tc>
          <w:tcPr>
            <w:cnfStyle w:val="001000000000" w:firstRow="0" w:lastRow="0" w:firstColumn="1" w:lastColumn="0" w:oddVBand="0" w:evenVBand="0" w:oddHBand="0" w:evenHBand="0" w:firstRowFirstColumn="0" w:firstRowLastColumn="0" w:lastRowFirstColumn="0" w:lastRowLastColumn="0"/>
            <w:tcW w:w="0" w:type="auto"/>
            <w:hideMark/>
          </w:tcPr>
          <w:p w14:paraId="052ED384"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707521C0"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794</w:t>
            </w:r>
          </w:p>
        </w:tc>
        <w:tc>
          <w:tcPr>
            <w:tcW w:w="0" w:type="auto"/>
            <w:hideMark/>
          </w:tcPr>
          <w:p w14:paraId="589CC8C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126</w:t>
            </w:r>
          </w:p>
        </w:tc>
        <w:tc>
          <w:tcPr>
            <w:tcW w:w="0" w:type="auto"/>
            <w:hideMark/>
          </w:tcPr>
          <w:p w14:paraId="11D0124E"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765AE5CB"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130</w:t>
            </w:r>
          </w:p>
        </w:tc>
        <w:tc>
          <w:tcPr>
            <w:tcW w:w="0" w:type="auto"/>
            <w:hideMark/>
          </w:tcPr>
          <w:p w14:paraId="182E8413"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117</w:t>
            </w:r>
          </w:p>
        </w:tc>
        <w:tc>
          <w:tcPr>
            <w:tcW w:w="0" w:type="auto"/>
            <w:hideMark/>
          </w:tcPr>
          <w:p w14:paraId="4B8D92F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114BBAD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16.3</w:t>
            </w:r>
          </w:p>
        </w:tc>
        <w:tc>
          <w:tcPr>
            <w:tcW w:w="0" w:type="auto"/>
            <w:hideMark/>
          </w:tcPr>
          <w:p w14:paraId="214B8AE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A1D37C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DF1C86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92.6</w:t>
            </w:r>
          </w:p>
        </w:tc>
        <w:tc>
          <w:tcPr>
            <w:tcW w:w="1637" w:type="dxa"/>
            <w:hideMark/>
          </w:tcPr>
          <w:p w14:paraId="3FA1DB9A"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158</w:t>
            </w:r>
          </w:p>
        </w:tc>
      </w:tr>
      <w:tr w:rsidR="00BC511F" w:rsidRPr="00BC511F" w14:paraId="40D79E45"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EE909"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2D9ECB1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2209</w:t>
            </w:r>
          </w:p>
        </w:tc>
        <w:tc>
          <w:tcPr>
            <w:tcW w:w="0" w:type="auto"/>
            <w:hideMark/>
          </w:tcPr>
          <w:p w14:paraId="3FE152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129</w:t>
            </w:r>
          </w:p>
        </w:tc>
        <w:tc>
          <w:tcPr>
            <w:tcW w:w="0" w:type="auto"/>
            <w:hideMark/>
          </w:tcPr>
          <w:p w14:paraId="4220EDE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127</w:t>
            </w:r>
          </w:p>
        </w:tc>
        <w:tc>
          <w:tcPr>
            <w:tcW w:w="0" w:type="auto"/>
            <w:hideMark/>
          </w:tcPr>
          <w:p w14:paraId="0452D0D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140</w:t>
            </w:r>
          </w:p>
        </w:tc>
        <w:tc>
          <w:tcPr>
            <w:tcW w:w="0" w:type="auto"/>
            <w:hideMark/>
          </w:tcPr>
          <w:p w14:paraId="78239F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09A51D3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136</w:t>
            </w:r>
          </w:p>
        </w:tc>
        <w:tc>
          <w:tcPr>
            <w:tcW w:w="0" w:type="auto"/>
            <w:hideMark/>
          </w:tcPr>
          <w:p w14:paraId="1E5E481B"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16.7</w:t>
            </w:r>
          </w:p>
        </w:tc>
        <w:tc>
          <w:tcPr>
            <w:tcW w:w="0" w:type="auto"/>
            <w:hideMark/>
          </w:tcPr>
          <w:p w14:paraId="2201031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1BE01D37"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FCD7F9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94.6</w:t>
            </w:r>
          </w:p>
        </w:tc>
        <w:tc>
          <w:tcPr>
            <w:tcW w:w="1637" w:type="dxa"/>
            <w:hideMark/>
          </w:tcPr>
          <w:p w14:paraId="09A6034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161</w:t>
            </w:r>
          </w:p>
        </w:tc>
      </w:tr>
    </w:tbl>
    <w:p w14:paraId="7E6F36E1" w14:textId="3DFDD3C6" w:rsidR="00BC511F" w:rsidRDefault="00BC511F" w:rsidP="00BC511F"/>
    <w:p w14:paraId="0A153ED9" w14:textId="79AFBCC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boxplot illustrates the distribution of admission grades for </w:t>
      </w:r>
      <w:r w:rsidR="007B02CA">
        <w:rPr>
          <w:rFonts w:ascii="Times New Roman" w:eastAsia="Times New Roman" w:hAnsi="Times New Roman" w:cs="Times New Roman"/>
          <w:sz w:val="24"/>
          <w:szCs w:val="24"/>
        </w:rPr>
        <w:t xml:space="preserve">the </w:t>
      </w:r>
      <w:r w:rsidRPr="007B02CA">
        <w:rPr>
          <w:rFonts w:ascii="Times New Roman" w:eastAsia="Times New Roman" w:hAnsi="Times New Roman" w:cs="Times New Roman"/>
          <w:sz w:val="24"/>
          <w:szCs w:val="24"/>
        </w:rPr>
        <w:t xml:space="preserve">Dropout, Enrolled, and Graduate student groups. All three groups have similar median grades ranging from 124 to 127, and the spread of grades within the middle 50% (IQR) </w:t>
      </w:r>
      <w:proofErr w:type="gramStart"/>
      <w:r w:rsidRPr="007B02CA">
        <w:rPr>
          <w:rFonts w:ascii="Times New Roman" w:eastAsia="Times New Roman" w:hAnsi="Times New Roman" w:cs="Times New Roman"/>
          <w:sz w:val="24"/>
          <w:szCs w:val="24"/>
        </w:rPr>
        <w:t>is also</w:t>
      </w:r>
      <w:proofErr w:type="gramEnd"/>
      <w:r w:rsidRPr="007B02CA">
        <w:rPr>
          <w:rFonts w:ascii="Times New Roman" w:eastAsia="Times New Roman" w:hAnsi="Times New Roman" w:cs="Times New Roman"/>
          <w:sz w:val="24"/>
          <w:szCs w:val="24"/>
        </w:rPr>
        <w:t xml:space="preserve"> similar, between 16 and 18 points. Graduates have the highest average admission grade (mean of 129), followed by enrolled students (126) and dropouts (125). The minimum and maximum admission grades are consistent across groups, ranging from 95 to 190. Notably, there are outliers above the upper whisker in all groups, indicating some students with exceptionally high admission grades.</w:t>
      </w:r>
    </w:p>
    <w:p w14:paraId="6C18CCC4"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These outliers </w:t>
      </w:r>
      <w:proofErr w:type="gramStart"/>
      <w:r w:rsidRPr="007B02CA">
        <w:rPr>
          <w:rFonts w:ascii="Times New Roman" w:eastAsia="Times New Roman" w:hAnsi="Times New Roman" w:cs="Times New Roman"/>
          <w:sz w:val="24"/>
          <w:szCs w:val="24"/>
        </w:rPr>
        <w:t>cause</w:t>
      </w:r>
      <w:proofErr w:type="gramEnd"/>
      <w:r w:rsidRPr="007B02CA">
        <w:rPr>
          <w:rFonts w:ascii="Times New Roman" w:eastAsia="Times New Roman" w:hAnsi="Times New Roman" w:cs="Times New Roman"/>
          <w:sz w:val="24"/>
          <w:szCs w:val="24"/>
        </w:rPr>
        <w:t xml:space="preserve"> the distributions to be positively skewed (right-skewed), meaning most students have grades near the median, but a few have very high grades that pull the average upwards. This positive skew suggests that while higher admission grades are associated with better outcomes like graduation, a high grade alone does not guarantee success. Therefore, admission grades provide useful but not definitive insight into student performance and eventual status.</w:t>
      </w:r>
    </w:p>
    <w:p w14:paraId="4DB23636" w14:textId="0E74756A" w:rsidR="00BC511F" w:rsidRDefault="00BC511F" w:rsidP="00BC511F"/>
    <w:p w14:paraId="24C920E0" w14:textId="5DC21B64" w:rsidR="00BC511F" w:rsidRPr="00BC511F" w:rsidRDefault="00BC511F" w:rsidP="00BC511F">
      <w:pPr>
        <w:rPr>
          <w:b/>
          <w:sz w:val="28"/>
          <w:szCs w:val="28"/>
        </w:rPr>
      </w:pPr>
      <w:proofErr w:type="gramStart"/>
      <w:r w:rsidRPr="00BC511F">
        <w:rPr>
          <w:b/>
          <w:sz w:val="28"/>
          <w:szCs w:val="28"/>
        </w:rPr>
        <w:t>06</w:t>
      </w:r>
      <w:proofErr w:type="gramEnd"/>
      <w:r w:rsidRPr="00BC511F">
        <w:rPr>
          <w:b/>
          <w:sz w:val="28"/>
          <w:szCs w:val="28"/>
        </w:rPr>
        <w:t xml:space="preserve"> GDP Distribution by Student Target Status</w:t>
      </w:r>
    </w:p>
    <w:p w14:paraId="7AA1BDAA" w14:textId="29F62A01" w:rsidR="00BC511F" w:rsidRDefault="00BC511F" w:rsidP="00BC511F"/>
    <w:p w14:paraId="63B63CF5" w14:textId="4CA57440" w:rsidR="00BC511F" w:rsidRDefault="00BC511F" w:rsidP="00BC511F">
      <w:r w:rsidRPr="00BC511F">
        <w:rPr>
          <w:noProof/>
        </w:rPr>
        <w:drawing>
          <wp:inline distT="0" distB="0" distL="0" distR="0" wp14:anchorId="4D486378" wp14:editId="51984296">
            <wp:extent cx="5870470" cy="3619500"/>
            <wp:effectExtent l="0" t="0" r="0" b="0"/>
            <wp:docPr id="10" name="Picture 10" descr="D:\R PLOTS\GDP Distribution by Student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 PLOTS\GDP Distribution by Student Target Statu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728" cy="3625825"/>
                    </a:xfrm>
                    <a:prstGeom prst="rect">
                      <a:avLst/>
                    </a:prstGeom>
                    <a:noFill/>
                    <a:ln>
                      <a:noFill/>
                    </a:ln>
                  </pic:spPr>
                </pic:pic>
              </a:graphicData>
            </a:graphic>
          </wp:inline>
        </w:drawing>
      </w:r>
    </w:p>
    <w:p w14:paraId="335D9D11"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tbl>
      <w:tblPr>
        <w:tblStyle w:val="PlainTable5"/>
        <w:tblW w:w="10816" w:type="dxa"/>
        <w:tblLook w:val="04A0" w:firstRow="1" w:lastRow="0" w:firstColumn="1" w:lastColumn="0" w:noHBand="0" w:noVBand="1"/>
      </w:tblPr>
      <w:tblGrid>
        <w:gridCol w:w="3340"/>
        <w:gridCol w:w="2323"/>
        <w:gridCol w:w="2872"/>
        <w:gridCol w:w="2281"/>
      </w:tblGrid>
      <w:tr w:rsidR="00797B48" w:rsidRPr="00BC511F" w14:paraId="4082D9D9" w14:textId="77777777" w:rsidTr="00797B48">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0" w:type="auto"/>
            <w:hideMark/>
          </w:tcPr>
          <w:p w14:paraId="1BEF550F" w14:textId="77777777" w:rsidR="00BC511F" w:rsidRPr="00BC511F" w:rsidRDefault="00BC511F" w:rsidP="00BC511F">
            <w:pPr>
              <w:spacing w:before="100" w:beforeAutospacing="1" w:after="100" w:afterAutospacing="1"/>
              <w:jc w:val="left"/>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479ECEFB"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3277454E"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24AA9E2D"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r>
      <w:tr w:rsidR="00797B48" w:rsidRPr="00BC511F" w14:paraId="142FC5F9" w14:textId="77777777" w:rsidTr="00797B4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6EC27D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5CC0F397"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-0.15</w:t>
            </w:r>
          </w:p>
        </w:tc>
        <w:tc>
          <w:tcPr>
            <w:tcW w:w="0" w:type="auto"/>
            <w:hideMark/>
          </w:tcPr>
          <w:p w14:paraId="714DC031"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4ED31DEC"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BC511F" w:rsidRPr="00BC511F" w14:paraId="32AA0DDC" w14:textId="77777777" w:rsidTr="00797B48">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07CA8FC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00FA0F6C"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0.05</w:t>
            </w:r>
          </w:p>
        </w:tc>
        <w:tc>
          <w:tcPr>
            <w:tcW w:w="0" w:type="auto"/>
            <w:hideMark/>
          </w:tcPr>
          <w:p w14:paraId="142E6513"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52E83E47"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797B48" w:rsidRPr="00BC511F" w14:paraId="50BE8B06" w14:textId="77777777" w:rsidTr="00797B4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40E28DD5"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4E680735"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0.08</w:t>
            </w:r>
          </w:p>
        </w:tc>
        <w:tc>
          <w:tcPr>
            <w:tcW w:w="0" w:type="auto"/>
            <w:hideMark/>
          </w:tcPr>
          <w:p w14:paraId="07E96C80"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0.79</w:t>
            </w:r>
          </w:p>
        </w:tc>
        <w:tc>
          <w:tcPr>
            <w:tcW w:w="0" w:type="auto"/>
            <w:hideMark/>
          </w:tcPr>
          <w:p w14:paraId="20F421B9"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1.74</w:t>
            </w:r>
          </w:p>
        </w:tc>
      </w:tr>
    </w:tbl>
    <w:p w14:paraId="4C6F46EB"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7267D0C8" w14:textId="295F69EC"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The chart shows the GDP levels of students based on whether they dropped out, are still studying, or graduated. It also shows average (mean), middle (median), and most common (mode) GDP values for each group.</w:t>
      </w:r>
    </w:p>
    <w:p w14:paraId="13C17D79"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Students who dropped out come from areas with a slightly lower average GDP, while those still studying have GDP levels close to average. Graduates mostly come from areas with higher GDP levels, meaning wealthier regions.</w:t>
      </w:r>
    </w:p>
    <w:p w14:paraId="00F74555" w14:textId="3533926B"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lastRenderedPageBreak/>
        <w:t xml:space="preserve">This means students from wealthier areas are more likely to graduate, while those from lower GDP areas have a higher chance of dropping out or still </w:t>
      </w:r>
      <w:proofErr w:type="gramStart"/>
      <w:r w:rsidRPr="00BC511F">
        <w:rPr>
          <w:rFonts w:ascii="Times New Roman" w:eastAsia="Times New Roman" w:hAnsi="Times New Roman" w:cs="Times New Roman"/>
          <w:sz w:val="24"/>
          <w:szCs w:val="24"/>
        </w:rPr>
        <w:t>being enrolled</w:t>
      </w:r>
      <w:proofErr w:type="gramEnd"/>
      <w:r w:rsidRPr="00BC511F">
        <w:rPr>
          <w:rFonts w:ascii="Times New Roman" w:eastAsia="Times New Roman" w:hAnsi="Times New Roman" w:cs="Times New Roman"/>
          <w:sz w:val="24"/>
          <w:szCs w:val="24"/>
        </w:rPr>
        <w:t xml:space="preserve">. </w:t>
      </w:r>
      <w:proofErr w:type="gramStart"/>
      <w:r w:rsidRPr="00BC511F">
        <w:rPr>
          <w:rFonts w:ascii="Times New Roman" w:eastAsia="Times New Roman" w:hAnsi="Times New Roman" w:cs="Times New Roman"/>
          <w:sz w:val="24"/>
          <w:szCs w:val="24"/>
        </w:rPr>
        <w:t>So</w:t>
      </w:r>
      <w:proofErr w:type="gramEnd"/>
      <w:r w:rsidRPr="00BC511F">
        <w:rPr>
          <w:rFonts w:ascii="Times New Roman" w:eastAsia="Times New Roman" w:hAnsi="Times New Roman" w:cs="Times New Roman"/>
          <w:sz w:val="24"/>
          <w:szCs w:val="24"/>
        </w:rPr>
        <w:t>, a better economic environment seems to support student success.</w:t>
      </w:r>
    </w:p>
    <w:p w14:paraId="1684E658"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026994A5" w14:textId="505F0207" w:rsidR="00BC511F" w:rsidRDefault="00BC511F" w:rsidP="00BC511F">
      <w:pPr>
        <w:rPr>
          <w:b/>
          <w:sz w:val="28"/>
          <w:szCs w:val="28"/>
        </w:rPr>
      </w:pPr>
      <w:proofErr w:type="gramStart"/>
      <w:r w:rsidRPr="00FB2DE1">
        <w:rPr>
          <w:b/>
          <w:sz w:val="28"/>
          <w:szCs w:val="28"/>
        </w:rPr>
        <w:t xml:space="preserve">07 </w:t>
      </w:r>
      <w:r w:rsidR="00FB2DE1" w:rsidRPr="00FB2DE1">
        <w:rPr>
          <w:b/>
          <w:sz w:val="28"/>
          <w:szCs w:val="28"/>
        </w:rPr>
        <w:t xml:space="preserve"> Unemployment</w:t>
      </w:r>
      <w:proofErr w:type="gramEnd"/>
      <w:r w:rsidR="00FB2DE1" w:rsidRPr="00FB2DE1">
        <w:rPr>
          <w:b/>
          <w:sz w:val="28"/>
          <w:szCs w:val="28"/>
        </w:rPr>
        <w:t xml:space="preserve"> rate and Inflation rate vs Target</w:t>
      </w:r>
    </w:p>
    <w:p w14:paraId="67DDAF5E" w14:textId="4ADBAC11" w:rsidR="00FB2DE1" w:rsidRDefault="00FB2DE1" w:rsidP="00BC511F"/>
    <w:p w14:paraId="6864D99F" w14:textId="2FDAAEEB" w:rsidR="00FB2DE1" w:rsidRDefault="00FB2DE1" w:rsidP="00BC511F">
      <w:r w:rsidRPr="00FB2DE1">
        <w:rPr>
          <w:noProof/>
        </w:rPr>
        <w:drawing>
          <wp:inline distT="0" distB="0" distL="0" distR="0" wp14:anchorId="1B9C998B" wp14:editId="7FEEC722">
            <wp:extent cx="6256685" cy="3857625"/>
            <wp:effectExtent l="0" t="0" r="0" b="0"/>
            <wp:docPr id="11" name="Picture 11" descr="D:\R PLOTS\Unemployment rate and Inflation rate vs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 PLOTS\Unemployment rate and Inflation rate vs Targe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8201" cy="3864725"/>
                    </a:xfrm>
                    <a:prstGeom prst="rect">
                      <a:avLst/>
                    </a:prstGeom>
                    <a:noFill/>
                    <a:ln>
                      <a:noFill/>
                    </a:ln>
                  </pic:spPr>
                </pic:pic>
              </a:graphicData>
            </a:graphic>
          </wp:inline>
        </w:drawing>
      </w:r>
    </w:p>
    <w:p w14:paraId="22A73067"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graphs show inflation and unemployment rates for students who dropped out, </w:t>
      </w:r>
      <w:proofErr w:type="gramStart"/>
      <w:r w:rsidRPr="007B02CA">
        <w:rPr>
          <w:rFonts w:ascii="Times New Roman" w:eastAsia="Times New Roman" w:hAnsi="Times New Roman" w:cs="Times New Roman"/>
          <w:sz w:val="24"/>
          <w:szCs w:val="24"/>
        </w:rPr>
        <w:t>are still enrolled</w:t>
      </w:r>
      <w:proofErr w:type="gramEnd"/>
      <w:r w:rsidRPr="007B02CA">
        <w:rPr>
          <w:rFonts w:ascii="Times New Roman" w:eastAsia="Times New Roman" w:hAnsi="Times New Roman" w:cs="Times New Roman"/>
          <w:sz w:val="24"/>
          <w:szCs w:val="24"/>
        </w:rPr>
        <w:t xml:space="preserve">, or have graduated. The inflation rates are very similar across all groups, meaning inflation </w:t>
      </w:r>
      <w:proofErr w:type="gramStart"/>
      <w:r w:rsidRPr="007B02CA">
        <w:rPr>
          <w:rFonts w:ascii="Times New Roman" w:eastAsia="Times New Roman" w:hAnsi="Times New Roman" w:cs="Times New Roman"/>
          <w:sz w:val="24"/>
          <w:szCs w:val="24"/>
        </w:rPr>
        <w:t>doesn’t</w:t>
      </w:r>
      <w:proofErr w:type="gramEnd"/>
      <w:r w:rsidRPr="007B02CA">
        <w:rPr>
          <w:rFonts w:ascii="Times New Roman" w:eastAsia="Times New Roman" w:hAnsi="Times New Roman" w:cs="Times New Roman"/>
          <w:sz w:val="24"/>
          <w:szCs w:val="24"/>
        </w:rPr>
        <w:t xml:space="preserve"> seem to affect whether students finish their studies or not.</w:t>
      </w:r>
    </w:p>
    <w:p w14:paraId="02F89EBD"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Unemployment rates are also close for all groups, with no big differences between dropouts, enrolled students, and graduates. This suggests that these economic factors like inflation and unemployment </w:t>
      </w:r>
      <w:proofErr w:type="gramStart"/>
      <w:r w:rsidRPr="007B02CA">
        <w:rPr>
          <w:rFonts w:ascii="Times New Roman" w:eastAsia="Times New Roman" w:hAnsi="Times New Roman" w:cs="Times New Roman"/>
          <w:sz w:val="24"/>
          <w:szCs w:val="24"/>
        </w:rPr>
        <w:t>don’t</w:t>
      </w:r>
      <w:proofErr w:type="gramEnd"/>
      <w:r w:rsidRPr="007B02CA">
        <w:rPr>
          <w:rFonts w:ascii="Times New Roman" w:eastAsia="Times New Roman" w:hAnsi="Times New Roman" w:cs="Times New Roman"/>
          <w:sz w:val="24"/>
          <w:szCs w:val="24"/>
        </w:rPr>
        <w:t xml:space="preserve"> have a strong impact on student success in this case.</w:t>
      </w:r>
    </w:p>
    <w:p w14:paraId="3E14A243" w14:textId="16EE586F" w:rsidR="00FB2DE1" w:rsidRDefault="00FB2DE1" w:rsidP="00BC511F"/>
    <w:p w14:paraId="50C34E67" w14:textId="6FA3991C" w:rsidR="00FB2DE1" w:rsidRDefault="00FB2DE1" w:rsidP="00BC511F"/>
    <w:p w14:paraId="214D7C81" w14:textId="77777777" w:rsidR="00247F3B" w:rsidRDefault="00247F3B" w:rsidP="00BC511F">
      <w:pPr>
        <w:rPr>
          <w:b/>
          <w:sz w:val="28"/>
          <w:szCs w:val="28"/>
        </w:rPr>
      </w:pPr>
    </w:p>
    <w:p w14:paraId="178B258B" w14:textId="77777777" w:rsidR="00247F3B" w:rsidRDefault="00247F3B" w:rsidP="00BC511F">
      <w:pPr>
        <w:rPr>
          <w:b/>
          <w:sz w:val="28"/>
          <w:szCs w:val="28"/>
        </w:rPr>
      </w:pPr>
    </w:p>
    <w:p w14:paraId="457EF1A6" w14:textId="77777777" w:rsidR="00247F3B" w:rsidRDefault="00247F3B" w:rsidP="00BC511F">
      <w:pPr>
        <w:rPr>
          <w:b/>
          <w:sz w:val="28"/>
          <w:szCs w:val="28"/>
        </w:rPr>
      </w:pPr>
    </w:p>
    <w:p w14:paraId="2B14AFEE" w14:textId="77777777" w:rsidR="00247F3B" w:rsidRDefault="00247F3B" w:rsidP="00BC511F">
      <w:pPr>
        <w:rPr>
          <w:b/>
          <w:sz w:val="28"/>
          <w:szCs w:val="28"/>
        </w:rPr>
      </w:pPr>
    </w:p>
    <w:p w14:paraId="7235C340" w14:textId="32095528" w:rsidR="00FB2DE1" w:rsidRPr="00FB2DE1" w:rsidRDefault="00FB2DE1" w:rsidP="00BC511F">
      <w:pPr>
        <w:rPr>
          <w:b/>
          <w:sz w:val="28"/>
          <w:szCs w:val="28"/>
        </w:rPr>
      </w:pPr>
      <w:proofErr w:type="gramStart"/>
      <w:r w:rsidRPr="00FB2DE1">
        <w:rPr>
          <w:b/>
          <w:sz w:val="28"/>
          <w:szCs w:val="28"/>
        </w:rPr>
        <w:lastRenderedPageBreak/>
        <w:t>08</w:t>
      </w:r>
      <w:proofErr w:type="gramEnd"/>
      <w:r w:rsidRPr="00FB2DE1">
        <w:rPr>
          <w:b/>
          <w:sz w:val="28"/>
          <w:szCs w:val="28"/>
        </w:rPr>
        <w:t xml:space="preserve"> Distribution of Average Grades by Target Status</w:t>
      </w:r>
    </w:p>
    <w:p w14:paraId="7023F93A" w14:textId="2F1D0F7F" w:rsidR="00FB2DE1" w:rsidRDefault="00FB2DE1" w:rsidP="00BC511F"/>
    <w:p w14:paraId="08E8447F" w14:textId="6CDB51FA" w:rsidR="00FB2DE1" w:rsidRDefault="00FB2DE1" w:rsidP="00BC511F">
      <w:r w:rsidRPr="00FB2DE1">
        <w:rPr>
          <w:noProof/>
        </w:rPr>
        <w:drawing>
          <wp:inline distT="0" distB="0" distL="0" distR="0" wp14:anchorId="719347DF" wp14:editId="18F661B3">
            <wp:extent cx="6858000" cy="4228372"/>
            <wp:effectExtent l="0" t="0" r="0" b="1270"/>
            <wp:docPr id="12" name="Picture 12" descr="D:\R PLOTS\Distribution of Average Grades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 PLOTS\Distribution of Average Grades by Target Statu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4E4D1AB" w14:textId="295B6499" w:rsidR="00FB2DE1" w:rsidRDefault="00FB2DE1" w:rsidP="00BC511F"/>
    <w:tbl>
      <w:tblPr>
        <w:tblStyle w:val="PlainTable5"/>
        <w:tblW w:w="10925" w:type="dxa"/>
        <w:tblLook w:val="04A0" w:firstRow="1" w:lastRow="0" w:firstColumn="1" w:lastColumn="0" w:noHBand="0" w:noVBand="1"/>
      </w:tblPr>
      <w:tblGrid>
        <w:gridCol w:w="1480"/>
        <w:gridCol w:w="1029"/>
        <w:gridCol w:w="1272"/>
        <w:gridCol w:w="1011"/>
        <w:gridCol w:w="828"/>
        <w:gridCol w:w="828"/>
        <w:gridCol w:w="837"/>
        <w:gridCol w:w="820"/>
        <w:gridCol w:w="1125"/>
        <w:gridCol w:w="1695"/>
      </w:tblGrid>
      <w:tr w:rsidR="00FB2DE1" w:rsidRPr="00FB2DE1" w14:paraId="0429CEE7" w14:textId="77777777" w:rsidTr="00FB2DE1">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0" w:type="auto"/>
            <w:hideMark/>
          </w:tcPr>
          <w:p w14:paraId="589432AD" w14:textId="77777777" w:rsidR="00FB2DE1" w:rsidRPr="00FB2DE1" w:rsidRDefault="00FB2DE1" w:rsidP="00FB2DE1">
            <w:pPr>
              <w:jc w:val="center"/>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Target</w:t>
            </w:r>
          </w:p>
        </w:tc>
        <w:tc>
          <w:tcPr>
            <w:tcW w:w="0" w:type="auto"/>
            <w:hideMark/>
          </w:tcPr>
          <w:p w14:paraId="4868F662"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Mean</w:t>
            </w:r>
          </w:p>
        </w:tc>
        <w:tc>
          <w:tcPr>
            <w:tcW w:w="0" w:type="auto"/>
            <w:hideMark/>
          </w:tcPr>
          <w:p w14:paraId="7DC0D7C7"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Median</w:t>
            </w:r>
          </w:p>
        </w:tc>
        <w:tc>
          <w:tcPr>
            <w:tcW w:w="0" w:type="auto"/>
            <w:hideMark/>
          </w:tcPr>
          <w:p w14:paraId="6A22E6C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Mode</w:t>
            </w:r>
          </w:p>
        </w:tc>
        <w:tc>
          <w:tcPr>
            <w:tcW w:w="0" w:type="auto"/>
            <w:hideMark/>
          </w:tcPr>
          <w:p w14:paraId="57FB3E86"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Q1</w:t>
            </w:r>
          </w:p>
        </w:tc>
        <w:tc>
          <w:tcPr>
            <w:tcW w:w="0" w:type="auto"/>
            <w:hideMark/>
          </w:tcPr>
          <w:p w14:paraId="5C9A6E4C"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Q3</w:t>
            </w:r>
          </w:p>
        </w:tc>
        <w:tc>
          <w:tcPr>
            <w:tcW w:w="0" w:type="auto"/>
            <w:hideMark/>
          </w:tcPr>
          <w:p w14:paraId="2B864EB9"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IQR</w:t>
            </w:r>
          </w:p>
        </w:tc>
        <w:tc>
          <w:tcPr>
            <w:tcW w:w="0" w:type="auto"/>
            <w:hideMark/>
          </w:tcPr>
          <w:p w14:paraId="5A86E56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Min</w:t>
            </w:r>
          </w:p>
        </w:tc>
        <w:tc>
          <w:tcPr>
            <w:tcW w:w="1125" w:type="dxa"/>
            <w:hideMark/>
          </w:tcPr>
          <w:p w14:paraId="041A695F"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Max</w:t>
            </w:r>
          </w:p>
        </w:tc>
        <w:tc>
          <w:tcPr>
            <w:tcW w:w="1695" w:type="dxa"/>
            <w:hideMark/>
          </w:tcPr>
          <w:p w14:paraId="04491EA8"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Outliers</w:t>
            </w:r>
          </w:p>
        </w:tc>
      </w:tr>
      <w:tr w:rsidR="00FB2DE1" w:rsidRPr="00FB2DE1" w14:paraId="7AA3D972" w14:textId="77777777" w:rsidTr="00FB2D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52F32C6A"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Dropout</w:t>
            </w:r>
          </w:p>
        </w:tc>
        <w:tc>
          <w:tcPr>
            <w:tcW w:w="0" w:type="auto"/>
            <w:hideMark/>
          </w:tcPr>
          <w:p w14:paraId="55FBB6B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6.58</w:t>
            </w:r>
          </w:p>
        </w:tc>
        <w:tc>
          <w:tcPr>
            <w:tcW w:w="0" w:type="auto"/>
            <w:hideMark/>
          </w:tcPr>
          <w:p w14:paraId="349CC2DA"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w:t>
            </w:r>
          </w:p>
        </w:tc>
        <w:tc>
          <w:tcPr>
            <w:tcW w:w="0" w:type="auto"/>
            <w:hideMark/>
          </w:tcPr>
          <w:p w14:paraId="7CEBE62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0E978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17CF1C6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7F80FB3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1231B4D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17F2C41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17.2</w:t>
            </w:r>
          </w:p>
        </w:tc>
        <w:tc>
          <w:tcPr>
            <w:tcW w:w="1695" w:type="dxa"/>
            <w:hideMark/>
          </w:tcPr>
          <w:p w14:paraId="5758899B"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61176E82" w14:textId="77777777" w:rsidTr="00FB2DE1">
        <w:trPr>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7AD9D7F5"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Enrolled</w:t>
            </w:r>
          </w:p>
        </w:tc>
        <w:tc>
          <w:tcPr>
            <w:tcW w:w="0" w:type="auto"/>
            <w:hideMark/>
          </w:tcPr>
          <w:p w14:paraId="123EC16D"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11.1</w:t>
            </w:r>
          </w:p>
        </w:tc>
        <w:tc>
          <w:tcPr>
            <w:tcW w:w="0" w:type="auto"/>
            <w:hideMark/>
          </w:tcPr>
          <w:p w14:paraId="0C8F29F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6B49F1D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ECFFB1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11.2</w:t>
            </w:r>
          </w:p>
        </w:tc>
        <w:tc>
          <w:tcPr>
            <w:tcW w:w="0" w:type="auto"/>
            <w:hideMark/>
          </w:tcPr>
          <w:p w14:paraId="5BE11C97"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12.8</w:t>
            </w:r>
          </w:p>
        </w:tc>
        <w:tc>
          <w:tcPr>
            <w:tcW w:w="0" w:type="auto"/>
            <w:hideMark/>
          </w:tcPr>
          <w:p w14:paraId="6612A844"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1.58</w:t>
            </w:r>
          </w:p>
        </w:tc>
        <w:tc>
          <w:tcPr>
            <w:tcW w:w="0" w:type="auto"/>
            <w:hideMark/>
          </w:tcPr>
          <w:p w14:paraId="74CE299E"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241F8856"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w:t>
            </w:r>
          </w:p>
        </w:tc>
        <w:tc>
          <w:tcPr>
            <w:tcW w:w="1695" w:type="dxa"/>
            <w:hideMark/>
          </w:tcPr>
          <w:p w14:paraId="68BE217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3EA84C2B" w14:textId="77777777" w:rsidTr="00FB2DE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hideMark/>
          </w:tcPr>
          <w:p w14:paraId="5AF7509C"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Graduate</w:t>
            </w:r>
          </w:p>
        </w:tc>
        <w:tc>
          <w:tcPr>
            <w:tcW w:w="0" w:type="auto"/>
            <w:hideMark/>
          </w:tcPr>
          <w:p w14:paraId="5CDC5347"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12.7</w:t>
            </w:r>
          </w:p>
        </w:tc>
        <w:tc>
          <w:tcPr>
            <w:tcW w:w="0" w:type="auto"/>
            <w:hideMark/>
          </w:tcPr>
          <w:p w14:paraId="0B73A62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13.0</w:t>
            </w:r>
          </w:p>
        </w:tc>
        <w:tc>
          <w:tcPr>
            <w:tcW w:w="0" w:type="auto"/>
            <w:hideMark/>
          </w:tcPr>
          <w:p w14:paraId="6EB929EF"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508AAF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12.2</w:t>
            </w:r>
          </w:p>
        </w:tc>
        <w:tc>
          <w:tcPr>
            <w:tcW w:w="0" w:type="auto"/>
            <w:hideMark/>
          </w:tcPr>
          <w:p w14:paraId="738A46E4"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13.9</w:t>
            </w:r>
          </w:p>
        </w:tc>
        <w:tc>
          <w:tcPr>
            <w:tcW w:w="0" w:type="auto"/>
            <w:hideMark/>
          </w:tcPr>
          <w:p w14:paraId="1ACE983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1.70</w:t>
            </w:r>
          </w:p>
        </w:tc>
        <w:tc>
          <w:tcPr>
            <w:tcW w:w="0" w:type="auto"/>
            <w:hideMark/>
          </w:tcPr>
          <w:p w14:paraId="02B1FB0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00F70F5D"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18.3</w:t>
            </w:r>
          </w:p>
        </w:tc>
        <w:tc>
          <w:tcPr>
            <w:tcW w:w="1695" w:type="dxa"/>
            <w:hideMark/>
          </w:tcPr>
          <w:p w14:paraId="2115068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bl>
    <w:p w14:paraId="322F1D38" w14:textId="3A347890" w:rsidR="00FB2DE1" w:rsidRDefault="00FB2DE1" w:rsidP="00BC511F"/>
    <w:p w14:paraId="6A6B8DC1" w14:textId="77777777" w:rsidR="006D57C4" w:rsidRPr="006D57C4" w:rsidRDefault="006D57C4" w:rsidP="006D57C4">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The boxplot shows that dropout students have the lowest average grades with a wide range and high variability, meaning their grades vary a lot and many have very low scores. Enrolled students have better grades that are more consistent, while graduates have the highest and most stable average grades, with some students achieving exceptional scores.</w:t>
      </w:r>
    </w:p>
    <w:p w14:paraId="4E0E9E1E" w14:textId="73805736" w:rsidR="00B61ED6" w:rsidRPr="007B02CA" w:rsidRDefault="006D57C4" w:rsidP="007B02CA">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 xml:space="preserve">This suggests that students with higher and more consistent grades are more likely to graduate. In contrast, those with lower and more varied grades tend to drop out. The outliers in the enrolled and graduate </w:t>
      </w:r>
      <w:proofErr w:type="gramStart"/>
      <w:r w:rsidRPr="006D57C4">
        <w:rPr>
          <w:rFonts w:ascii="Times New Roman" w:eastAsia="Times New Roman" w:hAnsi="Times New Roman" w:cs="Times New Roman"/>
          <w:sz w:val="24"/>
          <w:szCs w:val="24"/>
        </w:rPr>
        <w:t>groups</w:t>
      </w:r>
      <w:proofErr w:type="gramEnd"/>
      <w:r w:rsidRPr="006D57C4">
        <w:rPr>
          <w:rFonts w:ascii="Times New Roman" w:eastAsia="Times New Roman" w:hAnsi="Times New Roman" w:cs="Times New Roman"/>
          <w:sz w:val="24"/>
          <w:szCs w:val="24"/>
        </w:rPr>
        <w:t xml:space="preserve"> show that some students perform exceptionally well, supporting their progress toward graduation.</w:t>
      </w:r>
    </w:p>
    <w:p w14:paraId="582E1D3D" w14:textId="77777777" w:rsidR="00247F3B" w:rsidRDefault="00247F3B" w:rsidP="00BC511F">
      <w:pPr>
        <w:rPr>
          <w:b/>
          <w:sz w:val="28"/>
          <w:szCs w:val="28"/>
        </w:rPr>
      </w:pPr>
    </w:p>
    <w:p w14:paraId="230ADDC4" w14:textId="77777777" w:rsidR="00247F3B" w:rsidRDefault="00247F3B" w:rsidP="00BC511F">
      <w:pPr>
        <w:rPr>
          <w:b/>
          <w:sz w:val="28"/>
          <w:szCs w:val="28"/>
        </w:rPr>
      </w:pPr>
    </w:p>
    <w:p w14:paraId="259D9EEF" w14:textId="77777777" w:rsidR="00247F3B" w:rsidRDefault="00247F3B" w:rsidP="00BC511F">
      <w:pPr>
        <w:rPr>
          <w:b/>
          <w:sz w:val="28"/>
          <w:szCs w:val="28"/>
        </w:rPr>
      </w:pPr>
    </w:p>
    <w:p w14:paraId="7B77D561" w14:textId="72EA67D1" w:rsidR="00B61ED6" w:rsidRDefault="00B61ED6" w:rsidP="00BC511F">
      <w:pPr>
        <w:rPr>
          <w:b/>
          <w:sz w:val="28"/>
          <w:szCs w:val="28"/>
        </w:rPr>
      </w:pPr>
      <w:proofErr w:type="gramStart"/>
      <w:r w:rsidRPr="00B61ED6">
        <w:rPr>
          <w:b/>
          <w:sz w:val="28"/>
          <w:szCs w:val="28"/>
        </w:rPr>
        <w:lastRenderedPageBreak/>
        <w:t>09</w:t>
      </w:r>
      <w:proofErr w:type="gramEnd"/>
      <w:r w:rsidRPr="00B61ED6">
        <w:rPr>
          <w:b/>
          <w:sz w:val="28"/>
          <w:szCs w:val="28"/>
        </w:rPr>
        <w:t xml:space="preserve"> Distribution of Total Approved by Target Status</w:t>
      </w:r>
    </w:p>
    <w:p w14:paraId="6856A10A" w14:textId="77777777" w:rsidR="007B02CA" w:rsidRDefault="007B02CA" w:rsidP="00BC511F">
      <w:pPr>
        <w:rPr>
          <w:b/>
          <w:sz w:val="28"/>
          <w:szCs w:val="28"/>
        </w:rPr>
      </w:pPr>
    </w:p>
    <w:p w14:paraId="27020F7F" w14:textId="54E808A6" w:rsidR="00B61ED6" w:rsidRDefault="00B61ED6" w:rsidP="00BC511F">
      <w:pPr>
        <w:rPr>
          <w:sz w:val="28"/>
          <w:szCs w:val="28"/>
        </w:rPr>
      </w:pPr>
      <w:r w:rsidRPr="00B61ED6">
        <w:rPr>
          <w:noProof/>
          <w:sz w:val="28"/>
          <w:szCs w:val="28"/>
        </w:rPr>
        <w:drawing>
          <wp:inline distT="0" distB="0" distL="0" distR="0" wp14:anchorId="3E74C2BD" wp14:editId="27241DBD">
            <wp:extent cx="6858000" cy="4228372"/>
            <wp:effectExtent l="0" t="0" r="0" b="1270"/>
            <wp:docPr id="13" name="Picture 13" descr="D:\R PLOTS\Distribution of Total Approved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 PLOTS\Distribution of Total Approved by Target Statu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6FD9695" w14:textId="2F9598F4" w:rsidR="00B61ED6" w:rsidRDefault="00B61ED6" w:rsidP="00BC511F"/>
    <w:tbl>
      <w:tblPr>
        <w:tblStyle w:val="PlainTable5"/>
        <w:tblW w:w="10776" w:type="dxa"/>
        <w:tblLook w:val="04A0" w:firstRow="1" w:lastRow="0" w:firstColumn="1" w:lastColumn="0" w:noHBand="0" w:noVBand="1"/>
      </w:tblPr>
      <w:tblGrid>
        <w:gridCol w:w="1566"/>
        <w:gridCol w:w="1090"/>
        <w:gridCol w:w="1348"/>
        <w:gridCol w:w="1071"/>
        <w:gridCol w:w="704"/>
        <w:gridCol w:w="704"/>
        <w:gridCol w:w="887"/>
        <w:gridCol w:w="869"/>
        <w:gridCol w:w="924"/>
        <w:gridCol w:w="1613"/>
      </w:tblGrid>
      <w:tr w:rsidR="00B61ED6" w:rsidRPr="00B61ED6" w14:paraId="61DECD42" w14:textId="77777777" w:rsidTr="00B61ED6">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0" w:type="auto"/>
            <w:hideMark/>
          </w:tcPr>
          <w:p w14:paraId="35A99F0C" w14:textId="77777777" w:rsidR="00B61ED6" w:rsidRPr="00B61ED6" w:rsidRDefault="00B61ED6" w:rsidP="00B61ED6">
            <w:pPr>
              <w:jc w:val="center"/>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Target</w:t>
            </w:r>
          </w:p>
        </w:tc>
        <w:tc>
          <w:tcPr>
            <w:tcW w:w="0" w:type="auto"/>
            <w:hideMark/>
          </w:tcPr>
          <w:p w14:paraId="47475F0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Mean</w:t>
            </w:r>
          </w:p>
        </w:tc>
        <w:tc>
          <w:tcPr>
            <w:tcW w:w="0" w:type="auto"/>
            <w:hideMark/>
          </w:tcPr>
          <w:p w14:paraId="18161CB0"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Median</w:t>
            </w:r>
          </w:p>
        </w:tc>
        <w:tc>
          <w:tcPr>
            <w:tcW w:w="0" w:type="auto"/>
            <w:hideMark/>
          </w:tcPr>
          <w:p w14:paraId="235750C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Mode</w:t>
            </w:r>
          </w:p>
        </w:tc>
        <w:tc>
          <w:tcPr>
            <w:tcW w:w="0" w:type="auto"/>
            <w:hideMark/>
          </w:tcPr>
          <w:p w14:paraId="67C3792D"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Q1</w:t>
            </w:r>
          </w:p>
        </w:tc>
        <w:tc>
          <w:tcPr>
            <w:tcW w:w="0" w:type="auto"/>
            <w:hideMark/>
          </w:tcPr>
          <w:p w14:paraId="510C8FB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Q3</w:t>
            </w:r>
          </w:p>
        </w:tc>
        <w:tc>
          <w:tcPr>
            <w:tcW w:w="0" w:type="auto"/>
            <w:hideMark/>
          </w:tcPr>
          <w:p w14:paraId="69F2F7B6"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IQR</w:t>
            </w:r>
          </w:p>
        </w:tc>
        <w:tc>
          <w:tcPr>
            <w:tcW w:w="0" w:type="auto"/>
            <w:hideMark/>
          </w:tcPr>
          <w:p w14:paraId="2915E7D8"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Min</w:t>
            </w:r>
          </w:p>
        </w:tc>
        <w:tc>
          <w:tcPr>
            <w:tcW w:w="0" w:type="auto"/>
            <w:hideMark/>
          </w:tcPr>
          <w:p w14:paraId="486C24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Max</w:t>
            </w:r>
          </w:p>
        </w:tc>
        <w:tc>
          <w:tcPr>
            <w:tcW w:w="0" w:type="auto"/>
            <w:hideMark/>
          </w:tcPr>
          <w:p w14:paraId="77BE7D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Outliers</w:t>
            </w:r>
          </w:p>
        </w:tc>
      </w:tr>
      <w:tr w:rsidR="00B61ED6" w:rsidRPr="00B61ED6" w14:paraId="0E12F62E" w14:textId="77777777" w:rsidTr="00B61ED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hideMark/>
          </w:tcPr>
          <w:p w14:paraId="3B75572F"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Dropout</w:t>
            </w:r>
          </w:p>
        </w:tc>
        <w:tc>
          <w:tcPr>
            <w:tcW w:w="0" w:type="auto"/>
            <w:hideMark/>
          </w:tcPr>
          <w:p w14:paraId="1F9E89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4.49</w:t>
            </w:r>
          </w:p>
        </w:tc>
        <w:tc>
          <w:tcPr>
            <w:tcW w:w="0" w:type="auto"/>
            <w:hideMark/>
          </w:tcPr>
          <w:p w14:paraId="201694B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w:t>
            </w:r>
          </w:p>
        </w:tc>
        <w:tc>
          <w:tcPr>
            <w:tcW w:w="0" w:type="auto"/>
            <w:hideMark/>
          </w:tcPr>
          <w:p w14:paraId="1D54ED48"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5E1F95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CC0181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068756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26BFA67"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33723E7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33</w:t>
            </w:r>
          </w:p>
        </w:tc>
        <w:tc>
          <w:tcPr>
            <w:tcW w:w="0" w:type="auto"/>
            <w:hideMark/>
          </w:tcPr>
          <w:p w14:paraId="40D387F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735E1E7D" w14:textId="77777777" w:rsidTr="00B61ED6">
        <w:trPr>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087AFD15"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Enrolled</w:t>
            </w:r>
          </w:p>
        </w:tc>
        <w:tc>
          <w:tcPr>
            <w:tcW w:w="0" w:type="auto"/>
            <w:hideMark/>
          </w:tcPr>
          <w:p w14:paraId="714BD535"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8.38</w:t>
            </w:r>
          </w:p>
        </w:tc>
        <w:tc>
          <w:tcPr>
            <w:tcW w:w="0" w:type="auto"/>
            <w:hideMark/>
          </w:tcPr>
          <w:p w14:paraId="053F5682"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69E65D4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4594E1B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6</w:t>
            </w:r>
          </w:p>
        </w:tc>
        <w:tc>
          <w:tcPr>
            <w:tcW w:w="0" w:type="auto"/>
            <w:hideMark/>
          </w:tcPr>
          <w:p w14:paraId="7BA394B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11</w:t>
            </w:r>
          </w:p>
        </w:tc>
        <w:tc>
          <w:tcPr>
            <w:tcW w:w="0" w:type="auto"/>
            <w:hideMark/>
          </w:tcPr>
          <w:p w14:paraId="4D8D715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5</w:t>
            </w:r>
          </w:p>
        </w:tc>
        <w:tc>
          <w:tcPr>
            <w:tcW w:w="0" w:type="auto"/>
            <w:hideMark/>
          </w:tcPr>
          <w:p w14:paraId="46422BCA"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396B0A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27</w:t>
            </w:r>
          </w:p>
        </w:tc>
        <w:tc>
          <w:tcPr>
            <w:tcW w:w="0" w:type="auto"/>
            <w:hideMark/>
          </w:tcPr>
          <w:p w14:paraId="770419C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0010C811" w14:textId="77777777" w:rsidTr="00B61E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CC4A5F4"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Graduate</w:t>
            </w:r>
          </w:p>
        </w:tc>
        <w:tc>
          <w:tcPr>
            <w:tcW w:w="0" w:type="auto"/>
            <w:hideMark/>
          </w:tcPr>
          <w:p w14:paraId="1F1F8E4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12.4</w:t>
            </w:r>
          </w:p>
        </w:tc>
        <w:tc>
          <w:tcPr>
            <w:tcW w:w="0" w:type="auto"/>
            <w:hideMark/>
          </w:tcPr>
          <w:p w14:paraId="18A237C0"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2241813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4605F05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6CE32F7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14</w:t>
            </w:r>
          </w:p>
        </w:tc>
        <w:tc>
          <w:tcPr>
            <w:tcW w:w="0" w:type="auto"/>
            <w:hideMark/>
          </w:tcPr>
          <w:p w14:paraId="62A203C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w:t>
            </w:r>
          </w:p>
        </w:tc>
        <w:tc>
          <w:tcPr>
            <w:tcW w:w="0" w:type="auto"/>
            <w:hideMark/>
          </w:tcPr>
          <w:p w14:paraId="7C7912F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4BD93D6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43</w:t>
            </w:r>
          </w:p>
        </w:tc>
        <w:tc>
          <w:tcPr>
            <w:tcW w:w="0" w:type="auto"/>
            <w:hideMark/>
          </w:tcPr>
          <w:p w14:paraId="6814C68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bl>
    <w:p w14:paraId="19199273" w14:textId="1056A070" w:rsidR="00B61ED6" w:rsidRDefault="00B61ED6" w:rsidP="00BC511F"/>
    <w:p w14:paraId="5A816761" w14:textId="77777777" w:rsidR="00B61ED6" w:rsidRDefault="00B61ED6" w:rsidP="00B61ED6">
      <w:r>
        <w:t>The boxplot shows that dropout students have the lowest total approved amounts with wide variation, while enrolled students have moderate totals with less spread. Graduates have the highest and most consistent total approved values, with some students achieving exceptionally high amounts.</w:t>
      </w:r>
    </w:p>
    <w:p w14:paraId="3167DE6A" w14:textId="77777777" w:rsidR="00B61ED6" w:rsidRDefault="00B61ED6" w:rsidP="00B61ED6"/>
    <w:p w14:paraId="6655962B" w14:textId="29C819D1" w:rsidR="00B61ED6" w:rsidRDefault="00B61ED6" w:rsidP="00B61ED6">
      <w:r>
        <w:t xml:space="preserve">This indicates that higher total approved amounts </w:t>
      </w:r>
      <w:proofErr w:type="gramStart"/>
      <w:r>
        <w:t>are linked</w:t>
      </w:r>
      <w:proofErr w:type="gramEnd"/>
      <w:r>
        <w:t xml:space="preserve"> to graduation and better academic performance. Dropouts tend to have lower and more inconsistent totals, while enrolled students fall in between, reflecting varying progress toward completion</w:t>
      </w:r>
    </w:p>
    <w:p w14:paraId="7C932D6E" w14:textId="3C445CBE" w:rsidR="007710BF" w:rsidRDefault="007710BF" w:rsidP="00B61ED6"/>
    <w:p w14:paraId="5050F3D0" w14:textId="77777777" w:rsidR="00877ED3" w:rsidRDefault="00877ED3" w:rsidP="00B61ED6">
      <w:pPr>
        <w:rPr>
          <w:rFonts w:ascii="Times New Roman" w:hAnsi="Times New Roman" w:cs="Times New Roman"/>
          <w:b/>
          <w:sz w:val="28"/>
          <w:szCs w:val="28"/>
        </w:rPr>
      </w:pPr>
    </w:p>
    <w:p w14:paraId="22F33B69" w14:textId="77777777" w:rsidR="00877ED3" w:rsidRDefault="00877ED3" w:rsidP="00B61ED6">
      <w:pPr>
        <w:rPr>
          <w:rFonts w:ascii="Times New Roman" w:hAnsi="Times New Roman" w:cs="Times New Roman"/>
          <w:b/>
          <w:sz w:val="28"/>
          <w:szCs w:val="28"/>
        </w:rPr>
      </w:pPr>
    </w:p>
    <w:p w14:paraId="38E24440" w14:textId="77777777" w:rsidR="00877ED3" w:rsidRDefault="00877ED3" w:rsidP="00B61ED6">
      <w:pPr>
        <w:rPr>
          <w:rFonts w:ascii="Times New Roman" w:hAnsi="Times New Roman" w:cs="Times New Roman"/>
          <w:b/>
          <w:sz w:val="28"/>
          <w:szCs w:val="28"/>
        </w:rPr>
      </w:pPr>
    </w:p>
    <w:p w14:paraId="25A6C037" w14:textId="683AF552" w:rsidR="00A00C6B" w:rsidRPr="00877ED3" w:rsidRDefault="00877ED3" w:rsidP="00B61ED6">
      <w:pPr>
        <w:rPr>
          <w:rFonts w:ascii="Times New Roman" w:hAnsi="Times New Roman" w:cs="Times New Roman"/>
          <w:b/>
          <w:sz w:val="28"/>
          <w:szCs w:val="28"/>
        </w:rPr>
      </w:pPr>
      <w:r w:rsidRPr="00877ED3">
        <w:rPr>
          <w:rFonts w:ascii="Times New Roman" w:hAnsi="Times New Roman" w:cs="Times New Roman"/>
          <w:b/>
          <w:sz w:val="28"/>
          <w:szCs w:val="28"/>
        </w:rPr>
        <w:lastRenderedPageBreak/>
        <w:t>Boxplots of Parental Scores by Target – 09.1</w:t>
      </w:r>
    </w:p>
    <w:p w14:paraId="7980036C" w14:textId="20EE4E25" w:rsidR="00A00C6B" w:rsidRDefault="00877ED3" w:rsidP="00B61ED6">
      <w:r w:rsidRPr="00877ED3">
        <w:rPr>
          <w:noProof/>
        </w:rPr>
        <w:drawing>
          <wp:inline distT="0" distB="0" distL="0" distR="0" wp14:anchorId="1C5D4F19" wp14:editId="406037E0">
            <wp:extent cx="6858000" cy="4228372"/>
            <wp:effectExtent l="0" t="0" r="0" b="1270"/>
            <wp:docPr id="24" name="Picture 24" descr="D:\R PLOTS\Boxplots of Parental Score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 PLOTS\Boxplots of Parental Scores by Targe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6DB030EA" w14:textId="1B5167AA" w:rsidR="00A00C6B" w:rsidRDefault="00A00C6B" w:rsidP="00B61ED6"/>
    <w:p w14:paraId="7D17F338" w14:textId="3A0A49B2" w:rsidR="00877ED3" w:rsidRPr="00877ED3" w:rsidRDefault="00877ED3" w:rsidP="0096777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Dropouts (Red Box):</w:t>
      </w:r>
    </w:p>
    <w:p w14:paraId="1ADAA973" w14:textId="77777777" w:rsidR="00877ED3" w:rsidRPr="00877ED3" w:rsidRDefault="00877ED3" w:rsidP="0096777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Most dropouts have </w:t>
      </w:r>
      <w:r w:rsidRPr="00877ED3">
        <w:rPr>
          <w:rFonts w:ascii="Times New Roman" w:eastAsia="Times New Roman" w:hAnsi="Times New Roman" w:cs="Times New Roman"/>
          <w:b/>
          <w:bCs/>
          <w:sz w:val="24"/>
          <w:szCs w:val="24"/>
        </w:rPr>
        <w:t>lower parental scores (around 2)</w:t>
      </w:r>
      <w:r w:rsidRPr="00877ED3">
        <w:rPr>
          <w:rFonts w:ascii="Times New Roman" w:eastAsia="Times New Roman" w:hAnsi="Times New Roman" w:cs="Times New Roman"/>
          <w:sz w:val="24"/>
          <w:szCs w:val="24"/>
        </w:rPr>
        <w:t xml:space="preserve">, indicating a connection between </w:t>
      </w:r>
      <w:r w:rsidRPr="00877ED3">
        <w:rPr>
          <w:rFonts w:ascii="Times New Roman" w:eastAsia="Times New Roman" w:hAnsi="Times New Roman" w:cs="Times New Roman"/>
          <w:b/>
          <w:bCs/>
          <w:sz w:val="24"/>
          <w:szCs w:val="24"/>
        </w:rPr>
        <w:t>lower socioeconomic status</w:t>
      </w:r>
      <w:r w:rsidRPr="00877ED3">
        <w:rPr>
          <w:rFonts w:ascii="Times New Roman" w:eastAsia="Times New Roman" w:hAnsi="Times New Roman" w:cs="Times New Roman"/>
          <w:sz w:val="24"/>
          <w:szCs w:val="24"/>
        </w:rPr>
        <w:t xml:space="preserve"> and higher dropout rates.</w:t>
      </w:r>
    </w:p>
    <w:p w14:paraId="51A36F3A" w14:textId="77777777" w:rsidR="00877ED3" w:rsidRPr="00877ED3" w:rsidRDefault="00877ED3" w:rsidP="0096777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Some dropouts come from slightly higher socioeconomic backgrounds, as seen by a few outliers.</w:t>
      </w:r>
    </w:p>
    <w:p w14:paraId="05EEE4BB" w14:textId="3B2405B8" w:rsidR="00877ED3" w:rsidRPr="00877ED3" w:rsidRDefault="00877ED3" w:rsidP="0096777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Enrolled Students (Blue Box):</w:t>
      </w:r>
    </w:p>
    <w:p w14:paraId="38C9998C" w14:textId="77777777" w:rsidR="00877ED3" w:rsidRPr="00877ED3" w:rsidRDefault="00877ED3" w:rsidP="0096777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Parental scores for enrolled students are similar to dropouts, concentrated around </w:t>
      </w:r>
      <w:proofErr w:type="gramStart"/>
      <w:r w:rsidRPr="00877ED3">
        <w:rPr>
          <w:rFonts w:ascii="Times New Roman" w:eastAsia="Times New Roman" w:hAnsi="Times New Roman" w:cs="Times New Roman"/>
          <w:b/>
          <w:bCs/>
          <w:sz w:val="24"/>
          <w:szCs w:val="24"/>
        </w:rPr>
        <w:t>2</w:t>
      </w:r>
      <w:proofErr w:type="gramEnd"/>
      <w:r w:rsidRPr="00877ED3">
        <w:rPr>
          <w:rFonts w:ascii="Times New Roman" w:eastAsia="Times New Roman" w:hAnsi="Times New Roman" w:cs="Times New Roman"/>
          <w:sz w:val="24"/>
          <w:szCs w:val="24"/>
        </w:rPr>
        <w:t>, but with more variation.</w:t>
      </w:r>
    </w:p>
    <w:p w14:paraId="291471DE" w14:textId="77777777" w:rsidR="00877ED3" w:rsidRPr="00877ED3" w:rsidRDefault="00877ED3" w:rsidP="0096777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This suggests a mix of backgrounds, with some students from higher backgrounds still enrolled.</w:t>
      </w:r>
    </w:p>
    <w:p w14:paraId="10611B9B" w14:textId="36CA0996" w:rsidR="00877ED3" w:rsidRPr="00877ED3" w:rsidRDefault="00877ED3" w:rsidP="00967776">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b/>
          <w:bCs/>
          <w:sz w:val="24"/>
          <w:szCs w:val="24"/>
        </w:rPr>
        <w:t>Graduates (Green Box):</w:t>
      </w:r>
    </w:p>
    <w:p w14:paraId="786CC77F" w14:textId="77777777" w:rsidR="00877ED3" w:rsidRPr="00877ED3" w:rsidRDefault="00877ED3" w:rsidP="0096777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 xml:space="preserve">Graduate students have </w:t>
      </w:r>
      <w:r w:rsidRPr="00877ED3">
        <w:rPr>
          <w:rFonts w:ascii="Times New Roman" w:eastAsia="Times New Roman" w:hAnsi="Times New Roman" w:cs="Times New Roman"/>
          <w:b/>
          <w:bCs/>
          <w:sz w:val="24"/>
          <w:szCs w:val="24"/>
        </w:rPr>
        <w:t>higher parental scores (around 3)</w:t>
      </w:r>
      <w:r w:rsidRPr="00877ED3">
        <w:rPr>
          <w:rFonts w:ascii="Times New Roman" w:eastAsia="Times New Roman" w:hAnsi="Times New Roman" w:cs="Times New Roman"/>
          <w:sz w:val="24"/>
          <w:szCs w:val="24"/>
        </w:rPr>
        <w:t xml:space="preserve">, indicating that students from </w:t>
      </w:r>
      <w:r w:rsidRPr="00877ED3">
        <w:rPr>
          <w:rFonts w:ascii="Times New Roman" w:eastAsia="Times New Roman" w:hAnsi="Times New Roman" w:cs="Times New Roman"/>
          <w:b/>
          <w:bCs/>
          <w:sz w:val="24"/>
          <w:szCs w:val="24"/>
        </w:rPr>
        <w:t>better-off families</w:t>
      </w:r>
      <w:r w:rsidRPr="00877ED3">
        <w:rPr>
          <w:rFonts w:ascii="Times New Roman" w:eastAsia="Times New Roman" w:hAnsi="Times New Roman" w:cs="Times New Roman"/>
          <w:sz w:val="24"/>
          <w:szCs w:val="24"/>
        </w:rPr>
        <w:t xml:space="preserve"> are more likely to graduate.</w:t>
      </w:r>
    </w:p>
    <w:p w14:paraId="002E4A34" w14:textId="77777777" w:rsidR="00877ED3" w:rsidRPr="00877ED3" w:rsidRDefault="00877ED3" w:rsidP="0096777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77ED3">
        <w:rPr>
          <w:rFonts w:ascii="Times New Roman" w:eastAsia="Times New Roman" w:hAnsi="Times New Roman" w:cs="Times New Roman"/>
          <w:sz w:val="24"/>
          <w:szCs w:val="24"/>
        </w:rPr>
        <w:t>However, there are still outliers with lower scores, showing that graduation is possible even for students from less privileged backgrounds.</w:t>
      </w:r>
    </w:p>
    <w:p w14:paraId="1D02928B" w14:textId="77777777" w:rsidR="00A00C6B" w:rsidRDefault="00A00C6B" w:rsidP="00B61ED6"/>
    <w:p w14:paraId="777402DA" w14:textId="77777777" w:rsidR="00877ED3" w:rsidRDefault="00877ED3" w:rsidP="00B61ED6"/>
    <w:p w14:paraId="4DC3CF9A" w14:textId="120AC14B" w:rsidR="00212127" w:rsidRPr="00212127" w:rsidRDefault="00212127" w:rsidP="00B61ED6">
      <w:pPr>
        <w:rPr>
          <w:rFonts w:ascii="Times New Roman" w:hAnsi="Times New Roman" w:cs="Times New Roman"/>
          <w:b/>
          <w:sz w:val="28"/>
          <w:szCs w:val="28"/>
        </w:rPr>
      </w:pPr>
      <w:r w:rsidRPr="00212127">
        <w:rPr>
          <w:rFonts w:ascii="Times New Roman" w:hAnsi="Times New Roman" w:cs="Times New Roman"/>
          <w:b/>
          <w:sz w:val="28"/>
          <w:szCs w:val="28"/>
        </w:rPr>
        <w:lastRenderedPageBreak/>
        <w:t>Daytime/Evening Attendance vs Average Grade categorized by Target (Dropout, Enrolled, Graduate)</w:t>
      </w:r>
      <w:r>
        <w:rPr>
          <w:rFonts w:ascii="Times New Roman" w:hAnsi="Times New Roman" w:cs="Times New Roman"/>
          <w:b/>
          <w:sz w:val="28"/>
          <w:szCs w:val="28"/>
        </w:rPr>
        <w:t xml:space="preserve"> – 09.2</w:t>
      </w:r>
    </w:p>
    <w:p w14:paraId="0EC3C752" w14:textId="77777777" w:rsidR="00212127" w:rsidRDefault="00212127">
      <w:pPr>
        <w:rPr>
          <w:b/>
          <w:sz w:val="44"/>
          <w:szCs w:val="44"/>
        </w:rPr>
      </w:pPr>
      <w:r w:rsidRPr="00212127">
        <w:rPr>
          <w:b/>
          <w:noProof/>
          <w:sz w:val="44"/>
          <w:szCs w:val="44"/>
        </w:rPr>
        <w:drawing>
          <wp:inline distT="0" distB="0" distL="0" distR="0" wp14:anchorId="6E5BB857" wp14:editId="1DCF4725">
            <wp:extent cx="6380274" cy="3933825"/>
            <wp:effectExtent l="0" t="0" r="1905" b="0"/>
            <wp:docPr id="5" name="Picture 5" descr="D:\R PLOTS\pl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PLOTS\plot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3639" cy="3948231"/>
                    </a:xfrm>
                    <a:prstGeom prst="rect">
                      <a:avLst/>
                    </a:prstGeom>
                    <a:noFill/>
                    <a:ln>
                      <a:noFill/>
                    </a:ln>
                  </pic:spPr>
                </pic:pic>
              </a:graphicData>
            </a:graphic>
          </wp:inline>
        </w:drawing>
      </w:r>
      <w:r w:rsidRPr="00212127">
        <w:rPr>
          <w:b/>
          <w:sz w:val="44"/>
          <w:szCs w:val="44"/>
        </w:rPr>
        <w:t xml:space="preserve"> </w:t>
      </w:r>
    </w:p>
    <w:p w14:paraId="220395B2" w14:textId="5627D069" w:rsidR="00212127" w:rsidRDefault="00B02BE3">
      <w:pPr>
        <w:rPr>
          <w:b/>
          <w:sz w:val="44"/>
          <w:szCs w:val="44"/>
        </w:rPr>
      </w:pPr>
      <w:r>
        <w:t>The boxplot shows the average grade distribution across different student statuses (Dropout, Enrolled, Graduate) based on whether the student attended during the day or evening. The patterns suggest that students attending during the day tend to have higher average grades, especially among graduates.</w:t>
      </w:r>
    </w:p>
    <w:p w14:paraId="60910297" w14:textId="77777777" w:rsidR="00212127" w:rsidRDefault="00212127">
      <w:pPr>
        <w:rPr>
          <w:rFonts w:ascii="Times New Roman" w:hAnsi="Times New Roman" w:cs="Times New Roman"/>
          <w:b/>
          <w:sz w:val="28"/>
          <w:szCs w:val="28"/>
        </w:rPr>
      </w:pPr>
      <w:r w:rsidRPr="00212127">
        <w:rPr>
          <w:rFonts w:ascii="Times New Roman" w:hAnsi="Times New Roman" w:cs="Times New Roman"/>
          <w:b/>
          <w:sz w:val="28"/>
          <w:szCs w:val="28"/>
        </w:rPr>
        <w:t xml:space="preserve">Daytime/Evening Attendance vs Units with </w:t>
      </w:r>
      <w:proofErr w:type="gramStart"/>
      <w:r w:rsidRPr="00212127">
        <w:rPr>
          <w:rFonts w:ascii="Times New Roman" w:hAnsi="Times New Roman" w:cs="Times New Roman"/>
          <w:b/>
          <w:sz w:val="28"/>
          <w:szCs w:val="28"/>
        </w:rPr>
        <w:t>Evaluation</w:t>
      </w:r>
      <w:r w:rsidRPr="00212127">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gramEnd"/>
      <w:r>
        <w:rPr>
          <w:rFonts w:ascii="Times New Roman" w:hAnsi="Times New Roman" w:cs="Times New Roman"/>
          <w:b/>
          <w:sz w:val="28"/>
          <w:szCs w:val="28"/>
        </w:rPr>
        <w:t xml:space="preserve"> 09.3</w:t>
      </w:r>
    </w:p>
    <w:p w14:paraId="5DFED948" w14:textId="6C1B2CDF" w:rsidR="00212127" w:rsidRPr="00212127" w:rsidRDefault="00212127">
      <w:pPr>
        <w:rPr>
          <w:rFonts w:ascii="Times New Roman" w:hAnsi="Times New Roman" w:cs="Times New Roman"/>
          <w:b/>
          <w:sz w:val="28"/>
          <w:szCs w:val="28"/>
        </w:rPr>
      </w:pPr>
      <w:r w:rsidRPr="00212127">
        <w:rPr>
          <w:rFonts w:ascii="Times New Roman" w:hAnsi="Times New Roman" w:cs="Times New Roman"/>
          <w:b/>
          <w:noProof/>
          <w:sz w:val="28"/>
          <w:szCs w:val="28"/>
        </w:rPr>
        <w:drawing>
          <wp:inline distT="0" distB="0" distL="0" distR="0" wp14:anchorId="42E097C3" wp14:editId="7C5DF1A3">
            <wp:extent cx="5505450" cy="3394443"/>
            <wp:effectExtent l="0" t="0" r="0" b="0"/>
            <wp:docPr id="14" name="Picture 14" descr="D:\R PLOTS\plot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 PLOTS\plot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5968" cy="3400928"/>
                    </a:xfrm>
                    <a:prstGeom prst="rect">
                      <a:avLst/>
                    </a:prstGeom>
                    <a:noFill/>
                    <a:ln>
                      <a:noFill/>
                    </a:ln>
                  </pic:spPr>
                </pic:pic>
              </a:graphicData>
            </a:graphic>
          </wp:inline>
        </w:drawing>
      </w:r>
      <w:r w:rsidRPr="00212127">
        <w:rPr>
          <w:rFonts w:ascii="Times New Roman" w:hAnsi="Times New Roman" w:cs="Times New Roman"/>
          <w:b/>
          <w:sz w:val="28"/>
          <w:szCs w:val="28"/>
        </w:rPr>
        <w:br w:type="page"/>
      </w:r>
    </w:p>
    <w:p w14:paraId="18B53088" w14:textId="78AC8DFE" w:rsidR="00B02BE3" w:rsidRDefault="00B02BE3" w:rsidP="00B61ED6">
      <w:r>
        <w:lastRenderedPageBreak/>
        <w:t>This plot shows the number of units with evaluations categorized by daytime or evening attendance. Similar to the previous plot, students attending during the day appear to have more units with evaluations, which might suggest higher engagement or academic involvement, particularly among graduates</w:t>
      </w:r>
    </w:p>
    <w:p w14:paraId="0ED04CA0" w14:textId="681859A2" w:rsidR="00B02BE3" w:rsidRDefault="00B02BE3" w:rsidP="00B61ED6"/>
    <w:p w14:paraId="1AE2F8E8" w14:textId="69FD0F15" w:rsidR="00364864" w:rsidRDefault="00B02BE3" w:rsidP="00B02BE3">
      <w:pPr>
        <w:rPr>
          <w:rFonts w:ascii="Times New Roman" w:hAnsi="Times New Roman" w:cs="Times New Roman"/>
          <w:b/>
          <w:sz w:val="24"/>
          <w:szCs w:val="24"/>
        </w:rPr>
      </w:pPr>
      <w:r w:rsidRPr="00B02BE3">
        <w:rPr>
          <w:rFonts w:ascii="Times New Roman" w:hAnsi="Times New Roman" w:cs="Times New Roman"/>
          <w:b/>
          <w:sz w:val="24"/>
          <w:szCs w:val="24"/>
        </w:rPr>
        <w:t>Parental Scores vs Target Status (Facet by Scholarship Status) - 09.4</w:t>
      </w:r>
    </w:p>
    <w:p w14:paraId="3B6D6203" w14:textId="77777777" w:rsidR="00364864" w:rsidRDefault="00364864" w:rsidP="00B02BE3">
      <w:pPr>
        <w:rPr>
          <w:rFonts w:ascii="Times New Roman" w:hAnsi="Times New Roman" w:cs="Times New Roman"/>
          <w:b/>
          <w:sz w:val="24"/>
          <w:szCs w:val="24"/>
        </w:rPr>
      </w:pPr>
    </w:p>
    <w:p w14:paraId="3F1F1CAA" w14:textId="10738977" w:rsidR="00B02BE3" w:rsidRDefault="00B02BE3" w:rsidP="00B02BE3">
      <w:pPr>
        <w:rPr>
          <w:rFonts w:ascii="Times New Roman" w:hAnsi="Times New Roman" w:cs="Times New Roman"/>
          <w:b/>
          <w:sz w:val="24"/>
          <w:szCs w:val="24"/>
        </w:rPr>
      </w:pPr>
      <w:r w:rsidRPr="00B02BE3">
        <w:rPr>
          <w:rFonts w:ascii="Times New Roman" w:hAnsi="Times New Roman" w:cs="Times New Roman"/>
          <w:b/>
          <w:noProof/>
          <w:sz w:val="24"/>
          <w:szCs w:val="24"/>
        </w:rPr>
        <w:drawing>
          <wp:inline distT="0" distB="0" distL="0" distR="0" wp14:anchorId="78AFE3EF" wp14:editId="27D400C5">
            <wp:extent cx="6505575" cy="4011081"/>
            <wp:effectExtent l="0" t="0" r="0" b="8890"/>
            <wp:docPr id="16" name="Picture 16" descr="D:\R PLOT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 PLOTS\Rplot03.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4526" cy="4016600"/>
                    </a:xfrm>
                    <a:prstGeom prst="rect">
                      <a:avLst/>
                    </a:prstGeom>
                    <a:noFill/>
                    <a:ln>
                      <a:noFill/>
                    </a:ln>
                  </pic:spPr>
                </pic:pic>
              </a:graphicData>
            </a:graphic>
          </wp:inline>
        </w:drawing>
      </w:r>
    </w:p>
    <w:p w14:paraId="10E78517" w14:textId="77777777" w:rsidR="00364864" w:rsidRDefault="00364864" w:rsidP="00B02BE3">
      <w:pPr>
        <w:spacing w:before="100" w:beforeAutospacing="1" w:after="100" w:afterAutospacing="1" w:line="240" w:lineRule="auto"/>
        <w:rPr>
          <w:rFonts w:ascii="Times New Roman" w:eastAsia="Times New Roman" w:hAnsi="Symbol" w:cs="Times New Roman"/>
          <w:sz w:val="24"/>
          <w:szCs w:val="24"/>
        </w:rPr>
      </w:pPr>
    </w:p>
    <w:p w14:paraId="473E75D6" w14:textId="403D14D4" w:rsidR="00364864" w:rsidRPr="00364864" w:rsidRDefault="00364864" w:rsidP="00967776">
      <w:pPr>
        <w:pStyle w:val="ListParagraph"/>
        <w:numPr>
          <w:ilvl w:val="0"/>
          <w:numId w:val="38"/>
        </w:numPr>
        <w:spacing w:before="100" w:beforeAutospacing="1" w:after="100" w:afterAutospacing="1"/>
        <w:rPr>
          <w:rFonts w:ascii="Times New Roman" w:hAnsi="Times New Roman" w:cs="Times New Roman"/>
          <w:sz w:val="24"/>
          <w:szCs w:val="24"/>
        </w:rPr>
      </w:pPr>
      <w:r w:rsidRPr="00364864">
        <w:rPr>
          <w:rStyle w:val="Strong"/>
          <w:rFonts w:ascii="Times New Roman" w:hAnsi="Times New Roman" w:cs="Times New Roman"/>
          <w:sz w:val="24"/>
          <w:szCs w:val="24"/>
        </w:rPr>
        <w:t>For Students with No Scholarship (left facet)</w:t>
      </w:r>
      <w:r w:rsidRPr="00364864">
        <w:rPr>
          <w:rFonts w:ascii="Times New Roman" w:hAnsi="Times New Roman" w:cs="Times New Roman"/>
          <w:sz w:val="24"/>
          <w:szCs w:val="24"/>
        </w:rPr>
        <w:t>:</w:t>
      </w:r>
    </w:p>
    <w:p w14:paraId="423B75CC" w14:textId="77777777" w:rsidR="00364864" w:rsidRPr="00364864" w:rsidRDefault="00364864" w:rsidP="00967776">
      <w:pPr>
        <w:numPr>
          <w:ilvl w:val="0"/>
          <w:numId w:val="36"/>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Dropouts</w:t>
      </w:r>
      <w:r w:rsidRPr="00364864">
        <w:rPr>
          <w:rFonts w:ascii="Times New Roman" w:hAnsi="Times New Roman" w:cs="Times New Roman"/>
          <w:sz w:val="24"/>
          <w:szCs w:val="24"/>
        </w:rPr>
        <w:t xml:space="preserve">: Students who have dropped out and come from families with lower parental scores. The median parental score is near </w:t>
      </w:r>
      <w:proofErr w:type="gramStart"/>
      <w:r w:rsidRPr="00364864">
        <w:rPr>
          <w:rStyle w:val="Strong"/>
          <w:rFonts w:ascii="Times New Roman" w:hAnsi="Times New Roman" w:cs="Times New Roman"/>
          <w:sz w:val="24"/>
          <w:szCs w:val="24"/>
        </w:rPr>
        <w:t>2</w:t>
      </w:r>
      <w:proofErr w:type="gramEnd"/>
      <w:r w:rsidRPr="00364864">
        <w:rPr>
          <w:rFonts w:ascii="Times New Roman" w:hAnsi="Times New Roman" w:cs="Times New Roman"/>
          <w:sz w:val="24"/>
          <w:szCs w:val="24"/>
        </w:rPr>
        <w:t>, with some variation.</w:t>
      </w:r>
    </w:p>
    <w:p w14:paraId="7E22F1E4" w14:textId="77777777" w:rsidR="00364864" w:rsidRPr="00364864" w:rsidRDefault="00364864" w:rsidP="00967776">
      <w:pPr>
        <w:numPr>
          <w:ilvl w:val="0"/>
          <w:numId w:val="36"/>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Enrolled</w:t>
      </w:r>
      <w:r w:rsidRPr="00364864">
        <w:rPr>
          <w:rFonts w:ascii="Times New Roman" w:hAnsi="Times New Roman" w:cs="Times New Roman"/>
          <w:sz w:val="24"/>
          <w:szCs w:val="24"/>
        </w:rPr>
        <w:t xml:space="preserve">: Enrolled students generally have slightly higher parental scores, with the median hovering between </w:t>
      </w:r>
      <w:proofErr w:type="gramStart"/>
      <w:r w:rsidRPr="00364864">
        <w:rPr>
          <w:rStyle w:val="Strong"/>
          <w:rFonts w:ascii="Times New Roman" w:hAnsi="Times New Roman" w:cs="Times New Roman"/>
          <w:sz w:val="24"/>
          <w:szCs w:val="24"/>
        </w:rPr>
        <w:t>2</w:t>
      </w:r>
      <w:proofErr w:type="gramEnd"/>
      <w:r w:rsidRPr="00364864">
        <w:rPr>
          <w:rFonts w:ascii="Times New Roman" w:hAnsi="Times New Roman" w:cs="Times New Roman"/>
          <w:sz w:val="24"/>
          <w:szCs w:val="24"/>
        </w:rPr>
        <w:t xml:space="preserve"> and </w:t>
      </w:r>
      <w:r w:rsidRPr="00364864">
        <w:rPr>
          <w:rStyle w:val="Strong"/>
          <w:rFonts w:ascii="Times New Roman" w:hAnsi="Times New Roman" w:cs="Times New Roman"/>
          <w:sz w:val="24"/>
          <w:szCs w:val="24"/>
        </w:rPr>
        <w:t>3</w:t>
      </w:r>
      <w:r w:rsidRPr="00364864">
        <w:rPr>
          <w:rFonts w:ascii="Times New Roman" w:hAnsi="Times New Roman" w:cs="Times New Roman"/>
          <w:sz w:val="24"/>
          <w:szCs w:val="24"/>
        </w:rPr>
        <w:t>.</w:t>
      </w:r>
    </w:p>
    <w:p w14:paraId="1DA6AF6B" w14:textId="77777777" w:rsidR="00364864" w:rsidRPr="00364864" w:rsidRDefault="00364864" w:rsidP="00967776">
      <w:pPr>
        <w:numPr>
          <w:ilvl w:val="0"/>
          <w:numId w:val="36"/>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Graduates</w:t>
      </w:r>
      <w:r w:rsidRPr="00364864">
        <w:rPr>
          <w:rFonts w:ascii="Times New Roman" w:hAnsi="Times New Roman" w:cs="Times New Roman"/>
          <w:sz w:val="24"/>
          <w:szCs w:val="24"/>
        </w:rPr>
        <w:t xml:space="preserve">: Graduate students have the highest parental scores, with a median between </w:t>
      </w:r>
      <w:r w:rsidRPr="00364864">
        <w:rPr>
          <w:rStyle w:val="Strong"/>
          <w:rFonts w:ascii="Times New Roman" w:hAnsi="Times New Roman" w:cs="Times New Roman"/>
          <w:sz w:val="24"/>
          <w:szCs w:val="24"/>
        </w:rPr>
        <w:t>2.5</w:t>
      </w:r>
      <w:r w:rsidRPr="00364864">
        <w:rPr>
          <w:rFonts w:ascii="Times New Roman" w:hAnsi="Times New Roman" w:cs="Times New Roman"/>
          <w:sz w:val="24"/>
          <w:szCs w:val="24"/>
        </w:rPr>
        <w:t xml:space="preserve"> and </w:t>
      </w:r>
      <w:r w:rsidRPr="00364864">
        <w:rPr>
          <w:rStyle w:val="Strong"/>
          <w:rFonts w:ascii="Times New Roman" w:hAnsi="Times New Roman" w:cs="Times New Roman"/>
          <w:sz w:val="24"/>
          <w:szCs w:val="24"/>
        </w:rPr>
        <w:t>3</w:t>
      </w:r>
      <w:r w:rsidRPr="00364864">
        <w:rPr>
          <w:rFonts w:ascii="Times New Roman" w:hAnsi="Times New Roman" w:cs="Times New Roman"/>
          <w:sz w:val="24"/>
          <w:szCs w:val="24"/>
        </w:rPr>
        <w:t xml:space="preserve">. The spread is relatively narrow, suggesting </w:t>
      </w:r>
      <w:proofErr w:type="gramStart"/>
      <w:r w:rsidRPr="00364864">
        <w:rPr>
          <w:rFonts w:ascii="Times New Roman" w:hAnsi="Times New Roman" w:cs="Times New Roman"/>
          <w:sz w:val="24"/>
          <w:szCs w:val="24"/>
        </w:rPr>
        <w:t>more consistent socioeconomic backgrounds among this group</w:t>
      </w:r>
      <w:proofErr w:type="gramEnd"/>
      <w:r w:rsidRPr="00364864">
        <w:rPr>
          <w:rFonts w:ascii="Times New Roman" w:hAnsi="Times New Roman" w:cs="Times New Roman"/>
          <w:sz w:val="24"/>
          <w:szCs w:val="24"/>
        </w:rPr>
        <w:t>.</w:t>
      </w:r>
    </w:p>
    <w:p w14:paraId="1EA44B74" w14:textId="68BF32F6" w:rsidR="00364864" w:rsidRPr="00364864" w:rsidRDefault="00364864" w:rsidP="00967776">
      <w:pPr>
        <w:pStyle w:val="ListParagraph"/>
        <w:numPr>
          <w:ilvl w:val="0"/>
          <w:numId w:val="38"/>
        </w:numPr>
        <w:spacing w:before="100" w:beforeAutospacing="1" w:after="100" w:afterAutospacing="1"/>
        <w:rPr>
          <w:rFonts w:ascii="Times New Roman" w:hAnsi="Times New Roman" w:cs="Times New Roman"/>
          <w:sz w:val="24"/>
          <w:szCs w:val="24"/>
        </w:rPr>
      </w:pPr>
      <w:r w:rsidRPr="00364864">
        <w:rPr>
          <w:rStyle w:val="Strong"/>
          <w:rFonts w:ascii="Times New Roman" w:hAnsi="Times New Roman" w:cs="Times New Roman"/>
          <w:sz w:val="24"/>
          <w:szCs w:val="24"/>
        </w:rPr>
        <w:t>For Students with Scholarship (right facet)</w:t>
      </w:r>
      <w:r w:rsidRPr="00364864">
        <w:rPr>
          <w:rFonts w:ascii="Times New Roman" w:hAnsi="Times New Roman" w:cs="Times New Roman"/>
          <w:sz w:val="24"/>
          <w:szCs w:val="24"/>
        </w:rPr>
        <w:t>:</w:t>
      </w:r>
    </w:p>
    <w:p w14:paraId="1FEF61BB" w14:textId="77777777" w:rsidR="00364864" w:rsidRPr="00364864" w:rsidRDefault="00364864" w:rsidP="00967776">
      <w:pPr>
        <w:numPr>
          <w:ilvl w:val="0"/>
          <w:numId w:val="37"/>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Dropouts</w:t>
      </w:r>
      <w:r w:rsidRPr="00364864">
        <w:rPr>
          <w:rFonts w:ascii="Times New Roman" w:hAnsi="Times New Roman" w:cs="Times New Roman"/>
          <w:sz w:val="24"/>
          <w:szCs w:val="24"/>
        </w:rPr>
        <w:t xml:space="preserve">: Students who have dropped out and received a scholarship tend to have </w:t>
      </w:r>
      <w:r w:rsidRPr="00364864">
        <w:rPr>
          <w:rStyle w:val="Strong"/>
          <w:rFonts w:ascii="Times New Roman" w:hAnsi="Times New Roman" w:cs="Times New Roman"/>
          <w:sz w:val="24"/>
          <w:szCs w:val="24"/>
        </w:rPr>
        <w:t>higher parental scores</w:t>
      </w:r>
      <w:r w:rsidRPr="00364864">
        <w:rPr>
          <w:rFonts w:ascii="Times New Roman" w:hAnsi="Times New Roman" w:cs="Times New Roman"/>
          <w:sz w:val="24"/>
          <w:szCs w:val="24"/>
        </w:rPr>
        <w:t xml:space="preserve"> than their non-scholarship counterparts, with a median between </w:t>
      </w:r>
      <w:proofErr w:type="gramStart"/>
      <w:r w:rsidRPr="00364864">
        <w:rPr>
          <w:rStyle w:val="Strong"/>
          <w:rFonts w:ascii="Times New Roman" w:hAnsi="Times New Roman" w:cs="Times New Roman"/>
          <w:sz w:val="24"/>
          <w:szCs w:val="24"/>
        </w:rPr>
        <w:t>3</w:t>
      </w:r>
      <w:proofErr w:type="gramEnd"/>
      <w:r w:rsidRPr="00364864">
        <w:rPr>
          <w:rFonts w:ascii="Times New Roman" w:hAnsi="Times New Roman" w:cs="Times New Roman"/>
          <w:sz w:val="24"/>
          <w:szCs w:val="24"/>
        </w:rPr>
        <w:t xml:space="preserve"> and </w:t>
      </w:r>
      <w:r w:rsidRPr="00364864">
        <w:rPr>
          <w:rStyle w:val="Strong"/>
          <w:rFonts w:ascii="Times New Roman" w:hAnsi="Times New Roman" w:cs="Times New Roman"/>
          <w:sz w:val="24"/>
          <w:szCs w:val="24"/>
        </w:rPr>
        <w:t>4</w:t>
      </w:r>
      <w:r w:rsidRPr="00364864">
        <w:rPr>
          <w:rFonts w:ascii="Times New Roman" w:hAnsi="Times New Roman" w:cs="Times New Roman"/>
          <w:sz w:val="24"/>
          <w:szCs w:val="24"/>
        </w:rPr>
        <w:t>. The spread of scores is also smaller, suggesting less variability in their parental background.</w:t>
      </w:r>
    </w:p>
    <w:p w14:paraId="3D850C70" w14:textId="77777777" w:rsidR="00364864" w:rsidRPr="00364864" w:rsidRDefault="00364864" w:rsidP="00967776">
      <w:pPr>
        <w:numPr>
          <w:ilvl w:val="0"/>
          <w:numId w:val="37"/>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t>Enrolled</w:t>
      </w:r>
      <w:r w:rsidRPr="00364864">
        <w:rPr>
          <w:rFonts w:ascii="Times New Roman" w:hAnsi="Times New Roman" w:cs="Times New Roman"/>
          <w:sz w:val="24"/>
          <w:szCs w:val="24"/>
        </w:rPr>
        <w:t xml:space="preserve">: Enrolled students with a scholarship show similar trends to dropouts, with their parental scores generally ranging from </w:t>
      </w:r>
      <w:r w:rsidRPr="00364864">
        <w:rPr>
          <w:rStyle w:val="Strong"/>
          <w:rFonts w:ascii="Times New Roman" w:hAnsi="Times New Roman" w:cs="Times New Roman"/>
          <w:sz w:val="24"/>
          <w:szCs w:val="24"/>
        </w:rPr>
        <w:t>2.5</w:t>
      </w:r>
      <w:r w:rsidRPr="00364864">
        <w:rPr>
          <w:rFonts w:ascii="Times New Roman" w:hAnsi="Times New Roman" w:cs="Times New Roman"/>
          <w:sz w:val="24"/>
          <w:szCs w:val="24"/>
        </w:rPr>
        <w:t xml:space="preserve"> to </w:t>
      </w:r>
      <w:proofErr w:type="gramStart"/>
      <w:r w:rsidRPr="00364864">
        <w:rPr>
          <w:rStyle w:val="Strong"/>
          <w:rFonts w:ascii="Times New Roman" w:hAnsi="Times New Roman" w:cs="Times New Roman"/>
          <w:sz w:val="24"/>
          <w:szCs w:val="24"/>
        </w:rPr>
        <w:t>4</w:t>
      </w:r>
      <w:proofErr w:type="gramEnd"/>
      <w:r w:rsidRPr="00364864">
        <w:rPr>
          <w:rFonts w:ascii="Times New Roman" w:hAnsi="Times New Roman" w:cs="Times New Roman"/>
          <w:sz w:val="24"/>
          <w:szCs w:val="24"/>
        </w:rPr>
        <w:t>.</w:t>
      </w:r>
    </w:p>
    <w:p w14:paraId="343B05CC" w14:textId="77777777" w:rsidR="00364864" w:rsidRPr="00364864" w:rsidRDefault="00364864" w:rsidP="00967776">
      <w:pPr>
        <w:numPr>
          <w:ilvl w:val="0"/>
          <w:numId w:val="37"/>
        </w:numPr>
        <w:spacing w:before="100" w:beforeAutospacing="1" w:after="100" w:afterAutospacing="1" w:line="240" w:lineRule="auto"/>
        <w:rPr>
          <w:rFonts w:ascii="Times New Roman" w:hAnsi="Times New Roman" w:cs="Times New Roman"/>
          <w:sz w:val="24"/>
          <w:szCs w:val="24"/>
        </w:rPr>
      </w:pPr>
      <w:r w:rsidRPr="00364864">
        <w:rPr>
          <w:rStyle w:val="Strong"/>
          <w:rFonts w:ascii="Times New Roman" w:hAnsi="Times New Roman" w:cs="Times New Roman"/>
          <w:sz w:val="24"/>
          <w:szCs w:val="24"/>
        </w:rPr>
        <w:lastRenderedPageBreak/>
        <w:t>Graduates</w:t>
      </w:r>
      <w:r w:rsidRPr="00364864">
        <w:rPr>
          <w:rFonts w:ascii="Times New Roman" w:hAnsi="Times New Roman" w:cs="Times New Roman"/>
          <w:sz w:val="24"/>
          <w:szCs w:val="24"/>
        </w:rPr>
        <w:t xml:space="preserve">: Graduate students with scholarships tend to have higher parental scores, with the median around </w:t>
      </w:r>
      <w:r w:rsidRPr="00364864">
        <w:rPr>
          <w:rStyle w:val="Strong"/>
          <w:rFonts w:ascii="Times New Roman" w:hAnsi="Times New Roman" w:cs="Times New Roman"/>
          <w:sz w:val="24"/>
          <w:szCs w:val="24"/>
        </w:rPr>
        <w:t>3.5</w:t>
      </w:r>
      <w:r w:rsidRPr="00364864">
        <w:rPr>
          <w:rFonts w:ascii="Times New Roman" w:hAnsi="Times New Roman" w:cs="Times New Roman"/>
          <w:sz w:val="24"/>
          <w:szCs w:val="24"/>
        </w:rPr>
        <w:t xml:space="preserve"> to </w:t>
      </w:r>
      <w:proofErr w:type="gramStart"/>
      <w:r w:rsidRPr="00364864">
        <w:rPr>
          <w:rStyle w:val="Strong"/>
          <w:rFonts w:ascii="Times New Roman" w:hAnsi="Times New Roman" w:cs="Times New Roman"/>
          <w:sz w:val="24"/>
          <w:szCs w:val="24"/>
        </w:rPr>
        <w:t>4</w:t>
      </w:r>
      <w:proofErr w:type="gramEnd"/>
      <w:r w:rsidRPr="00364864">
        <w:rPr>
          <w:rFonts w:ascii="Times New Roman" w:hAnsi="Times New Roman" w:cs="Times New Roman"/>
          <w:sz w:val="24"/>
          <w:szCs w:val="24"/>
        </w:rPr>
        <w:t>. The range is narrower, indicating more uniform academic success among students from higher socioeconomic backgrounds.</w:t>
      </w:r>
    </w:p>
    <w:p w14:paraId="4546C69E" w14:textId="77777777" w:rsidR="00364864" w:rsidRPr="00364864" w:rsidRDefault="00364864" w:rsidP="00B02BE3">
      <w:pPr>
        <w:spacing w:before="100" w:beforeAutospacing="1" w:after="100" w:afterAutospacing="1" w:line="240" w:lineRule="auto"/>
        <w:rPr>
          <w:rFonts w:ascii="Times New Roman" w:eastAsia="Times New Roman" w:hAnsi="Times New Roman" w:cs="Times New Roman"/>
          <w:sz w:val="24"/>
          <w:szCs w:val="24"/>
        </w:rPr>
      </w:pPr>
    </w:p>
    <w:p w14:paraId="32C5FBD9" w14:textId="69B60747" w:rsidR="00B02BE3" w:rsidRPr="00364864" w:rsidRDefault="00B02BE3" w:rsidP="00967776">
      <w:pPr>
        <w:pStyle w:val="ListParagraph"/>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4864">
        <w:rPr>
          <w:rFonts w:ascii="Times New Roman" w:eastAsia="Times New Roman" w:hAnsi="Times New Roman" w:cs="Times New Roman"/>
          <w:b/>
          <w:bCs/>
          <w:sz w:val="24"/>
          <w:szCs w:val="24"/>
        </w:rPr>
        <w:t>Higher Parental Scores for Scholarship Holders</w:t>
      </w:r>
      <w:r w:rsidRPr="00364864">
        <w:rPr>
          <w:rFonts w:ascii="Times New Roman" w:eastAsia="Times New Roman" w:hAnsi="Times New Roman" w:cs="Times New Roman"/>
          <w:sz w:val="24"/>
          <w:szCs w:val="24"/>
        </w:rPr>
        <w:t xml:space="preserve">: Students with scholarships generally come from higher socioeconomic backgrounds (as reflected in their parental scores) compared to students without scholarships. Scholarship holders show a higher </w:t>
      </w:r>
      <w:r w:rsidRPr="00364864">
        <w:rPr>
          <w:rFonts w:ascii="Times New Roman" w:eastAsia="Times New Roman" w:hAnsi="Times New Roman" w:cs="Times New Roman"/>
          <w:b/>
          <w:bCs/>
          <w:sz w:val="24"/>
          <w:szCs w:val="24"/>
        </w:rPr>
        <w:t>median parental score</w:t>
      </w:r>
      <w:r w:rsidRPr="00364864">
        <w:rPr>
          <w:rFonts w:ascii="Times New Roman" w:eastAsia="Times New Roman" w:hAnsi="Times New Roman" w:cs="Times New Roman"/>
          <w:sz w:val="24"/>
          <w:szCs w:val="24"/>
        </w:rPr>
        <w:t>, indicating that students from families with better financial and educational resources are more likely to succeed.</w:t>
      </w:r>
    </w:p>
    <w:p w14:paraId="705B9396" w14:textId="387980F3" w:rsidR="00B02BE3" w:rsidRPr="00364864" w:rsidRDefault="00B02BE3" w:rsidP="00967776">
      <w:pPr>
        <w:pStyle w:val="ListParagraph"/>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4864">
        <w:rPr>
          <w:rFonts w:ascii="Times New Roman" w:eastAsia="Times New Roman" w:hAnsi="Times New Roman" w:cs="Times New Roman"/>
          <w:b/>
          <w:bCs/>
          <w:sz w:val="24"/>
          <w:szCs w:val="24"/>
        </w:rPr>
        <w:t>Dropout Risk for Students with Lower Parental Scores</w:t>
      </w:r>
      <w:r w:rsidRPr="00364864">
        <w:rPr>
          <w:rFonts w:ascii="Times New Roman" w:eastAsia="Times New Roman" w:hAnsi="Times New Roman" w:cs="Times New Roman"/>
          <w:sz w:val="24"/>
          <w:szCs w:val="24"/>
        </w:rPr>
        <w:t xml:space="preserve">: The </w:t>
      </w:r>
      <w:r w:rsidRPr="00364864">
        <w:rPr>
          <w:rFonts w:ascii="Times New Roman" w:eastAsia="Times New Roman" w:hAnsi="Times New Roman" w:cs="Times New Roman"/>
          <w:b/>
          <w:bCs/>
          <w:sz w:val="24"/>
          <w:szCs w:val="24"/>
        </w:rPr>
        <w:t>dropout group</w:t>
      </w:r>
      <w:r w:rsidRPr="00364864">
        <w:rPr>
          <w:rFonts w:ascii="Times New Roman" w:eastAsia="Times New Roman" w:hAnsi="Times New Roman" w:cs="Times New Roman"/>
          <w:sz w:val="24"/>
          <w:szCs w:val="24"/>
        </w:rPr>
        <w:t xml:space="preserve"> tends to have the lowest parental scores, especially for students without scholarships. This suggests that lower socioeconomic background may be a risk factor for student dropout.</w:t>
      </w:r>
    </w:p>
    <w:p w14:paraId="0439E6F2" w14:textId="6FFE5977" w:rsidR="00B02BE3" w:rsidRDefault="00B02BE3" w:rsidP="00967776">
      <w:pPr>
        <w:pStyle w:val="ListParagraph"/>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64864">
        <w:rPr>
          <w:rFonts w:ascii="Times New Roman" w:eastAsia="Times New Roman" w:hAnsi="Times New Roman" w:cs="Times New Roman"/>
          <w:b/>
          <w:bCs/>
          <w:sz w:val="24"/>
          <w:szCs w:val="24"/>
        </w:rPr>
        <w:t>Graduates Have More Consistent Socioeconomic Backgrounds</w:t>
      </w:r>
      <w:r w:rsidRPr="00364864">
        <w:rPr>
          <w:rFonts w:ascii="Times New Roman" w:eastAsia="Times New Roman" w:hAnsi="Times New Roman" w:cs="Times New Roman"/>
          <w:sz w:val="24"/>
          <w:szCs w:val="24"/>
        </w:rPr>
        <w:t>: Students who graduate (both with and without scholarships) tend to have more consistent parental scores, particularly when compared to the enrolled and dropout groups</w:t>
      </w:r>
    </w:p>
    <w:p w14:paraId="0BBB1B61" w14:textId="77777777" w:rsidR="00967776" w:rsidRPr="00967776" w:rsidRDefault="00967776" w:rsidP="00967776">
      <w:pPr>
        <w:spacing w:before="100" w:beforeAutospacing="1" w:after="100" w:afterAutospacing="1" w:line="240" w:lineRule="auto"/>
        <w:rPr>
          <w:rFonts w:ascii="Times New Roman" w:eastAsia="Times New Roman" w:hAnsi="Times New Roman" w:cs="Times New Roman"/>
          <w:sz w:val="24"/>
          <w:szCs w:val="24"/>
        </w:rPr>
      </w:pPr>
    </w:p>
    <w:p w14:paraId="08B0BCC4" w14:textId="02BB8C34" w:rsidR="00B02BE3" w:rsidRDefault="00967776" w:rsidP="00B61ED6">
      <w:pPr>
        <w:rPr>
          <w:rFonts w:ascii="Times New Roman" w:hAnsi="Times New Roman" w:cs="Times New Roman"/>
          <w:b/>
          <w:sz w:val="24"/>
          <w:szCs w:val="24"/>
        </w:rPr>
      </w:pPr>
      <w:r w:rsidRPr="00967776">
        <w:rPr>
          <w:rFonts w:ascii="Times New Roman" w:hAnsi="Times New Roman" w:cs="Times New Roman"/>
          <w:b/>
          <w:sz w:val="24"/>
          <w:szCs w:val="24"/>
        </w:rPr>
        <w:t>Age vs Target (Boxplot) - 09.5</w:t>
      </w:r>
    </w:p>
    <w:p w14:paraId="49A54735" w14:textId="7EF4955E" w:rsidR="00B02BE3" w:rsidRDefault="00967776" w:rsidP="00B61ED6">
      <w:pPr>
        <w:rPr>
          <w:rFonts w:ascii="Times New Roman" w:hAnsi="Times New Roman" w:cs="Times New Roman"/>
          <w:b/>
          <w:sz w:val="24"/>
          <w:szCs w:val="24"/>
        </w:rPr>
      </w:pPr>
      <w:r w:rsidRPr="00967776">
        <w:rPr>
          <w:rFonts w:ascii="Times New Roman" w:hAnsi="Times New Roman" w:cs="Times New Roman"/>
          <w:b/>
          <w:noProof/>
          <w:sz w:val="24"/>
          <w:szCs w:val="24"/>
        </w:rPr>
        <w:drawing>
          <wp:inline distT="0" distB="0" distL="0" distR="0" wp14:anchorId="2ADE40CB" wp14:editId="07CAA5D4">
            <wp:extent cx="6858000" cy="4228372"/>
            <wp:effectExtent l="0" t="0" r="0" b="1270"/>
            <wp:docPr id="25" name="Picture 25" descr="D:\R PLOT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 PLOTS\Rplot0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9D7A3BE" w14:textId="20B1928E" w:rsidR="00967776" w:rsidRDefault="00967776" w:rsidP="00B61ED6">
      <w:pPr>
        <w:rPr>
          <w:rFonts w:ascii="Times New Roman" w:hAnsi="Times New Roman" w:cs="Times New Roman"/>
          <w:b/>
          <w:sz w:val="24"/>
          <w:szCs w:val="24"/>
        </w:rPr>
      </w:pPr>
    </w:p>
    <w:p w14:paraId="4F46BAAC" w14:textId="77777777" w:rsidR="00967776" w:rsidRPr="00967776" w:rsidRDefault="00967776" w:rsidP="0096777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Dropout Students</w:t>
      </w:r>
      <w:r w:rsidRPr="00967776">
        <w:rPr>
          <w:rFonts w:ascii="Times New Roman" w:eastAsia="Times New Roman" w:hAnsi="Times New Roman" w:cs="Times New Roman"/>
          <w:sz w:val="24"/>
          <w:szCs w:val="24"/>
        </w:rPr>
        <w:t xml:space="preserve"> (Red):</w:t>
      </w:r>
    </w:p>
    <w:p w14:paraId="67744461" w14:textId="77777777" w:rsidR="00967776" w:rsidRPr="00967776" w:rsidRDefault="00967776" w:rsidP="00967776">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Age Range</w:t>
      </w:r>
      <w:r w:rsidRPr="00967776">
        <w:rPr>
          <w:rFonts w:ascii="Times New Roman" w:eastAsia="Times New Roman" w:hAnsi="Times New Roman" w:cs="Times New Roman"/>
          <w:sz w:val="24"/>
          <w:szCs w:val="24"/>
        </w:rPr>
        <w:t xml:space="preserve">: Dropout students have a </w:t>
      </w:r>
      <w:r w:rsidRPr="00967776">
        <w:rPr>
          <w:rFonts w:ascii="Times New Roman" w:eastAsia="Times New Roman" w:hAnsi="Times New Roman" w:cs="Times New Roman"/>
          <w:b/>
          <w:bCs/>
          <w:sz w:val="24"/>
          <w:szCs w:val="24"/>
        </w:rPr>
        <w:t>median age</w:t>
      </w:r>
      <w:r w:rsidRPr="00967776">
        <w:rPr>
          <w:rFonts w:ascii="Times New Roman" w:eastAsia="Times New Roman" w:hAnsi="Times New Roman" w:cs="Times New Roman"/>
          <w:sz w:val="24"/>
          <w:szCs w:val="24"/>
        </w:rPr>
        <w:t xml:space="preserve"> of around </w:t>
      </w:r>
      <w:r w:rsidRPr="00967776">
        <w:rPr>
          <w:rFonts w:ascii="Times New Roman" w:eastAsia="Times New Roman" w:hAnsi="Times New Roman" w:cs="Times New Roman"/>
          <w:b/>
          <w:bCs/>
          <w:sz w:val="24"/>
          <w:szCs w:val="24"/>
        </w:rPr>
        <w:t>30</w:t>
      </w:r>
      <w:r w:rsidRPr="00967776">
        <w:rPr>
          <w:rFonts w:ascii="Times New Roman" w:eastAsia="Times New Roman" w:hAnsi="Times New Roman" w:cs="Times New Roman"/>
          <w:sz w:val="24"/>
          <w:szCs w:val="24"/>
        </w:rPr>
        <w:t xml:space="preserve">, with a </w:t>
      </w:r>
      <w:r w:rsidRPr="00967776">
        <w:rPr>
          <w:rFonts w:ascii="Times New Roman" w:eastAsia="Times New Roman" w:hAnsi="Times New Roman" w:cs="Times New Roman"/>
          <w:b/>
          <w:bCs/>
          <w:sz w:val="24"/>
          <w:szCs w:val="24"/>
        </w:rPr>
        <w:t>wide spread</w:t>
      </w:r>
      <w:r w:rsidRPr="00967776">
        <w:rPr>
          <w:rFonts w:ascii="Times New Roman" w:eastAsia="Times New Roman" w:hAnsi="Times New Roman" w:cs="Times New Roman"/>
          <w:sz w:val="24"/>
          <w:szCs w:val="24"/>
        </w:rPr>
        <w:t xml:space="preserve"> of ages. The presence of </w:t>
      </w:r>
      <w:r w:rsidRPr="00967776">
        <w:rPr>
          <w:rFonts w:ascii="Times New Roman" w:eastAsia="Times New Roman" w:hAnsi="Times New Roman" w:cs="Times New Roman"/>
          <w:b/>
          <w:bCs/>
          <w:sz w:val="24"/>
          <w:szCs w:val="24"/>
        </w:rPr>
        <w:t>outliers</w:t>
      </w:r>
      <w:r w:rsidRPr="00967776">
        <w:rPr>
          <w:rFonts w:ascii="Times New Roman" w:eastAsia="Times New Roman" w:hAnsi="Times New Roman" w:cs="Times New Roman"/>
          <w:sz w:val="24"/>
          <w:szCs w:val="24"/>
        </w:rPr>
        <w:t xml:space="preserve"> above </w:t>
      </w:r>
      <w:r w:rsidRPr="00967776">
        <w:rPr>
          <w:rFonts w:ascii="Times New Roman" w:eastAsia="Times New Roman" w:hAnsi="Times New Roman" w:cs="Times New Roman"/>
          <w:b/>
          <w:bCs/>
          <w:sz w:val="24"/>
          <w:szCs w:val="24"/>
        </w:rPr>
        <w:t>60</w:t>
      </w:r>
      <w:r w:rsidRPr="00967776">
        <w:rPr>
          <w:rFonts w:ascii="Times New Roman" w:eastAsia="Times New Roman" w:hAnsi="Times New Roman" w:cs="Times New Roman"/>
          <w:sz w:val="24"/>
          <w:szCs w:val="24"/>
        </w:rPr>
        <w:t xml:space="preserve"> suggests </w:t>
      </w:r>
      <w:proofErr w:type="gramStart"/>
      <w:r w:rsidRPr="00967776">
        <w:rPr>
          <w:rFonts w:ascii="Times New Roman" w:eastAsia="Times New Roman" w:hAnsi="Times New Roman" w:cs="Times New Roman"/>
          <w:sz w:val="24"/>
          <w:szCs w:val="24"/>
        </w:rPr>
        <w:t>that there are some older students who have dropped out,</w:t>
      </w:r>
      <w:proofErr w:type="gramEnd"/>
      <w:r w:rsidRPr="00967776">
        <w:rPr>
          <w:rFonts w:ascii="Times New Roman" w:eastAsia="Times New Roman" w:hAnsi="Times New Roman" w:cs="Times New Roman"/>
          <w:sz w:val="24"/>
          <w:szCs w:val="24"/>
        </w:rPr>
        <w:t xml:space="preserve"> but most of the students tend to be younger, around their mid-20s to early 30s.</w:t>
      </w:r>
    </w:p>
    <w:p w14:paraId="72702CA7" w14:textId="77777777" w:rsidR="00967776" w:rsidRPr="00967776" w:rsidRDefault="00967776" w:rsidP="0096777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lastRenderedPageBreak/>
        <w:t>Enrolled Students</w:t>
      </w:r>
      <w:r w:rsidRPr="00967776">
        <w:rPr>
          <w:rFonts w:ascii="Times New Roman" w:eastAsia="Times New Roman" w:hAnsi="Times New Roman" w:cs="Times New Roman"/>
          <w:sz w:val="24"/>
          <w:szCs w:val="24"/>
        </w:rPr>
        <w:t xml:space="preserve"> (Blue):</w:t>
      </w:r>
    </w:p>
    <w:p w14:paraId="546E06B1" w14:textId="77777777" w:rsidR="00967776" w:rsidRPr="00967776" w:rsidRDefault="00967776" w:rsidP="00967776">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Age Range</w:t>
      </w:r>
      <w:r w:rsidRPr="00967776">
        <w:rPr>
          <w:rFonts w:ascii="Times New Roman" w:eastAsia="Times New Roman" w:hAnsi="Times New Roman" w:cs="Times New Roman"/>
          <w:sz w:val="24"/>
          <w:szCs w:val="24"/>
        </w:rPr>
        <w:t xml:space="preserve">: Enrolled students have a </w:t>
      </w:r>
      <w:r w:rsidRPr="00967776">
        <w:rPr>
          <w:rFonts w:ascii="Times New Roman" w:eastAsia="Times New Roman" w:hAnsi="Times New Roman" w:cs="Times New Roman"/>
          <w:b/>
          <w:bCs/>
          <w:sz w:val="24"/>
          <w:szCs w:val="24"/>
        </w:rPr>
        <w:t>median age</w:t>
      </w:r>
      <w:r w:rsidRPr="00967776">
        <w:rPr>
          <w:rFonts w:ascii="Times New Roman" w:eastAsia="Times New Roman" w:hAnsi="Times New Roman" w:cs="Times New Roman"/>
          <w:sz w:val="24"/>
          <w:szCs w:val="24"/>
        </w:rPr>
        <w:t xml:space="preserve"> of around </w:t>
      </w:r>
      <w:r w:rsidRPr="00967776">
        <w:rPr>
          <w:rFonts w:ascii="Times New Roman" w:eastAsia="Times New Roman" w:hAnsi="Times New Roman" w:cs="Times New Roman"/>
          <w:b/>
          <w:bCs/>
          <w:sz w:val="24"/>
          <w:szCs w:val="24"/>
        </w:rPr>
        <w:t>22</w:t>
      </w:r>
      <w:r w:rsidRPr="00967776">
        <w:rPr>
          <w:rFonts w:ascii="Times New Roman" w:eastAsia="Times New Roman" w:hAnsi="Times New Roman" w:cs="Times New Roman"/>
          <w:sz w:val="24"/>
          <w:szCs w:val="24"/>
        </w:rPr>
        <w:t xml:space="preserve"> to </w:t>
      </w:r>
      <w:r w:rsidRPr="00967776">
        <w:rPr>
          <w:rFonts w:ascii="Times New Roman" w:eastAsia="Times New Roman" w:hAnsi="Times New Roman" w:cs="Times New Roman"/>
          <w:b/>
          <w:bCs/>
          <w:sz w:val="24"/>
          <w:szCs w:val="24"/>
        </w:rPr>
        <w:t>23</w:t>
      </w:r>
      <w:r w:rsidRPr="00967776">
        <w:rPr>
          <w:rFonts w:ascii="Times New Roman" w:eastAsia="Times New Roman" w:hAnsi="Times New Roman" w:cs="Times New Roman"/>
          <w:sz w:val="24"/>
          <w:szCs w:val="24"/>
        </w:rPr>
        <w:t xml:space="preserve">, with a </w:t>
      </w:r>
      <w:r w:rsidRPr="00967776">
        <w:rPr>
          <w:rFonts w:ascii="Times New Roman" w:eastAsia="Times New Roman" w:hAnsi="Times New Roman" w:cs="Times New Roman"/>
          <w:b/>
          <w:bCs/>
          <w:sz w:val="24"/>
          <w:szCs w:val="24"/>
        </w:rPr>
        <w:t>narrower spread</w:t>
      </w:r>
      <w:r w:rsidRPr="00967776">
        <w:rPr>
          <w:rFonts w:ascii="Times New Roman" w:eastAsia="Times New Roman" w:hAnsi="Times New Roman" w:cs="Times New Roman"/>
          <w:sz w:val="24"/>
          <w:szCs w:val="24"/>
        </w:rPr>
        <w:t xml:space="preserve">. The distribution shows that most enrolled students are in their early 20s, with </w:t>
      </w:r>
      <w:r w:rsidRPr="00967776">
        <w:rPr>
          <w:rFonts w:ascii="Times New Roman" w:eastAsia="Times New Roman" w:hAnsi="Times New Roman" w:cs="Times New Roman"/>
          <w:b/>
          <w:bCs/>
          <w:sz w:val="24"/>
          <w:szCs w:val="24"/>
        </w:rPr>
        <w:t>fewer outliers</w:t>
      </w:r>
      <w:r w:rsidRPr="00967776">
        <w:rPr>
          <w:rFonts w:ascii="Times New Roman" w:eastAsia="Times New Roman" w:hAnsi="Times New Roman" w:cs="Times New Roman"/>
          <w:sz w:val="24"/>
          <w:szCs w:val="24"/>
        </w:rPr>
        <w:t>.</w:t>
      </w:r>
    </w:p>
    <w:p w14:paraId="1C03903E" w14:textId="77777777" w:rsidR="00967776" w:rsidRPr="00967776" w:rsidRDefault="00967776" w:rsidP="0096777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Graduate Students</w:t>
      </w:r>
      <w:r w:rsidRPr="00967776">
        <w:rPr>
          <w:rFonts w:ascii="Times New Roman" w:eastAsia="Times New Roman" w:hAnsi="Times New Roman" w:cs="Times New Roman"/>
          <w:sz w:val="24"/>
          <w:szCs w:val="24"/>
        </w:rPr>
        <w:t xml:space="preserve"> (Green):</w:t>
      </w:r>
    </w:p>
    <w:p w14:paraId="4FC14921" w14:textId="77777777" w:rsidR="00967776" w:rsidRPr="00967776" w:rsidRDefault="00967776" w:rsidP="00967776">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Age Range</w:t>
      </w:r>
      <w:r w:rsidRPr="00967776">
        <w:rPr>
          <w:rFonts w:ascii="Times New Roman" w:eastAsia="Times New Roman" w:hAnsi="Times New Roman" w:cs="Times New Roman"/>
          <w:sz w:val="24"/>
          <w:szCs w:val="24"/>
        </w:rPr>
        <w:t xml:space="preserve">: Graduate students show a </w:t>
      </w:r>
      <w:r w:rsidRPr="00967776">
        <w:rPr>
          <w:rFonts w:ascii="Times New Roman" w:eastAsia="Times New Roman" w:hAnsi="Times New Roman" w:cs="Times New Roman"/>
          <w:b/>
          <w:bCs/>
          <w:sz w:val="24"/>
          <w:szCs w:val="24"/>
        </w:rPr>
        <w:t>median age</w:t>
      </w:r>
      <w:r w:rsidRPr="00967776">
        <w:rPr>
          <w:rFonts w:ascii="Times New Roman" w:eastAsia="Times New Roman" w:hAnsi="Times New Roman" w:cs="Times New Roman"/>
          <w:sz w:val="24"/>
          <w:szCs w:val="24"/>
        </w:rPr>
        <w:t xml:space="preserve"> of around </w:t>
      </w:r>
      <w:r w:rsidRPr="00967776">
        <w:rPr>
          <w:rFonts w:ascii="Times New Roman" w:eastAsia="Times New Roman" w:hAnsi="Times New Roman" w:cs="Times New Roman"/>
          <w:b/>
          <w:bCs/>
          <w:sz w:val="24"/>
          <w:szCs w:val="24"/>
        </w:rPr>
        <w:t>24</w:t>
      </w:r>
      <w:r w:rsidRPr="00967776">
        <w:rPr>
          <w:rFonts w:ascii="Times New Roman" w:eastAsia="Times New Roman" w:hAnsi="Times New Roman" w:cs="Times New Roman"/>
          <w:sz w:val="24"/>
          <w:szCs w:val="24"/>
        </w:rPr>
        <w:t xml:space="preserve"> to </w:t>
      </w:r>
      <w:r w:rsidRPr="00967776">
        <w:rPr>
          <w:rFonts w:ascii="Times New Roman" w:eastAsia="Times New Roman" w:hAnsi="Times New Roman" w:cs="Times New Roman"/>
          <w:b/>
          <w:bCs/>
          <w:sz w:val="24"/>
          <w:szCs w:val="24"/>
        </w:rPr>
        <w:t>25</w:t>
      </w:r>
      <w:r w:rsidRPr="00967776">
        <w:rPr>
          <w:rFonts w:ascii="Times New Roman" w:eastAsia="Times New Roman" w:hAnsi="Times New Roman" w:cs="Times New Roman"/>
          <w:sz w:val="24"/>
          <w:szCs w:val="24"/>
        </w:rPr>
        <w:t xml:space="preserve">. There are </w:t>
      </w:r>
      <w:r w:rsidRPr="00967776">
        <w:rPr>
          <w:rFonts w:ascii="Times New Roman" w:eastAsia="Times New Roman" w:hAnsi="Times New Roman" w:cs="Times New Roman"/>
          <w:b/>
          <w:bCs/>
          <w:sz w:val="24"/>
          <w:szCs w:val="24"/>
        </w:rPr>
        <w:t>some outliers</w:t>
      </w:r>
      <w:r w:rsidRPr="00967776">
        <w:rPr>
          <w:rFonts w:ascii="Times New Roman" w:eastAsia="Times New Roman" w:hAnsi="Times New Roman" w:cs="Times New Roman"/>
          <w:sz w:val="24"/>
          <w:szCs w:val="24"/>
        </w:rPr>
        <w:t xml:space="preserve">, </w:t>
      </w:r>
      <w:bookmarkStart w:id="0" w:name="_GoBack"/>
      <w:bookmarkEnd w:id="0"/>
      <w:r w:rsidRPr="00967776">
        <w:rPr>
          <w:rFonts w:ascii="Times New Roman" w:eastAsia="Times New Roman" w:hAnsi="Times New Roman" w:cs="Times New Roman"/>
          <w:sz w:val="24"/>
          <w:szCs w:val="24"/>
        </w:rPr>
        <w:t xml:space="preserve">particularly in the </w:t>
      </w:r>
      <w:r w:rsidRPr="00967776">
        <w:rPr>
          <w:rFonts w:ascii="Times New Roman" w:eastAsia="Times New Roman" w:hAnsi="Times New Roman" w:cs="Times New Roman"/>
          <w:b/>
          <w:bCs/>
          <w:sz w:val="24"/>
          <w:szCs w:val="24"/>
        </w:rPr>
        <w:t>upper range</w:t>
      </w:r>
      <w:r w:rsidRPr="00967776">
        <w:rPr>
          <w:rFonts w:ascii="Times New Roman" w:eastAsia="Times New Roman" w:hAnsi="Times New Roman" w:cs="Times New Roman"/>
          <w:sz w:val="24"/>
          <w:szCs w:val="24"/>
        </w:rPr>
        <w:t>, with a few students enrolling at older ages. The spread is also relatively narrow, suggesting a more consistent age group among graduates.</w:t>
      </w:r>
    </w:p>
    <w:p w14:paraId="5D4FE7FB" w14:textId="77777777" w:rsidR="00967776" w:rsidRPr="00967776" w:rsidRDefault="00967776" w:rsidP="0096777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Older Dropouts</w:t>
      </w:r>
      <w:r w:rsidRPr="00967776">
        <w:rPr>
          <w:rFonts w:ascii="Times New Roman" w:eastAsia="Times New Roman" w:hAnsi="Times New Roman" w:cs="Times New Roman"/>
          <w:sz w:val="24"/>
          <w:szCs w:val="24"/>
        </w:rPr>
        <w:t xml:space="preserve">: The </w:t>
      </w:r>
      <w:r w:rsidRPr="00967776">
        <w:rPr>
          <w:rFonts w:ascii="Times New Roman" w:eastAsia="Times New Roman" w:hAnsi="Times New Roman" w:cs="Times New Roman"/>
          <w:b/>
          <w:bCs/>
          <w:sz w:val="24"/>
          <w:szCs w:val="24"/>
        </w:rPr>
        <w:t>older students</w:t>
      </w:r>
      <w:r w:rsidRPr="00967776">
        <w:rPr>
          <w:rFonts w:ascii="Times New Roman" w:eastAsia="Times New Roman" w:hAnsi="Times New Roman" w:cs="Times New Roman"/>
          <w:sz w:val="24"/>
          <w:szCs w:val="24"/>
        </w:rPr>
        <w:t xml:space="preserve"> (in their 30s and beyond) who dropped out may face specific challenges that led to their withdrawal, such as personal, financial, or academic reasons.</w:t>
      </w:r>
    </w:p>
    <w:p w14:paraId="5D83646B" w14:textId="77777777" w:rsidR="00967776" w:rsidRPr="00967776" w:rsidRDefault="00967776" w:rsidP="0096777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Younger Students in Enrolled and Graduate Groups</w:t>
      </w:r>
      <w:r w:rsidRPr="00967776">
        <w:rPr>
          <w:rFonts w:ascii="Times New Roman" w:eastAsia="Times New Roman" w:hAnsi="Times New Roman" w:cs="Times New Roman"/>
          <w:sz w:val="24"/>
          <w:szCs w:val="24"/>
        </w:rPr>
        <w:t xml:space="preserve">: Both </w:t>
      </w:r>
      <w:r w:rsidRPr="00967776">
        <w:rPr>
          <w:rFonts w:ascii="Times New Roman" w:eastAsia="Times New Roman" w:hAnsi="Times New Roman" w:cs="Times New Roman"/>
          <w:b/>
          <w:bCs/>
          <w:sz w:val="24"/>
          <w:szCs w:val="24"/>
        </w:rPr>
        <w:t>Enrolled</w:t>
      </w:r>
      <w:r w:rsidRPr="00967776">
        <w:rPr>
          <w:rFonts w:ascii="Times New Roman" w:eastAsia="Times New Roman" w:hAnsi="Times New Roman" w:cs="Times New Roman"/>
          <w:sz w:val="24"/>
          <w:szCs w:val="24"/>
        </w:rPr>
        <w:t xml:space="preserve"> and </w:t>
      </w:r>
      <w:r w:rsidRPr="00967776">
        <w:rPr>
          <w:rFonts w:ascii="Times New Roman" w:eastAsia="Times New Roman" w:hAnsi="Times New Roman" w:cs="Times New Roman"/>
          <w:b/>
          <w:bCs/>
          <w:sz w:val="24"/>
          <w:szCs w:val="24"/>
        </w:rPr>
        <w:t>Graduate</w:t>
      </w:r>
      <w:r w:rsidRPr="00967776">
        <w:rPr>
          <w:rFonts w:ascii="Times New Roman" w:eastAsia="Times New Roman" w:hAnsi="Times New Roman" w:cs="Times New Roman"/>
          <w:sz w:val="24"/>
          <w:szCs w:val="24"/>
        </w:rPr>
        <w:t xml:space="preserve"> students are generally younger, with most being in their </w:t>
      </w:r>
      <w:r w:rsidRPr="00967776">
        <w:rPr>
          <w:rFonts w:ascii="Times New Roman" w:eastAsia="Times New Roman" w:hAnsi="Times New Roman" w:cs="Times New Roman"/>
          <w:b/>
          <w:bCs/>
          <w:sz w:val="24"/>
          <w:szCs w:val="24"/>
        </w:rPr>
        <w:t>early 20s</w:t>
      </w:r>
      <w:r w:rsidRPr="00967776">
        <w:rPr>
          <w:rFonts w:ascii="Times New Roman" w:eastAsia="Times New Roman" w:hAnsi="Times New Roman" w:cs="Times New Roman"/>
          <w:sz w:val="24"/>
          <w:szCs w:val="24"/>
        </w:rPr>
        <w:t>, which aligns with the typical age for students in the process of completing a degree.</w:t>
      </w:r>
    </w:p>
    <w:p w14:paraId="14B04DB7" w14:textId="77777777" w:rsidR="00967776" w:rsidRPr="00967776" w:rsidRDefault="00967776" w:rsidP="00967776">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b/>
          <w:bCs/>
          <w:sz w:val="24"/>
          <w:szCs w:val="24"/>
        </w:rPr>
        <w:t xml:space="preserve">Age Distribution </w:t>
      </w:r>
      <w:proofErr w:type="gramStart"/>
      <w:r w:rsidRPr="00967776">
        <w:rPr>
          <w:rFonts w:ascii="Times New Roman" w:eastAsia="Times New Roman" w:hAnsi="Times New Roman" w:cs="Times New Roman"/>
          <w:b/>
          <w:bCs/>
          <w:sz w:val="24"/>
          <w:szCs w:val="24"/>
        </w:rPr>
        <w:t>Across</w:t>
      </w:r>
      <w:proofErr w:type="gramEnd"/>
      <w:r w:rsidRPr="00967776">
        <w:rPr>
          <w:rFonts w:ascii="Times New Roman" w:eastAsia="Times New Roman" w:hAnsi="Times New Roman" w:cs="Times New Roman"/>
          <w:b/>
          <w:bCs/>
          <w:sz w:val="24"/>
          <w:szCs w:val="24"/>
        </w:rPr>
        <w:t xml:space="preserve"> Target Status</w:t>
      </w:r>
      <w:r w:rsidRPr="00967776">
        <w:rPr>
          <w:rFonts w:ascii="Times New Roman" w:eastAsia="Times New Roman" w:hAnsi="Times New Roman" w:cs="Times New Roman"/>
          <w:sz w:val="24"/>
          <w:szCs w:val="24"/>
        </w:rPr>
        <w:t xml:space="preserve">: The </w:t>
      </w:r>
      <w:r w:rsidRPr="00967776">
        <w:rPr>
          <w:rFonts w:ascii="Times New Roman" w:eastAsia="Times New Roman" w:hAnsi="Times New Roman" w:cs="Times New Roman"/>
          <w:b/>
          <w:bCs/>
          <w:sz w:val="24"/>
          <w:szCs w:val="24"/>
        </w:rPr>
        <w:t>dropout group</w:t>
      </w:r>
      <w:r w:rsidRPr="00967776">
        <w:rPr>
          <w:rFonts w:ascii="Times New Roman" w:eastAsia="Times New Roman" w:hAnsi="Times New Roman" w:cs="Times New Roman"/>
          <w:sz w:val="24"/>
          <w:szCs w:val="24"/>
        </w:rPr>
        <w:t xml:space="preserve"> has a wider age range, with some students returning to education at an older age, while the </w:t>
      </w:r>
      <w:r w:rsidRPr="00967776">
        <w:rPr>
          <w:rFonts w:ascii="Times New Roman" w:eastAsia="Times New Roman" w:hAnsi="Times New Roman" w:cs="Times New Roman"/>
          <w:b/>
          <w:bCs/>
          <w:sz w:val="24"/>
          <w:szCs w:val="24"/>
        </w:rPr>
        <w:t>enrolled</w:t>
      </w:r>
      <w:r w:rsidRPr="00967776">
        <w:rPr>
          <w:rFonts w:ascii="Times New Roman" w:eastAsia="Times New Roman" w:hAnsi="Times New Roman" w:cs="Times New Roman"/>
          <w:sz w:val="24"/>
          <w:szCs w:val="24"/>
        </w:rPr>
        <w:t xml:space="preserve"> and </w:t>
      </w:r>
      <w:r w:rsidRPr="00967776">
        <w:rPr>
          <w:rFonts w:ascii="Times New Roman" w:eastAsia="Times New Roman" w:hAnsi="Times New Roman" w:cs="Times New Roman"/>
          <w:b/>
          <w:bCs/>
          <w:sz w:val="24"/>
          <w:szCs w:val="24"/>
        </w:rPr>
        <w:t>graduate</w:t>
      </w:r>
      <w:r w:rsidRPr="00967776">
        <w:rPr>
          <w:rFonts w:ascii="Times New Roman" w:eastAsia="Times New Roman" w:hAnsi="Times New Roman" w:cs="Times New Roman"/>
          <w:sz w:val="24"/>
          <w:szCs w:val="24"/>
        </w:rPr>
        <w:t xml:space="preserve"> groups are more concentrated in their </w:t>
      </w:r>
      <w:r w:rsidRPr="00967776">
        <w:rPr>
          <w:rFonts w:ascii="Times New Roman" w:eastAsia="Times New Roman" w:hAnsi="Times New Roman" w:cs="Times New Roman"/>
          <w:b/>
          <w:bCs/>
          <w:sz w:val="24"/>
          <w:szCs w:val="24"/>
        </w:rPr>
        <w:t>early 20s</w:t>
      </w:r>
      <w:r w:rsidRPr="00967776">
        <w:rPr>
          <w:rFonts w:ascii="Times New Roman" w:eastAsia="Times New Roman" w:hAnsi="Times New Roman" w:cs="Times New Roman"/>
          <w:sz w:val="24"/>
          <w:szCs w:val="24"/>
        </w:rPr>
        <w:t>, indicating that age may be a factor in student retention and success.</w:t>
      </w:r>
    </w:p>
    <w:p w14:paraId="575025F4" w14:textId="38CCEFB6" w:rsidR="00967776" w:rsidRDefault="00967776" w:rsidP="00B61ED6">
      <w:pPr>
        <w:rPr>
          <w:rFonts w:ascii="Times New Roman" w:hAnsi="Times New Roman" w:cs="Times New Roman"/>
          <w:b/>
          <w:sz w:val="24"/>
          <w:szCs w:val="24"/>
        </w:rPr>
      </w:pPr>
    </w:p>
    <w:p w14:paraId="2914EC70" w14:textId="22BF5DEE" w:rsidR="00967776" w:rsidRDefault="00967776" w:rsidP="00B61ED6">
      <w:pPr>
        <w:rPr>
          <w:rFonts w:ascii="Times New Roman" w:hAnsi="Times New Roman" w:cs="Times New Roman"/>
          <w:b/>
          <w:sz w:val="24"/>
          <w:szCs w:val="24"/>
        </w:rPr>
      </w:pPr>
    </w:p>
    <w:p w14:paraId="228333C0" w14:textId="1E6520BF" w:rsidR="00967776" w:rsidRDefault="00967776" w:rsidP="00B61ED6">
      <w:pPr>
        <w:rPr>
          <w:rFonts w:ascii="Times New Roman" w:hAnsi="Times New Roman" w:cs="Times New Roman"/>
          <w:b/>
          <w:sz w:val="24"/>
          <w:szCs w:val="24"/>
        </w:rPr>
      </w:pPr>
    </w:p>
    <w:p w14:paraId="28A60A9E" w14:textId="04F210F7" w:rsidR="00967776" w:rsidRDefault="00967776" w:rsidP="00B61ED6">
      <w:pPr>
        <w:rPr>
          <w:rFonts w:ascii="Times New Roman" w:hAnsi="Times New Roman" w:cs="Times New Roman"/>
          <w:b/>
          <w:sz w:val="24"/>
          <w:szCs w:val="24"/>
        </w:rPr>
      </w:pPr>
    </w:p>
    <w:p w14:paraId="558184BC" w14:textId="77777777" w:rsidR="00967776" w:rsidRPr="00B02BE3" w:rsidRDefault="00967776" w:rsidP="00B61ED6">
      <w:pPr>
        <w:rPr>
          <w:rFonts w:ascii="Times New Roman" w:hAnsi="Times New Roman" w:cs="Times New Roman"/>
          <w:b/>
          <w:sz w:val="24"/>
          <w:szCs w:val="24"/>
        </w:rPr>
      </w:pPr>
    </w:p>
    <w:p w14:paraId="4A2333A4" w14:textId="5DC2E417" w:rsidR="007710BF" w:rsidRPr="00A00C6B" w:rsidRDefault="007116CD" w:rsidP="00B61ED6">
      <w:pPr>
        <w:rPr>
          <w:b/>
          <w:sz w:val="44"/>
          <w:szCs w:val="44"/>
        </w:rPr>
      </w:pPr>
      <w:r w:rsidRPr="00B66003">
        <w:rPr>
          <w:b/>
          <w:sz w:val="44"/>
          <w:szCs w:val="44"/>
        </w:rPr>
        <w:t>Analysis</w:t>
      </w:r>
      <w:r>
        <w:rPr>
          <w:b/>
          <w:sz w:val="44"/>
          <w:szCs w:val="44"/>
        </w:rPr>
        <w:t xml:space="preserve"> – Multivariate </w:t>
      </w:r>
    </w:p>
    <w:p w14:paraId="52A46E72" w14:textId="77777777" w:rsidR="00212127" w:rsidRDefault="00212127" w:rsidP="00B61ED6">
      <w:pPr>
        <w:rPr>
          <w:b/>
          <w:sz w:val="28"/>
          <w:szCs w:val="28"/>
        </w:rPr>
      </w:pPr>
    </w:p>
    <w:p w14:paraId="4815FD0C" w14:textId="3B0BE6DD" w:rsidR="007710BF" w:rsidRDefault="008C1A6C" w:rsidP="00B61ED6">
      <w:pPr>
        <w:rPr>
          <w:b/>
          <w:sz w:val="28"/>
          <w:szCs w:val="28"/>
        </w:rPr>
      </w:pPr>
      <w:proofErr w:type="gramStart"/>
      <w:r w:rsidRPr="008C1A6C">
        <w:rPr>
          <w:b/>
          <w:sz w:val="28"/>
          <w:szCs w:val="28"/>
        </w:rPr>
        <w:t>10</w:t>
      </w:r>
      <w:proofErr w:type="gramEnd"/>
      <w:r w:rsidRPr="008C1A6C">
        <w:rPr>
          <w:b/>
          <w:sz w:val="28"/>
          <w:szCs w:val="28"/>
        </w:rPr>
        <w:t xml:space="preserve"> Academic Performance: Grade vs Approved Units by Target</w:t>
      </w:r>
    </w:p>
    <w:p w14:paraId="7D4EF11D" w14:textId="5884E570" w:rsidR="008C1A6C" w:rsidRDefault="008C1A6C" w:rsidP="00B61ED6">
      <w:pPr>
        <w:rPr>
          <w:b/>
          <w:sz w:val="28"/>
          <w:szCs w:val="28"/>
        </w:rPr>
      </w:pPr>
    </w:p>
    <w:p w14:paraId="7D62D5EC" w14:textId="31199E78" w:rsidR="008C1A6C" w:rsidRDefault="00785266" w:rsidP="00B61ED6">
      <w:r w:rsidRPr="00785266">
        <w:rPr>
          <w:noProof/>
        </w:rPr>
        <w:lastRenderedPageBreak/>
        <w:drawing>
          <wp:inline distT="0" distB="0" distL="0" distR="0" wp14:anchorId="508D9024" wp14:editId="117B0BD8">
            <wp:extent cx="6362700" cy="3922990"/>
            <wp:effectExtent l="0" t="0" r="0" b="1905"/>
            <wp:docPr id="21" name="Picture 21" descr="D:\R PLOTS\Grade vs Approved Units by Target -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Grade vs Approved Units by Target - 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6288" cy="3937533"/>
                    </a:xfrm>
                    <a:prstGeom prst="rect">
                      <a:avLst/>
                    </a:prstGeom>
                    <a:noFill/>
                    <a:ln>
                      <a:noFill/>
                    </a:ln>
                  </pic:spPr>
                </pic:pic>
              </a:graphicData>
            </a:graphic>
          </wp:inline>
        </w:drawing>
      </w:r>
    </w:p>
    <w:p w14:paraId="230FC353"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 scatter plot visualizes the relationship between average grades (x-axis) and total approved units (y-axis) for three groups: Dropout, Enrolled, and Graduate.</w:t>
      </w:r>
    </w:p>
    <w:p w14:paraId="2EC51B1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Dropout students</w:t>
      </w:r>
      <w:r w:rsidRPr="008C1A6C">
        <w:rPr>
          <w:rFonts w:ascii="Times New Roman" w:eastAsia="Times New Roman" w:hAnsi="Times New Roman" w:cs="Times New Roman"/>
          <w:sz w:val="24"/>
          <w:szCs w:val="24"/>
        </w:rPr>
        <w:t xml:space="preserve"> tend to have lower average grades, mostly between 5 and 15, and lower total approved units, with many clustered below 10 units. Their data points </w:t>
      </w:r>
      <w:proofErr w:type="gramStart"/>
      <w:r w:rsidRPr="008C1A6C">
        <w:rPr>
          <w:rFonts w:ascii="Times New Roman" w:eastAsia="Times New Roman" w:hAnsi="Times New Roman" w:cs="Times New Roman"/>
          <w:sz w:val="24"/>
          <w:szCs w:val="24"/>
        </w:rPr>
        <w:t>are more spread out,</w:t>
      </w:r>
      <w:proofErr w:type="gramEnd"/>
      <w:r w:rsidRPr="008C1A6C">
        <w:rPr>
          <w:rFonts w:ascii="Times New Roman" w:eastAsia="Times New Roman" w:hAnsi="Times New Roman" w:cs="Times New Roman"/>
          <w:sz w:val="24"/>
          <w:szCs w:val="24"/>
        </w:rPr>
        <w:t xml:space="preserve"> showing varied performance but generally lower academic achievement.</w:t>
      </w:r>
    </w:p>
    <w:p w14:paraId="5AAC103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Enrolled students</w:t>
      </w:r>
      <w:r w:rsidRPr="008C1A6C">
        <w:rPr>
          <w:rFonts w:ascii="Times New Roman" w:eastAsia="Times New Roman" w:hAnsi="Times New Roman" w:cs="Times New Roman"/>
          <w:sz w:val="24"/>
          <w:szCs w:val="24"/>
        </w:rPr>
        <w:t xml:space="preserve"> have average grades mostly between 10 and 15 and total approved units generally below 20. Their performance is more consistent compared to dropouts, with a noticeable concentration of students around grades 12–15 and approved units between 5 and 15.</w:t>
      </w:r>
    </w:p>
    <w:p w14:paraId="13F9D3CB" w14:textId="11C78D83" w:rsidR="008C1A6C" w:rsidRPr="00877ED3" w:rsidRDefault="008C1A6C" w:rsidP="00877ED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Graduate students</w:t>
      </w:r>
      <w:r w:rsidRPr="008C1A6C">
        <w:rPr>
          <w:rFonts w:ascii="Times New Roman" w:eastAsia="Times New Roman" w:hAnsi="Times New Roman" w:cs="Times New Roman"/>
          <w:sz w:val="24"/>
          <w:szCs w:val="24"/>
        </w:rPr>
        <w:t xml:space="preserve"> show the highest academic performance, with many students having average grades between 12 and 16 and total approved units ranging from </w:t>
      </w:r>
      <w:proofErr w:type="gramStart"/>
      <w:r w:rsidRPr="008C1A6C">
        <w:rPr>
          <w:rFonts w:ascii="Times New Roman" w:eastAsia="Times New Roman" w:hAnsi="Times New Roman" w:cs="Times New Roman"/>
          <w:sz w:val="24"/>
          <w:szCs w:val="24"/>
        </w:rPr>
        <w:t>5</w:t>
      </w:r>
      <w:proofErr w:type="gramEnd"/>
      <w:r w:rsidRPr="008C1A6C">
        <w:rPr>
          <w:rFonts w:ascii="Times New Roman" w:eastAsia="Times New Roman" w:hAnsi="Times New Roman" w:cs="Times New Roman"/>
          <w:sz w:val="24"/>
          <w:szCs w:val="24"/>
        </w:rPr>
        <w:t xml:space="preserve"> to over 40. Graduates have the widest spread of approved units, indicating they generally accumulate more credits alongside higher grades.</w:t>
      </w:r>
    </w:p>
    <w:p w14:paraId="7015EA0B" w14:textId="77777777" w:rsidR="008C1A6C" w:rsidRPr="008C1A6C"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There is a clear positive relationship between average grades and total approved units across all groups: higher grades tend to correspond with more approved units.</w:t>
      </w:r>
    </w:p>
    <w:p w14:paraId="13C0AD4C" w14:textId="77777777" w:rsidR="008C1A6C" w:rsidRPr="008C1A6C"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Graduates generally achieve higher grades and accumulate more approved units, reflecting better academic success.</w:t>
      </w:r>
    </w:p>
    <w:p w14:paraId="61C4F57A" w14:textId="77777777" w:rsidR="008C1A6C" w:rsidRPr="008C1A6C"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Dropouts typically have lower grades and fewer approved units, which may contribute to their dropout status.</w:t>
      </w:r>
    </w:p>
    <w:p w14:paraId="42AEF8BF" w14:textId="13778235" w:rsidR="008C1A6C" w:rsidRPr="007B02CA" w:rsidRDefault="008C1A6C" w:rsidP="0096777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Enrolled students lie in the middle, showing moderate progress in both grades and approved units.</w:t>
      </w:r>
    </w:p>
    <w:p w14:paraId="30C07950" w14:textId="373D4F26" w:rsidR="008C1A6C" w:rsidRDefault="008C1A6C" w:rsidP="00B61ED6">
      <w:pPr>
        <w:rPr>
          <w:b/>
          <w:sz w:val="28"/>
          <w:szCs w:val="28"/>
        </w:rPr>
      </w:pPr>
      <w:r w:rsidRPr="008C1A6C">
        <w:rPr>
          <w:b/>
          <w:sz w:val="28"/>
          <w:szCs w:val="28"/>
        </w:rPr>
        <w:t>Academic Performance</w:t>
      </w:r>
      <w:r>
        <w:rPr>
          <w:b/>
          <w:sz w:val="28"/>
          <w:szCs w:val="28"/>
        </w:rPr>
        <w:t xml:space="preserve"> - </w:t>
      </w:r>
      <w:r w:rsidRPr="008C1A6C">
        <w:rPr>
          <w:b/>
          <w:sz w:val="28"/>
          <w:szCs w:val="28"/>
        </w:rPr>
        <w:t>Correlation within group</w:t>
      </w:r>
    </w:p>
    <w:p w14:paraId="46123773" w14:textId="77777777" w:rsidR="007B02CA" w:rsidRDefault="007B02CA" w:rsidP="00B61ED6">
      <w:pPr>
        <w:rPr>
          <w:b/>
          <w:sz w:val="28"/>
          <w:szCs w:val="28"/>
        </w:rPr>
      </w:pPr>
    </w:p>
    <w:tbl>
      <w:tblPr>
        <w:tblStyle w:val="ListTable7Colorful-Accent5"/>
        <w:tblW w:w="11765" w:type="dxa"/>
        <w:tblLook w:val="04A0" w:firstRow="1" w:lastRow="0" w:firstColumn="1" w:lastColumn="0" w:noHBand="0" w:noVBand="1"/>
      </w:tblPr>
      <w:tblGrid>
        <w:gridCol w:w="2578"/>
        <w:gridCol w:w="1271"/>
        <w:gridCol w:w="1920"/>
        <w:gridCol w:w="1721"/>
        <w:gridCol w:w="1614"/>
        <w:gridCol w:w="2661"/>
      </w:tblGrid>
      <w:tr w:rsidR="008C1A6C" w:rsidRPr="008C1A6C" w14:paraId="435B739C" w14:textId="77777777" w:rsidTr="007B02CA">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2578" w:type="dxa"/>
            <w:hideMark/>
          </w:tcPr>
          <w:p w14:paraId="7E542D4A" w14:textId="77777777" w:rsidR="008C1A6C" w:rsidRPr="008C1A6C" w:rsidRDefault="008C1A6C" w:rsidP="008C1A6C">
            <w:pPr>
              <w:jc w:val="center"/>
              <w:rPr>
                <w:rFonts w:ascii="Times New Roman" w:eastAsia="Times New Roman" w:hAnsi="Times New Roman" w:cs="Times New Roman"/>
                <w:b/>
                <w:bCs/>
                <w:sz w:val="24"/>
                <w:szCs w:val="24"/>
              </w:rPr>
            </w:pPr>
            <w:r w:rsidRPr="008C1A6C">
              <w:rPr>
                <w:rFonts w:ascii="Times New Roman" w:eastAsia="Times New Roman" w:hAnsi="Times New Roman" w:cs="Times New Roman"/>
                <w:b/>
                <w:bCs/>
                <w:sz w:val="24"/>
                <w:szCs w:val="24"/>
              </w:rPr>
              <w:t>Variable</w:t>
            </w:r>
          </w:p>
        </w:tc>
        <w:tc>
          <w:tcPr>
            <w:tcW w:w="0" w:type="auto"/>
            <w:hideMark/>
          </w:tcPr>
          <w:p w14:paraId="7E5A593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6B1E1542"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C22634F"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1614" w:type="dxa"/>
            <w:hideMark/>
          </w:tcPr>
          <w:p w14:paraId="4E48C1EA"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2661" w:type="dxa"/>
            <w:hideMark/>
          </w:tcPr>
          <w:p w14:paraId="5843FD5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r>
      <w:tr w:rsidR="008C1A6C" w:rsidRPr="008C1A6C" w14:paraId="06162034" w14:textId="77777777" w:rsidTr="007B02C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78" w:type="dxa"/>
            <w:hideMark/>
          </w:tcPr>
          <w:p w14:paraId="266F0290"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0BC20E7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B13E3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60ABFDFF"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1614" w:type="dxa"/>
            <w:hideMark/>
          </w:tcPr>
          <w:p w14:paraId="413C06D0"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2661" w:type="dxa"/>
            <w:hideMark/>
          </w:tcPr>
          <w:p w14:paraId="36DE37F9"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r>
      <w:tr w:rsidR="008C1A6C" w:rsidRPr="008C1A6C" w14:paraId="1119C1DF"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19DE2F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BC0D0F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2F1E084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3120A8"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1614" w:type="dxa"/>
            <w:hideMark/>
          </w:tcPr>
          <w:p w14:paraId="2DBE86B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2661" w:type="dxa"/>
            <w:hideMark/>
          </w:tcPr>
          <w:p w14:paraId="0143622B"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r>
      <w:tr w:rsidR="008C1A6C" w:rsidRPr="008C1A6C" w14:paraId="214DA9A3" w14:textId="77777777" w:rsidTr="007B02C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242F4EF9"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lastRenderedPageBreak/>
              <w:t>total_approved</w:t>
            </w:r>
            <w:proofErr w:type="spellEnd"/>
          </w:p>
        </w:tc>
        <w:tc>
          <w:tcPr>
            <w:tcW w:w="0" w:type="auto"/>
            <w:hideMark/>
          </w:tcPr>
          <w:p w14:paraId="45F565F5"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0" w:type="auto"/>
            <w:hideMark/>
          </w:tcPr>
          <w:p w14:paraId="725552B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0" w:type="auto"/>
            <w:hideMark/>
          </w:tcPr>
          <w:p w14:paraId="4E54000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1614" w:type="dxa"/>
            <w:hideMark/>
          </w:tcPr>
          <w:p w14:paraId="07916DE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2661" w:type="dxa"/>
            <w:hideMark/>
          </w:tcPr>
          <w:p w14:paraId="7131DF3A"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r>
      <w:tr w:rsidR="008C1A6C" w:rsidRPr="008C1A6C" w14:paraId="41546639"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3B71858B"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0" w:type="auto"/>
            <w:hideMark/>
          </w:tcPr>
          <w:p w14:paraId="0D1CE93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0" w:type="auto"/>
            <w:hideMark/>
          </w:tcPr>
          <w:p w14:paraId="292C5E11"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0" w:type="auto"/>
            <w:hideMark/>
          </w:tcPr>
          <w:p w14:paraId="26217FA7"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1614" w:type="dxa"/>
            <w:hideMark/>
          </w:tcPr>
          <w:p w14:paraId="6E2AFC76"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2661" w:type="dxa"/>
            <w:hideMark/>
          </w:tcPr>
          <w:p w14:paraId="0224300F"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r>
      <w:tr w:rsidR="008C1A6C" w:rsidRPr="008C1A6C" w14:paraId="653762BD" w14:textId="77777777" w:rsidTr="007B02C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78" w:type="dxa"/>
            <w:hideMark/>
          </w:tcPr>
          <w:p w14:paraId="5DE26A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c>
          <w:tcPr>
            <w:tcW w:w="0" w:type="auto"/>
            <w:hideMark/>
          </w:tcPr>
          <w:p w14:paraId="520C7C26"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c>
          <w:tcPr>
            <w:tcW w:w="0" w:type="auto"/>
            <w:hideMark/>
          </w:tcPr>
          <w:p w14:paraId="4403937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c>
          <w:tcPr>
            <w:tcW w:w="0" w:type="auto"/>
            <w:hideMark/>
          </w:tcPr>
          <w:p w14:paraId="583C6DDB"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c>
          <w:tcPr>
            <w:tcW w:w="1614" w:type="dxa"/>
            <w:hideMark/>
          </w:tcPr>
          <w:p w14:paraId="214F448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c>
          <w:tcPr>
            <w:tcW w:w="2661" w:type="dxa"/>
            <w:hideMark/>
          </w:tcPr>
          <w:p w14:paraId="79058E7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r>
    </w:tbl>
    <w:p w14:paraId="1A822F2C" w14:textId="6774801D" w:rsidR="008C1A6C" w:rsidRDefault="008C1A6C" w:rsidP="00B61ED6"/>
    <w:p w14:paraId="7B63C957" w14:textId="3E2FFDE0" w:rsidR="008C1A6C" w:rsidRDefault="008C1A6C" w:rsidP="00B61ED6"/>
    <w:p w14:paraId="522B4A2C" w14:textId="6E1AD7EB" w:rsidR="008C1A6C" w:rsidRDefault="008C1A6C" w:rsidP="00B61ED6">
      <w:pPr>
        <w:rPr>
          <w:b/>
          <w:sz w:val="28"/>
          <w:szCs w:val="28"/>
        </w:rPr>
      </w:pPr>
      <w:proofErr w:type="gramStart"/>
      <w:r w:rsidRPr="008C1A6C">
        <w:rPr>
          <w:b/>
          <w:sz w:val="28"/>
          <w:szCs w:val="28"/>
        </w:rPr>
        <w:t>11 .</w:t>
      </w:r>
      <w:proofErr w:type="gramEnd"/>
      <w:r w:rsidRPr="008C1A6C">
        <w:rPr>
          <w:b/>
          <w:sz w:val="28"/>
          <w:szCs w:val="28"/>
        </w:rPr>
        <w:t xml:space="preserve"> Socioeconomic Indicators by Target - Boxplot GDP &amp; Unemployment </w:t>
      </w:r>
      <w:r w:rsidR="007B02CA">
        <w:rPr>
          <w:b/>
          <w:sz w:val="28"/>
          <w:szCs w:val="28"/>
        </w:rPr>
        <w:t>facetted</w:t>
      </w:r>
      <w:r w:rsidRPr="008C1A6C">
        <w:rPr>
          <w:b/>
          <w:sz w:val="28"/>
          <w:szCs w:val="28"/>
        </w:rPr>
        <w:t xml:space="preserve"> by Target</w:t>
      </w:r>
    </w:p>
    <w:p w14:paraId="424571F2" w14:textId="78333760" w:rsidR="008C1A6C" w:rsidRDefault="008C1A6C" w:rsidP="00B61ED6">
      <w:pPr>
        <w:rPr>
          <w:sz w:val="24"/>
          <w:szCs w:val="24"/>
        </w:rPr>
      </w:pPr>
      <w:r w:rsidRPr="008C1A6C">
        <w:rPr>
          <w:noProof/>
          <w:sz w:val="24"/>
          <w:szCs w:val="24"/>
        </w:rPr>
        <w:drawing>
          <wp:inline distT="0" distB="0" distL="0" distR="0" wp14:anchorId="54FB4B24" wp14:editId="79637959">
            <wp:extent cx="6858000" cy="4228372"/>
            <wp:effectExtent l="0" t="0" r="0" b="1270"/>
            <wp:docPr id="15" name="Picture 15" descr="D:\R PLOTS\Boxplot GDP &amp; Unemployment facet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 PLOTS\Boxplot GDP &amp; Unemployment faceted by Targe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148E9AB2"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The charts show three economic indicators—GDP, inflation rate, and unemployment rate—across </w:t>
      </w:r>
      <w:proofErr w:type="gramStart"/>
      <w:r w:rsidRPr="008C1A6C">
        <w:rPr>
          <w:rFonts w:ascii="Times New Roman" w:eastAsia="Times New Roman" w:hAnsi="Times New Roman" w:cs="Times New Roman"/>
          <w:sz w:val="24"/>
          <w:szCs w:val="24"/>
        </w:rPr>
        <w:t>students</w:t>
      </w:r>
      <w:proofErr w:type="gramEnd"/>
      <w:r w:rsidRPr="008C1A6C">
        <w:rPr>
          <w:rFonts w:ascii="Times New Roman" w:eastAsia="Times New Roman" w:hAnsi="Times New Roman" w:cs="Times New Roman"/>
          <w:sz w:val="24"/>
          <w:szCs w:val="24"/>
        </w:rPr>
        <w:t xml:space="preserve"> who dropped out, are enrolled, or graduated.</w:t>
      </w:r>
    </w:p>
    <w:p w14:paraId="3DD1640C" w14:textId="77777777" w:rsidR="008C1A6C" w:rsidRPr="008C1A6C" w:rsidRDefault="008C1A6C" w:rsidP="0096777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GDP values are similar for all groups, meaning economic wealth </w:t>
      </w:r>
      <w:proofErr w:type="gramStart"/>
      <w:r w:rsidRPr="008C1A6C">
        <w:rPr>
          <w:rFonts w:ascii="Times New Roman" w:eastAsia="Times New Roman" w:hAnsi="Times New Roman" w:cs="Times New Roman"/>
          <w:sz w:val="24"/>
          <w:szCs w:val="24"/>
        </w:rPr>
        <w:t>doesn’t</w:t>
      </w:r>
      <w:proofErr w:type="gramEnd"/>
      <w:r w:rsidRPr="008C1A6C">
        <w:rPr>
          <w:rFonts w:ascii="Times New Roman" w:eastAsia="Times New Roman" w:hAnsi="Times New Roman" w:cs="Times New Roman"/>
          <w:sz w:val="24"/>
          <w:szCs w:val="24"/>
        </w:rPr>
        <w:t xml:space="preserve"> differ much among them.</w:t>
      </w:r>
    </w:p>
    <w:p w14:paraId="24F801D8" w14:textId="77777777" w:rsidR="008C1A6C" w:rsidRPr="008C1A6C" w:rsidRDefault="008C1A6C" w:rsidP="0096777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Inflation rates are also close across all student groups, showing no major differences.</w:t>
      </w:r>
    </w:p>
    <w:p w14:paraId="596B7B02" w14:textId="77777777" w:rsidR="008C1A6C" w:rsidRPr="008C1A6C" w:rsidRDefault="008C1A6C" w:rsidP="0096777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Unemployment rates vary slightly but remain </w:t>
      </w:r>
      <w:proofErr w:type="gramStart"/>
      <w:r w:rsidRPr="008C1A6C">
        <w:rPr>
          <w:rFonts w:ascii="Times New Roman" w:eastAsia="Times New Roman" w:hAnsi="Times New Roman" w:cs="Times New Roman"/>
          <w:sz w:val="24"/>
          <w:szCs w:val="24"/>
        </w:rPr>
        <w:t>fairly consistent</w:t>
      </w:r>
      <w:proofErr w:type="gramEnd"/>
      <w:r w:rsidRPr="008C1A6C">
        <w:rPr>
          <w:rFonts w:ascii="Times New Roman" w:eastAsia="Times New Roman" w:hAnsi="Times New Roman" w:cs="Times New Roman"/>
          <w:sz w:val="24"/>
          <w:szCs w:val="24"/>
        </w:rPr>
        <w:t xml:space="preserve"> among dropouts, enrolled, and graduates.</w:t>
      </w:r>
    </w:p>
    <w:p w14:paraId="6067E6F8" w14:textId="750E08BD" w:rsidR="008C1A6C" w:rsidRPr="007B02CA" w:rsidRDefault="008C1A6C" w:rsidP="007B02CA">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Overall, these economic factors </w:t>
      </w:r>
      <w:proofErr w:type="gramStart"/>
      <w:r w:rsidRPr="008C1A6C">
        <w:rPr>
          <w:rFonts w:ascii="Times New Roman" w:eastAsia="Times New Roman" w:hAnsi="Times New Roman" w:cs="Times New Roman"/>
          <w:sz w:val="24"/>
          <w:szCs w:val="24"/>
        </w:rPr>
        <w:t>don’t</w:t>
      </w:r>
      <w:proofErr w:type="gramEnd"/>
      <w:r w:rsidRPr="008C1A6C">
        <w:rPr>
          <w:rFonts w:ascii="Times New Roman" w:eastAsia="Times New Roman" w:hAnsi="Times New Roman" w:cs="Times New Roman"/>
          <w:sz w:val="24"/>
          <w:szCs w:val="24"/>
        </w:rPr>
        <w:t xml:space="preserve"> appear to strongly affect whether a student drops out, stays enrolled, or graduates.</w:t>
      </w:r>
    </w:p>
    <w:p w14:paraId="6E1776FA" w14:textId="332CDC26" w:rsidR="008C1A6C" w:rsidRPr="008C1A6C" w:rsidRDefault="008C1A6C" w:rsidP="00B61ED6">
      <w:pPr>
        <w:rPr>
          <w:b/>
          <w:sz w:val="28"/>
          <w:szCs w:val="28"/>
        </w:rPr>
      </w:pPr>
      <w:proofErr w:type="gramStart"/>
      <w:r w:rsidRPr="008C1A6C">
        <w:rPr>
          <w:b/>
          <w:sz w:val="28"/>
          <w:szCs w:val="28"/>
        </w:rPr>
        <w:t>12</w:t>
      </w:r>
      <w:proofErr w:type="gramEnd"/>
      <w:r w:rsidRPr="008C1A6C">
        <w:rPr>
          <w:b/>
          <w:sz w:val="28"/>
          <w:szCs w:val="28"/>
        </w:rPr>
        <w:t xml:space="preserve"> Scatter: </w:t>
      </w:r>
      <w:proofErr w:type="spellStart"/>
      <w:r w:rsidRPr="008C1A6C">
        <w:rPr>
          <w:b/>
          <w:sz w:val="28"/>
          <w:szCs w:val="28"/>
        </w:rPr>
        <w:t>total_enrolled</w:t>
      </w:r>
      <w:proofErr w:type="spellEnd"/>
      <w:r w:rsidRPr="008C1A6C">
        <w:rPr>
          <w:b/>
          <w:sz w:val="28"/>
          <w:szCs w:val="28"/>
        </w:rPr>
        <w:t xml:space="preserve"> vs </w:t>
      </w:r>
      <w:proofErr w:type="spellStart"/>
      <w:r w:rsidRPr="008C1A6C">
        <w:rPr>
          <w:b/>
          <w:sz w:val="28"/>
          <w:szCs w:val="28"/>
        </w:rPr>
        <w:t>units_with_evaluation</w:t>
      </w:r>
      <w:proofErr w:type="spellEnd"/>
      <w:r w:rsidRPr="008C1A6C">
        <w:rPr>
          <w:b/>
          <w:sz w:val="28"/>
          <w:szCs w:val="28"/>
        </w:rPr>
        <w:t xml:space="preserve"> colored by Target</w:t>
      </w:r>
    </w:p>
    <w:p w14:paraId="5B06777E" w14:textId="222306E0" w:rsidR="008C1A6C" w:rsidRDefault="008C1A6C" w:rsidP="00B61ED6">
      <w:pPr>
        <w:rPr>
          <w:sz w:val="24"/>
          <w:szCs w:val="24"/>
        </w:rPr>
      </w:pPr>
    </w:p>
    <w:p w14:paraId="34CB7AA5" w14:textId="622CA7C2" w:rsidR="008C1A6C" w:rsidRDefault="00785266" w:rsidP="00B61ED6">
      <w:pPr>
        <w:rPr>
          <w:sz w:val="24"/>
          <w:szCs w:val="24"/>
        </w:rPr>
      </w:pPr>
      <w:r w:rsidRPr="00785266">
        <w:rPr>
          <w:noProof/>
          <w:sz w:val="24"/>
          <w:szCs w:val="24"/>
        </w:rPr>
        <w:lastRenderedPageBreak/>
        <w:drawing>
          <wp:inline distT="0" distB="0" distL="0" distR="0" wp14:anchorId="58C1740C" wp14:editId="3B410FC2">
            <wp:extent cx="6858000" cy="4228372"/>
            <wp:effectExtent l="0" t="0" r="0" b="1270"/>
            <wp:docPr id="22" name="Picture 22" descr="D:\R PLOTS\Enrollment vs Evaluated Units by Target -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Enrollment vs Evaluated Units by Target - 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777AE74B" w14:textId="3B1BF2E2"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 higher enrollment generally have more units evaluated, which </w:t>
      </w:r>
      <w:proofErr w:type="gramStart"/>
      <w:r w:rsidRPr="007B02CA">
        <w:rPr>
          <w:rFonts w:ascii="Times New Roman" w:eastAsia="Times New Roman" w:hAnsi="Times New Roman" w:cs="Times New Roman"/>
          <w:sz w:val="24"/>
          <w:szCs w:val="24"/>
        </w:rPr>
        <w:t>is expected</w:t>
      </w:r>
      <w:proofErr w:type="gramEnd"/>
      <w:r w:rsidRPr="007B02CA">
        <w:rPr>
          <w:rFonts w:ascii="Times New Roman" w:eastAsia="Times New Roman" w:hAnsi="Times New Roman" w:cs="Times New Roman"/>
          <w:sz w:val="24"/>
          <w:szCs w:val="24"/>
        </w:rPr>
        <w:t>.</w:t>
      </w:r>
    </w:p>
    <w:p w14:paraId="4108145E" w14:textId="44F5C566"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Graduates tend to enroll in and complete evaluations for more units compared to dropouts and currently enrolled students.</w:t>
      </w:r>
    </w:p>
    <w:p w14:paraId="6E02382E" w14:textId="40D66B7C"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Dropouts typically have lower engagement in terms of units enrolled and evaluated.</w:t>
      </w:r>
    </w:p>
    <w:p w14:paraId="66323B56" w14:textId="3B4B87AC" w:rsidR="008C1A6C" w:rsidRPr="007B02CA" w:rsidRDefault="008C1A6C" w:rsidP="00967776">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plot confirms that academic progression (measured by evaluated units) relates closely to enrollment levels and eventual student status.</w:t>
      </w:r>
    </w:p>
    <w:p w14:paraId="3C9DB0AB" w14:textId="301B518C" w:rsidR="008C1A6C" w:rsidRDefault="008C1A6C" w:rsidP="00B61ED6">
      <w:pPr>
        <w:rPr>
          <w:sz w:val="24"/>
          <w:szCs w:val="24"/>
        </w:rPr>
      </w:pPr>
    </w:p>
    <w:p w14:paraId="231432A4" w14:textId="58E77BB1" w:rsidR="008C1A6C" w:rsidRDefault="008C1A6C" w:rsidP="00B61ED6">
      <w:pPr>
        <w:rPr>
          <w:sz w:val="24"/>
          <w:szCs w:val="24"/>
        </w:rPr>
      </w:pPr>
    </w:p>
    <w:p w14:paraId="43812565" w14:textId="4C846357" w:rsidR="008C1A6C" w:rsidRDefault="008C1A6C" w:rsidP="00B61ED6">
      <w:pPr>
        <w:rPr>
          <w:sz w:val="24"/>
          <w:szCs w:val="24"/>
        </w:rPr>
      </w:pPr>
    </w:p>
    <w:p w14:paraId="0F3CD0A5" w14:textId="77777777" w:rsidR="007B02CA" w:rsidRDefault="007B02CA" w:rsidP="00B61ED6">
      <w:pPr>
        <w:rPr>
          <w:b/>
          <w:sz w:val="28"/>
          <w:szCs w:val="28"/>
        </w:rPr>
      </w:pPr>
    </w:p>
    <w:p w14:paraId="135DB619" w14:textId="77777777" w:rsidR="007B02CA" w:rsidRDefault="007B02CA" w:rsidP="00B61ED6">
      <w:pPr>
        <w:rPr>
          <w:b/>
          <w:sz w:val="28"/>
          <w:szCs w:val="28"/>
        </w:rPr>
      </w:pPr>
    </w:p>
    <w:p w14:paraId="0DEB5BC8" w14:textId="77777777" w:rsidR="007B02CA" w:rsidRDefault="007B02CA" w:rsidP="00B61ED6">
      <w:pPr>
        <w:rPr>
          <w:b/>
          <w:sz w:val="28"/>
          <w:szCs w:val="28"/>
        </w:rPr>
      </w:pPr>
    </w:p>
    <w:p w14:paraId="64925355" w14:textId="77777777" w:rsidR="007B02CA" w:rsidRDefault="007B02CA" w:rsidP="00B61ED6">
      <w:pPr>
        <w:rPr>
          <w:b/>
          <w:sz w:val="28"/>
          <w:szCs w:val="28"/>
        </w:rPr>
      </w:pPr>
    </w:p>
    <w:p w14:paraId="2C633C30" w14:textId="77777777" w:rsidR="007B02CA" w:rsidRDefault="007B02CA" w:rsidP="00B61ED6">
      <w:pPr>
        <w:rPr>
          <w:b/>
          <w:sz w:val="28"/>
          <w:szCs w:val="28"/>
        </w:rPr>
      </w:pPr>
    </w:p>
    <w:p w14:paraId="49E1AB5D" w14:textId="77777777" w:rsidR="007B02CA" w:rsidRDefault="007B02CA" w:rsidP="00B61ED6">
      <w:pPr>
        <w:rPr>
          <w:b/>
          <w:sz w:val="28"/>
          <w:szCs w:val="28"/>
        </w:rPr>
      </w:pPr>
    </w:p>
    <w:p w14:paraId="0DE3DDAB" w14:textId="7177F582" w:rsidR="008C1A6C" w:rsidRDefault="008C1A6C" w:rsidP="00B61ED6">
      <w:pPr>
        <w:rPr>
          <w:b/>
          <w:sz w:val="28"/>
          <w:szCs w:val="28"/>
        </w:rPr>
      </w:pPr>
      <w:r w:rsidRPr="008C1A6C">
        <w:rPr>
          <w:b/>
          <w:sz w:val="28"/>
          <w:szCs w:val="28"/>
        </w:rPr>
        <w:t>13. Scatter Plot of Average Grade vs Total Approved Uni</w:t>
      </w:r>
      <w:r w:rsidR="00D013EE">
        <w:rPr>
          <w:b/>
          <w:sz w:val="28"/>
          <w:szCs w:val="28"/>
        </w:rPr>
        <w:t>t</w:t>
      </w:r>
    </w:p>
    <w:p w14:paraId="22127D8E" w14:textId="77777777" w:rsidR="007B02CA" w:rsidRPr="008C1A6C" w:rsidRDefault="007B02CA" w:rsidP="00B61ED6">
      <w:pPr>
        <w:rPr>
          <w:b/>
          <w:sz w:val="28"/>
          <w:szCs w:val="28"/>
        </w:rPr>
      </w:pPr>
    </w:p>
    <w:p w14:paraId="302A5951" w14:textId="70F66AE0" w:rsidR="008C1A6C" w:rsidRDefault="008C1A6C" w:rsidP="00B61ED6">
      <w:pPr>
        <w:rPr>
          <w:sz w:val="24"/>
          <w:szCs w:val="24"/>
        </w:rPr>
      </w:pPr>
      <w:r w:rsidRPr="008C1A6C">
        <w:rPr>
          <w:noProof/>
          <w:sz w:val="24"/>
          <w:szCs w:val="24"/>
        </w:rPr>
        <w:lastRenderedPageBreak/>
        <w:drawing>
          <wp:inline distT="0" distB="0" distL="0" distR="0" wp14:anchorId="3EBA7724" wp14:editId="65CE2FAF">
            <wp:extent cx="6858000" cy="4228372"/>
            <wp:effectExtent l="0" t="0" r="0" b="1270"/>
            <wp:docPr id="17" name="Picture 17" descr="D:\R PLOTS\Scatter Plot of Average Grade vs Total Approved Un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 PLOTS\Scatter Plot of Average Grade vs Total Approved Uni.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2562E43B" w14:textId="5DDA6760" w:rsidR="008C1A6C" w:rsidRDefault="008C1A6C" w:rsidP="00B61ED6">
      <w:pPr>
        <w:rPr>
          <w:sz w:val="24"/>
          <w:szCs w:val="24"/>
        </w:rPr>
      </w:pPr>
    </w:p>
    <w:p w14:paraId="1EBCB3B4" w14:textId="1FD008E7" w:rsidR="008C1A6C" w:rsidRPr="007B02CA" w:rsidRDefault="00D013EE" w:rsidP="00B61ED6">
      <w:pPr>
        <w:rPr>
          <w:rFonts w:ascii="Times New Roman" w:hAnsi="Times New Roman" w:cs="Times New Roman"/>
          <w:sz w:val="24"/>
          <w:szCs w:val="24"/>
        </w:rPr>
      </w:pPr>
      <w:r w:rsidRPr="007B02CA">
        <w:rPr>
          <w:rFonts w:ascii="Times New Roman" w:hAnsi="Times New Roman" w:cs="Times New Roman"/>
          <w:sz w:val="24"/>
          <w:szCs w:val="24"/>
        </w:rPr>
        <w:t xml:space="preserve">The scatter plot shows that students with higher average grades tend to have more total approved units. Graduates (green dots) generally have both higher grades and more approved units compared to enrolled (blue) and dropout (red) students. Dropouts cluster mostly at lower grades and fewer approved units. This suggests that better academic performance and credit accumulation </w:t>
      </w:r>
      <w:proofErr w:type="gramStart"/>
      <w:r w:rsidRPr="007B02CA">
        <w:rPr>
          <w:rFonts w:ascii="Times New Roman" w:hAnsi="Times New Roman" w:cs="Times New Roman"/>
          <w:sz w:val="24"/>
          <w:szCs w:val="24"/>
        </w:rPr>
        <w:t>are linked</w:t>
      </w:r>
      <w:proofErr w:type="gramEnd"/>
      <w:r w:rsidRPr="007B02CA">
        <w:rPr>
          <w:rFonts w:ascii="Times New Roman" w:hAnsi="Times New Roman" w:cs="Times New Roman"/>
          <w:sz w:val="24"/>
          <w:szCs w:val="24"/>
        </w:rPr>
        <w:t xml:space="preserve"> to successful graduation.</w:t>
      </w:r>
    </w:p>
    <w:p w14:paraId="0AF23DE5" w14:textId="0A3D219B" w:rsidR="00D013EE" w:rsidRDefault="00D013EE" w:rsidP="00B61ED6"/>
    <w:p w14:paraId="1D49479F" w14:textId="77777777" w:rsidR="007B02CA" w:rsidRDefault="007B02CA" w:rsidP="00B61ED6">
      <w:pPr>
        <w:rPr>
          <w:noProof/>
        </w:rPr>
      </w:pPr>
    </w:p>
    <w:p w14:paraId="794C66CC" w14:textId="77777777" w:rsidR="007B02CA" w:rsidRDefault="007B02CA" w:rsidP="00B61ED6">
      <w:pPr>
        <w:rPr>
          <w:noProof/>
        </w:rPr>
      </w:pPr>
    </w:p>
    <w:p w14:paraId="2DACA85D" w14:textId="77777777" w:rsidR="007B02CA" w:rsidRDefault="007B02CA" w:rsidP="00B61ED6">
      <w:pPr>
        <w:rPr>
          <w:noProof/>
        </w:rPr>
      </w:pPr>
    </w:p>
    <w:p w14:paraId="17821001" w14:textId="77777777" w:rsidR="007B02CA" w:rsidRDefault="007B02CA" w:rsidP="00B61ED6">
      <w:pPr>
        <w:rPr>
          <w:noProof/>
        </w:rPr>
      </w:pPr>
    </w:p>
    <w:p w14:paraId="44DC4DAC" w14:textId="5464AA78" w:rsidR="007B02CA" w:rsidRDefault="007B02CA" w:rsidP="00B61ED6">
      <w:pPr>
        <w:rPr>
          <w:noProof/>
        </w:rPr>
      </w:pPr>
    </w:p>
    <w:p w14:paraId="34EC9D81" w14:textId="74632485" w:rsidR="007B02CA" w:rsidRDefault="007B02CA" w:rsidP="00B61ED6">
      <w:pPr>
        <w:rPr>
          <w:noProof/>
        </w:rPr>
      </w:pPr>
    </w:p>
    <w:p w14:paraId="32FF8D03" w14:textId="30002341" w:rsidR="00877ED3" w:rsidRDefault="00877ED3" w:rsidP="00B61ED6">
      <w:pPr>
        <w:rPr>
          <w:rFonts w:ascii="Times New Roman" w:hAnsi="Times New Roman" w:cs="Times New Roman"/>
          <w:b/>
          <w:sz w:val="28"/>
          <w:szCs w:val="28"/>
        </w:rPr>
      </w:pPr>
    </w:p>
    <w:p w14:paraId="65B80772" w14:textId="5D8784D3" w:rsidR="007B02CA" w:rsidRPr="007B02CA" w:rsidRDefault="007B02CA" w:rsidP="00B61ED6">
      <w:pPr>
        <w:rPr>
          <w:rFonts w:ascii="Times New Roman" w:hAnsi="Times New Roman" w:cs="Times New Roman"/>
          <w:b/>
          <w:sz w:val="28"/>
          <w:szCs w:val="28"/>
        </w:rPr>
      </w:pPr>
      <w:r w:rsidRPr="007B02CA">
        <w:rPr>
          <w:rFonts w:ascii="Times New Roman" w:hAnsi="Times New Roman" w:cs="Times New Roman"/>
          <w:b/>
          <w:sz w:val="28"/>
          <w:szCs w:val="28"/>
        </w:rPr>
        <w:t>14. Scatter Plot for Total Approved vs Age at Enrollment by Target</w:t>
      </w:r>
    </w:p>
    <w:p w14:paraId="3A1D34C9" w14:textId="1337C681" w:rsidR="00CB5CB4" w:rsidRDefault="00CB5CB4" w:rsidP="00B61ED6">
      <w:r w:rsidRPr="00CB5CB4">
        <w:rPr>
          <w:noProof/>
        </w:rPr>
        <w:lastRenderedPageBreak/>
        <w:drawing>
          <wp:inline distT="0" distB="0" distL="0" distR="0" wp14:anchorId="693F88E2" wp14:editId="524E91F0">
            <wp:extent cx="4448175" cy="2742570"/>
            <wp:effectExtent l="0" t="0" r="0" b="635"/>
            <wp:docPr id="18" name="Picture 18" descr="D:\R PLOTS\Scatter Plot for Total Approved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 PLOTS\Scatter Plot for Total Approved vs Age at Enrollment by Target.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7615" cy="2785384"/>
                    </a:xfrm>
                    <a:prstGeom prst="rect">
                      <a:avLst/>
                    </a:prstGeom>
                    <a:noFill/>
                    <a:ln>
                      <a:noFill/>
                    </a:ln>
                  </pic:spPr>
                </pic:pic>
              </a:graphicData>
            </a:graphic>
          </wp:inline>
        </w:drawing>
      </w:r>
    </w:p>
    <w:p w14:paraId="2E5C69BA" w14:textId="55CD8E6A" w:rsidR="00CB5CB4" w:rsidRPr="007B02CA" w:rsidRDefault="00CB5CB4" w:rsidP="0096777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Younger students are more likely to accumulate higher approved units and graduate.</w:t>
      </w:r>
    </w:p>
    <w:p w14:paraId="2A50C130" w14:textId="6F393EDD" w:rsidR="00CB5CB4" w:rsidRPr="007B02CA" w:rsidRDefault="00CB5CB4" w:rsidP="0096777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Older students tend to have fewer approved units and higher dropout rates.</w:t>
      </w:r>
    </w:p>
    <w:p w14:paraId="77102640" w14:textId="6A6DEB0F" w:rsidR="00CB5CB4" w:rsidRPr="007B02CA" w:rsidRDefault="00CB5CB4" w:rsidP="0096777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Age at enrollment appears to influence academic progress, with younger students having better outcomes.</w:t>
      </w:r>
    </w:p>
    <w:p w14:paraId="0DCC6CA6" w14:textId="0C01D4FE" w:rsidR="00CB5CB4" w:rsidRPr="00CB5CB4" w:rsidRDefault="00CB5CB4" w:rsidP="00B61ED6">
      <w:pPr>
        <w:rPr>
          <w:b/>
          <w:sz w:val="28"/>
          <w:szCs w:val="28"/>
        </w:rPr>
      </w:pPr>
      <w:r w:rsidRPr="00CB5CB4">
        <w:rPr>
          <w:b/>
          <w:sz w:val="28"/>
          <w:szCs w:val="28"/>
        </w:rPr>
        <w:t>15. Scatter Plot for Average Grade vs Age at Enrollment by Target</w:t>
      </w:r>
    </w:p>
    <w:p w14:paraId="60466489" w14:textId="078BC3A0" w:rsidR="00CB5CB4" w:rsidRDefault="00CB5CB4" w:rsidP="00B61ED6">
      <w:pPr>
        <w:rPr>
          <w:sz w:val="24"/>
          <w:szCs w:val="24"/>
        </w:rPr>
      </w:pPr>
    </w:p>
    <w:p w14:paraId="17DC7B2A" w14:textId="48424719" w:rsidR="00CB5CB4" w:rsidRDefault="00CB5CB4" w:rsidP="00B61ED6">
      <w:pPr>
        <w:rPr>
          <w:sz w:val="24"/>
          <w:szCs w:val="24"/>
        </w:rPr>
      </w:pPr>
      <w:r w:rsidRPr="00CB5CB4">
        <w:rPr>
          <w:noProof/>
          <w:sz w:val="24"/>
          <w:szCs w:val="24"/>
        </w:rPr>
        <w:drawing>
          <wp:inline distT="0" distB="0" distL="0" distR="0" wp14:anchorId="61CC916E" wp14:editId="4DBF8AF2">
            <wp:extent cx="4634582" cy="2857500"/>
            <wp:effectExtent l="0" t="0" r="0" b="0"/>
            <wp:docPr id="19" name="Picture 19" descr="D:\R PLOTS\Scatter Plot for Average Grade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 PLOTS\Scatter Plot for Average Grade vs Age at Enrollment by Targe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452" cy="2861119"/>
                    </a:xfrm>
                    <a:prstGeom prst="rect">
                      <a:avLst/>
                    </a:prstGeom>
                    <a:noFill/>
                    <a:ln>
                      <a:noFill/>
                    </a:ln>
                  </pic:spPr>
                </pic:pic>
              </a:graphicData>
            </a:graphic>
          </wp:inline>
        </w:drawing>
      </w:r>
    </w:p>
    <w:p w14:paraId="31AE541D" w14:textId="76D65382" w:rsidR="00CB5CB4" w:rsidRDefault="00CB5CB4" w:rsidP="00B61ED6">
      <w:pPr>
        <w:rPr>
          <w:sz w:val="24"/>
          <w:szCs w:val="24"/>
        </w:rPr>
      </w:pPr>
    </w:p>
    <w:p w14:paraId="6AE22B61" w14:textId="38F91E6E" w:rsidR="00CB5CB4" w:rsidRPr="007B02CA" w:rsidRDefault="00CB5CB4" w:rsidP="0096777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Higher average grades </w:t>
      </w:r>
      <w:proofErr w:type="gramStart"/>
      <w:r w:rsidRPr="007B02CA">
        <w:rPr>
          <w:rFonts w:ascii="Times New Roman" w:eastAsia="Times New Roman" w:hAnsi="Times New Roman" w:cs="Times New Roman"/>
          <w:sz w:val="24"/>
          <w:szCs w:val="24"/>
        </w:rPr>
        <w:t>are linked</w:t>
      </w:r>
      <w:proofErr w:type="gramEnd"/>
      <w:r w:rsidRPr="007B02CA">
        <w:rPr>
          <w:rFonts w:ascii="Times New Roman" w:eastAsia="Times New Roman" w:hAnsi="Times New Roman" w:cs="Times New Roman"/>
          <w:sz w:val="24"/>
          <w:szCs w:val="24"/>
        </w:rPr>
        <w:t xml:space="preserve"> to graduation regardless of age.</w:t>
      </w:r>
    </w:p>
    <w:p w14:paraId="01A71DCE" w14:textId="19A93B2A" w:rsidR="00CB5CB4" w:rsidRPr="007B02CA" w:rsidRDefault="00CB5CB4" w:rsidP="0096777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Lower grades, especially below </w:t>
      </w:r>
      <w:proofErr w:type="gramStart"/>
      <w:r w:rsidRPr="007B02CA">
        <w:rPr>
          <w:rFonts w:ascii="Times New Roman" w:eastAsia="Times New Roman" w:hAnsi="Times New Roman" w:cs="Times New Roman"/>
          <w:sz w:val="24"/>
          <w:szCs w:val="24"/>
        </w:rPr>
        <w:t>7</w:t>
      </w:r>
      <w:proofErr w:type="gramEnd"/>
      <w:r w:rsidRPr="007B02CA">
        <w:rPr>
          <w:rFonts w:ascii="Times New Roman" w:eastAsia="Times New Roman" w:hAnsi="Times New Roman" w:cs="Times New Roman"/>
          <w:sz w:val="24"/>
          <w:szCs w:val="24"/>
        </w:rPr>
        <w:t>, are mostly associated with dropout students.</w:t>
      </w:r>
    </w:p>
    <w:p w14:paraId="032F1B2A" w14:textId="711E8FB9" w:rsidR="00CB5CB4" w:rsidRPr="007B02CA" w:rsidRDefault="00CB5CB4" w:rsidP="00967776">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Age </w:t>
      </w:r>
      <w:proofErr w:type="gramStart"/>
      <w:r w:rsidRPr="007B02CA">
        <w:rPr>
          <w:rFonts w:ascii="Times New Roman" w:eastAsia="Times New Roman" w:hAnsi="Times New Roman" w:cs="Times New Roman"/>
          <w:sz w:val="24"/>
          <w:szCs w:val="24"/>
        </w:rPr>
        <w:t>doesn’t</w:t>
      </w:r>
      <w:proofErr w:type="gramEnd"/>
      <w:r w:rsidRPr="007B02CA">
        <w:rPr>
          <w:rFonts w:ascii="Times New Roman" w:eastAsia="Times New Roman" w:hAnsi="Times New Roman" w:cs="Times New Roman"/>
          <w:sz w:val="24"/>
          <w:szCs w:val="24"/>
        </w:rPr>
        <w:t xml:space="preserve"> strongly affect average grades among graduates and enrolled students, but older students tend to have lower grades and higher dropout rates.</w:t>
      </w:r>
    </w:p>
    <w:p w14:paraId="222B8CDD" w14:textId="6CAAAC1E" w:rsidR="00CB5CB4" w:rsidRDefault="00CB5CB4" w:rsidP="00B61ED6">
      <w:pPr>
        <w:rPr>
          <w:b/>
          <w:sz w:val="28"/>
          <w:szCs w:val="28"/>
        </w:rPr>
      </w:pPr>
      <w:r w:rsidRPr="00CB5CB4">
        <w:rPr>
          <w:b/>
          <w:sz w:val="28"/>
          <w:szCs w:val="28"/>
        </w:rPr>
        <w:t xml:space="preserve">16. Histograms for </w:t>
      </w:r>
      <w:proofErr w:type="spellStart"/>
      <w:r w:rsidRPr="00CB5CB4">
        <w:rPr>
          <w:b/>
          <w:sz w:val="28"/>
          <w:szCs w:val="28"/>
        </w:rPr>
        <w:t>avg_grade</w:t>
      </w:r>
      <w:proofErr w:type="spellEnd"/>
      <w:r w:rsidRPr="00CB5CB4">
        <w:rPr>
          <w:b/>
          <w:sz w:val="28"/>
          <w:szCs w:val="28"/>
        </w:rPr>
        <w:t xml:space="preserve"> and </w:t>
      </w:r>
      <w:proofErr w:type="spellStart"/>
      <w:r w:rsidRPr="00CB5CB4">
        <w:rPr>
          <w:b/>
          <w:sz w:val="28"/>
          <w:szCs w:val="28"/>
        </w:rPr>
        <w:t>total_approved</w:t>
      </w:r>
      <w:proofErr w:type="spellEnd"/>
      <w:r w:rsidRPr="00CB5CB4">
        <w:rPr>
          <w:b/>
          <w:sz w:val="28"/>
          <w:szCs w:val="28"/>
        </w:rPr>
        <w:t xml:space="preserve"> by Target</w:t>
      </w:r>
    </w:p>
    <w:p w14:paraId="70268B29" w14:textId="77777777" w:rsidR="007B02CA" w:rsidRPr="00CB5CB4" w:rsidRDefault="007B02CA" w:rsidP="00B61ED6">
      <w:pPr>
        <w:rPr>
          <w:b/>
          <w:sz w:val="28"/>
          <w:szCs w:val="28"/>
        </w:rPr>
      </w:pPr>
    </w:p>
    <w:p w14:paraId="5498C1DD" w14:textId="603AAC89" w:rsidR="00CB5CB4" w:rsidRDefault="00CB5CB4" w:rsidP="00B61ED6">
      <w:pPr>
        <w:rPr>
          <w:sz w:val="24"/>
          <w:szCs w:val="24"/>
        </w:rPr>
      </w:pPr>
      <w:r w:rsidRPr="00CB5CB4">
        <w:rPr>
          <w:noProof/>
          <w:sz w:val="24"/>
          <w:szCs w:val="24"/>
        </w:rPr>
        <w:drawing>
          <wp:inline distT="0" distB="0" distL="0" distR="0" wp14:anchorId="552667E0" wp14:editId="5BE13E4D">
            <wp:extent cx="6858000" cy="4228372"/>
            <wp:effectExtent l="0" t="0" r="0" b="1270"/>
            <wp:docPr id="20" name="Picture 20" descr="D:\R PLOTS\Histograms for avg_grade and total_approv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 PLOTS\Histograms for avg_grade and total_approved by Targe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0BDAE2B" w14:textId="77777777" w:rsidR="0082116D" w:rsidRPr="0082116D" w:rsidRDefault="0082116D" w:rsidP="0096777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Dropout students</w:t>
      </w:r>
      <w:r w:rsidRPr="0082116D">
        <w:rPr>
          <w:rFonts w:ascii="Times New Roman" w:eastAsia="Times New Roman" w:hAnsi="Times New Roman" w:cs="Times New Roman"/>
          <w:sz w:val="24"/>
          <w:szCs w:val="24"/>
        </w:rPr>
        <w:t xml:space="preserve"> (red) mostly have very low average grades and total approved units, with many near zero. Their distributions are highly skewed towards the lower values, indicating poor academic performance.</w:t>
      </w:r>
    </w:p>
    <w:p w14:paraId="07CF4A9E" w14:textId="77777777" w:rsidR="0082116D" w:rsidRPr="0082116D" w:rsidRDefault="0082116D" w:rsidP="0096777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Enrolled students</w:t>
      </w:r>
      <w:r w:rsidRPr="0082116D">
        <w:rPr>
          <w:rFonts w:ascii="Times New Roman" w:eastAsia="Times New Roman" w:hAnsi="Times New Roman" w:cs="Times New Roman"/>
          <w:sz w:val="24"/>
          <w:szCs w:val="24"/>
        </w:rPr>
        <w:t xml:space="preserve"> (blue) have moderate average grades and total approved units, clustered more tightly around the middle values. This shows they are progressing but </w:t>
      </w:r>
      <w:proofErr w:type="gramStart"/>
      <w:r w:rsidRPr="0082116D">
        <w:rPr>
          <w:rFonts w:ascii="Times New Roman" w:eastAsia="Times New Roman" w:hAnsi="Times New Roman" w:cs="Times New Roman"/>
          <w:sz w:val="24"/>
          <w:szCs w:val="24"/>
        </w:rPr>
        <w:t>haven’t</w:t>
      </w:r>
      <w:proofErr w:type="gramEnd"/>
      <w:r w:rsidRPr="0082116D">
        <w:rPr>
          <w:rFonts w:ascii="Times New Roman" w:eastAsia="Times New Roman" w:hAnsi="Times New Roman" w:cs="Times New Roman"/>
          <w:sz w:val="24"/>
          <w:szCs w:val="24"/>
        </w:rPr>
        <w:t xml:space="preserve"> yet reached graduation levels.</w:t>
      </w:r>
    </w:p>
    <w:p w14:paraId="3E08940F" w14:textId="050340FF" w:rsidR="0082116D" w:rsidRPr="007B02CA" w:rsidRDefault="0082116D" w:rsidP="0096777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Graduate students</w:t>
      </w:r>
      <w:r w:rsidRPr="0082116D">
        <w:rPr>
          <w:rFonts w:ascii="Times New Roman" w:eastAsia="Times New Roman" w:hAnsi="Times New Roman" w:cs="Times New Roman"/>
          <w:sz w:val="24"/>
          <w:szCs w:val="24"/>
        </w:rPr>
        <w:t xml:space="preserve"> (green) show higher average grades and total approved units, with a normal-like distribution centered </w:t>
      </w:r>
      <w:proofErr w:type="gramStart"/>
      <w:r w:rsidRPr="0082116D">
        <w:rPr>
          <w:rFonts w:ascii="Times New Roman" w:eastAsia="Times New Roman" w:hAnsi="Times New Roman" w:cs="Times New Roman"/>
          <w:sz w:val="24"/>
          <w:szCs w:val="24"/>
        </w:rPr>
        <w:t>around</w:t>
      </w:r>
      <w:proofErr w:type="gramEnd"/>
      <w:r w:rsidRPr="0082116D">
        <w:rPr>
          <w:rFonts w:ascii="Times New Roman" w:eastAsia="Times New Roman" w:hAnsi="Times New Roman" w:cs="Times New Roman"/>
          <w:sz w:val="24"/>
          <w:szCs w:val="24"/>
        </w:rPr>
        <w:t xml:space="preserve"> higher values. This indicates consistent academic achievement among graduates.</w:t>
      </w:r>
    </w:p>
    <w:p w14:paraId="22E59615" w14:textId="77777777" w:rsidR="0082116D" w:rsidRPr="0082116D" w:rsidRDefault="0082116D" w:rsidP="0096777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Dropouts tend to perform poorly with few credits earned.</w:t>
      </w:r>
    </w:p>
    <w:p w14:paraId="5CBB73CD" w14:textId="77777777" w:rsidR="0082116D" w:rsidRPr="0082116D" w:rsidRDefault="0082116D" w:rsidP="0096777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Enrolled students are in the middle, making steady progress.</w:t>
      </w:r>
    </w:p>
    <w:p w14:paraId="1E5666F3" w14:textId="77777777" w:rsidR="0082116D" w:rsidRPr="0082116D" w:rsidRDefault="0082116D" w:rsidP="0096777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Graduates achieve higher grades and complete more approved units, reflecting successful academic outcomes.</w:t>
      </w:r>
    </w:p>
    <w:p w14:paraId="71E92C0B" w14:textId="194B84E7" w:rsidR="00CB5CB4" w:rsidRPr="00CB5CB4" w:rsidRDefault="00CB5CB4" w:rsidP="00B61ED6"/>
    <w:p w14:paraId="013662C5" w14:textId="411371E9" w:rsidR="00803357" w:rsidRDefault="00803357" w:rsidP="00B61ED6">
      <w:pPr>
        <w:rPr>
          <w:sz w:val="24"/>
          <w:szCs w:val="24"/>
        </w:rPr>
      </w:pPr>
    </w:p>
    <w:p w14:paraId="2205DE39" w14:textId="77777777" w:rsidR="00803357" w:rsidRDefault="00803357">
      <w:pPr>
        <w:rPr>
          <w:sz w:val="24"/>
          <w:szCs w:val="24"/>
        </w:rPr>
      </w:pPr>
      <w:r>
        <w:rPr>
          <w:sz w:val="24"/>
          <w:szCs w:val="24"/>
        </w:rPr>
        <w:br w:type="page"/>
      </w:r>
    </w:p>
    <w:p w14:paraId="661EA7AC" w14:textId="35D4757E" w:rsidR="00803357" w:rsidRDefault="00803357" w:rsidP="00B61ED6">
      <w:pPr>
        <w:rPr>
          <w:sz w:val="24"/>
          <w:szCs w:val="24"/>
        </w:rPr>
      </w:pPr>
    </w:p>
    <w:p w14:paraId="7C1CDCB3" w14:textId="73693036" w:rsidR="00803357" w:rsidRPr="00803357" w:rsidRDefault="00803357" w:rsidP="00803357">
      <w:p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sz w:val="24"/>
          <w:szCs w:val="24"/>
        </w:rPr>
        <w:t>The most significant predictors of student dropout and academic success</w:t>
      </w:r>
    </w:p>
    <w:p w14:paraId="7A4BCB84" w14:textId="1343291A" w:rsidR="00803357"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Academic performance</w:t>
      </w:r>
      <w:r w:rsidRPr="00803357">
        <w:rPr>
          <w:rFonts w:ascii="Times New Roman" w:eastAsia="Times New Roman" w:hAnsi="Times New Roman" w:cs="Times New Roman"/>
          <w:sz w:val="24"/>
          <w:szCs w:val="24"/>
        </w:rPr>
        <w:t xml:space="preserve"> (grades and approved units)</w:t>
      </w:r>
      <w:r>
        <w:rPr>
          <w:rFonts w:ascii="Times New Roman" w:eastAsia="Times New Roman" w:hAnsi="Times New Roman" w:cs="Times New Roman"/>
          <w:sz w:val="24"/>
          <w:szCs w:val="24"/>
        </w:rPr>
        <w:t xml:space="preserve"> -</w:t>
      </w:r>
    </w:p>
    <w:p w14:paraId="5504154B" w14:textId="18B1B611" w:rsidR="00803357" w:rsidRPr="00803357" w:rsidRDefault="00803357" w:rsidP="00803357">
      <w:pPr>
        <w:spacing w:before="100" w:beforeAutospacing="1" w:after="100" w:afterAutospacing="1" w:line="240" w:lineRule="auto"/>
        <w:rPr>
          <w:rFonts w:ascii="Times New Roman" w:eastAsia="Times New Roman" w:hAnsi="Times New Roman" w:cs="Times New Roman"/>
          <w:sz w:val="24"/>
          <w:szCs w:val="24"/>
        </w:rPr>
      </w:pPr>
      <w:r w:rsidRPr="008C1A6C">
        <w:rPr>
          <w:b/>
          <w:sz w:val="28"/>
          <w:szCs w:val="28"/>
        </w:rPr>
        <w:t>Scatter Plot of Average Grade vs Total Approved Uni</w:t>
      </w:r>
      <w:r>
        <w:rPr>
          <w:b/>
          <w:sz w:val="28"/>
          <w:szCs w:val="28"/>
        </w:rPr>
        <w:t>t</w:t>
      </w:r>
    </w:p>
    <w:p w14:paraId="48CB76F9" w14:textId="11C86389" w:rsidR="00803357"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Engagement</w:t>
      </w:r>
      <w:r w:rsidRPr="00803357">
        <w:rPr>
          <w:rFonts w:ascii="Times New Roman" w:eastAsia="Times New Roman" w:hAnsi="Times New Roman" w:cs="Times New Roman"/>
          <w:sz w:val="24"/>
          <w:szCs w:val="24"/>
        </w:rPr>
        <w:t xml:space="preserve"> (attendance and evaluations)</w:t>
      </w:r>
      <w:r>
        <w:rPr>
          <w:rFonts w:ascii="Times New Roman" w:eastAsia="Times New Roman" w:hAnsi="Times New Roman" w:cs="Times New Roman"/>
          <w:sz w:val="24"/>
          <w:szCs w:val="24"/>
        </w:rPr>
        <w:t xml:space="preserve"> –</w:t>
      </w:r>
    </w:p>
    <w:p w14:paraId="31963EA1" w14:textId="456F958D" w:rsidR="00803357" w:rsidRDefault="00212127" w:rsidP="00803357">
      <w:pPr>
        <w:spacing w:before="100" w:beforeAutospacing="1" w:after="100" w:afterAutospacing="1" w:line="240" w:lineRule="auto"/>
        <w:rPr>
          <w:rFonts w:ascii="Times New Roman" w:eastAsia="Times New Roman" w:hAnsi="Times New Roman" w:cs="Times New Roman"/>
          <w:sz w:val="24"/>
          <w:szCs w:val="24"/>
        </w:rPr>
      </w:pPr>
      <w:r w:rsidRPr="00212127">
        <w:rPr>
          <w:rFonts w:ascii="Times New Roman" w:eastAsia="Times New Roman" w:hAnsi="Times New Roman" w:cs="Times New Roman"/>
          <w:sz w:val="24"/>
          <w:szCs w:val="24"/>
        </w:rPr>
        <w:t>Daytime/Evening Attendance vs Average Grade categorized by Target (Dropout, Enrolled, Graduate)</w:t>
      </w:r>
    </w:p>
    <w:p w14:paraId="64C90FB2" w14:textId="106C18D4" w:rsidR="00B02BE3" w:rsidRPr="00B02BE3" w:rsidRDefault="00B02BE3" w:rsidP="00803357">
      <w:pPr>
        <w:spacing w:before="100" w:beforeAutospacing="1" w:after="100" w:afterAutospacing="1" w:line="240" w:lineRule="auto"/>
        <w:rPr>
          <w:rFonts w:ascii="Times New Roman" w:eastAsia="Times New Roman" w:hAnsi="Times New Roman" w:cs="Times New Roman"/>
          <w:sz w:val="24"/>
          <w:szCs w:val="24"/>
        </w:rPr>
      </w:pPr>
      <w:r w:rsidRPr="00B02BE3">
        <w:rPr>
          <w:rFonts w:ascii="Times New Roman" w:hAnsi="Times New Roman" w:cs="Times New Roman"/>
          <w:sz w:val="24"/>
          <w:szCs w:val="24"/>
        </w:rPr>
        <w:t xml:space="preserve">Daytime/Evening Attendance vs Units with Evaluation  </w:t>
      </w:r>
    </w:p>
    <w:p w14:paraId="409FF736" w14:textId="00FFBE0D" w:rsidR="00803357"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Socioeconomic background</w:t>
      </w:r>
      <w:r w:rsidRPr="00803357">
        <w:rPr>
          <w:rFonts w:ascii="Times New Roman" w:eastAsia="Times New Roman" w:hAnsi="Times New Roman" w:cs="Times New Roman"/>
          <w:sz w:val="24"/>
          <w:szCs w:val="24"/>
        </w:rPr>
        <w:t xml:space="preserve"> (parental scores and scholarship status)</w:t>
      </w:r>
    </w:p>
    <w:p w14:paraId="6E2A9F75" w14:textId="0F7BA303" w:rsidR="00B02BE3" w:rsidRPr="00803357" w:rsidRDefault="00B02BE3" w:rsidP="00B02BE3">
      <w:pPr>
        <w:spacing w:before="100" w:beforeAutospacing="1" w:after="100" w:afterAutospacing="1" w:line="240" w:lineRule="auto"/>
        <w:rPr>
          <w:rFonts w:ascii="Times New Roman" w:eastAsia="Times New Roman" w:hAnsi="Times New Roman" w:cs="Times New Roman"/>
          <w:sz w:val="24"/>
          <w:szCs w:val="24"/>
        </w:rPr>
      </w:pPr>
      <w:r w:rsidRPr="00B02BE3">
        <w:rPr>
          <w:rFonts w:ascii="Times New Roman" w:eastAsia="Times New Roman" w:hAnsi="Times New Roman" w:cs="Times New Roman"/>
          <w:sz w:val="24"/>
          <w:szCs w:val="24"/>
        </w:rPr>
        <w:t>Parental Scores vs Target Status (Facet by Scholarship Status) - 09.4</w:t>
      </w:r>
    </w:p>
    <w:p w14:paraId="53DBBAC4" w14:textId="15295B8C" w:rsidR="00803357"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Demographic factors</w:t>
      </w:r>
      <w:r w:rsidRPr="00803357">
        <w:rPr>
          <w:rFonts w:ascii="Times New Roman" w:eastAsia="Times New Roman" w:hAnsi="Times New Roman" w:cs="Times New Roman"/>
          <w:sz w:val="24"/>
          <w:szCs w:val="24"/>
        </w:rPr>
        <w:t xml:space="preserve"> (gender and age)</w:t>
      </w:r>
    </w:p>
    <w:p w14:paraId="78791054" w14:textId="60E6A68A" w:rsidR="00967776" w:rsidRPr="00967776" w:rsidRDefault="00967776" w:rsidP="00967776">
      <w:pPr>
        <w:pStyle w:val="ListParagraph"/>
        <w:rPr>
          <w:rFonts w:ascii="Times New Roman" w:hAnsi="Times New Roman" w:cs="Times New Roman"/>
          <w:sz w:val="24"/>
          <w:szCs w:val="24"/>
        </w:rPr>
      </w:pPr>
      <w:proofErr w:type="gramStart"/>
      <w:r>
        <w:rPr>
          <w:rFonts w:ascii="Times New Roman" w:hAnsi="Times New Roman" w:cs="Times New Roman"/>
          <w:sz w:val="24"/>
          <w:szCs w:val="24"/>
        </w:rPr>
        <w:t>02</w:t>
      </w:r>
      <w:proofErr w:type="gramEnd"/>
      <w:r>
        <w:rPr>
          <w:rFonts w:ascii="Times New Roman" w:hAnsi="Times New Roman" w:cs="Times New Roman"/>
          <w:sz w:val="24"/>
          <w:szCs w:val="24"/>
        </w:rPr>
        <w:t xml:space="preserve"> Gender</w:t>
      </w:r>
      <w:r w:rsidRPr="00967776">
        <w:rPr>
          <w:rFonts w:ascii="Times New Roman" w:hAnsi="Times New Roman" w:cs="Times New Roman"/>
          <w:sz w:val="24"/>
          <w:szCs w:val="24"/>
        </w:rPr>
        <w:t xml:space="preserve"> Distribution by Target Categories</w:t>
      </w:r>
    </w:p>
    <w:p w14:paraId="6EA9B8D6" w14:textId="2A3B4A2C" w:rsidR="00B02BE3" w:rsidRPr="00803357" w:rsidRDefault="00967776" w:rsidP="00B02BE3">
      <w:pPr>
        <w:spacing w:before="100" w:beforeAutospacing="1" w:after="100" w:afterAutospacing="1" w:line="240" w:lineRule="auto"/>
        <w:rPr>
          <w:rFonts w:ascii="Times New Roman" w:eastAsia="Times New Roman" w:hAnsi="Times New Roman" w:cs="Times New Roman"/>
          <w:sz w:val="24"/>
          <w:szCs w:val="24"/>
        </w:rPr>
      </w:pPr>
      <w:r w:rsidRPr="00967776">
        <w:rPr>
          <w:rFonts w:ascii="Times New Roman" w:eastAsia="Times New Roman" w:hAnsi="Times New Roman" w:cs="Times New Roman"/>
          <w:sz w:val="24"/>
          <w:szCs w:val="24"/>
        </w:rPr>
        <w:t>Age vs Target (Boxplot) - 09.5</w:t>
      </w:r>
    </w:p>
    <w:p w14:paraId="2F98DD7A" w14:textId="5627CC35" w:rsidR="00803357" w:rsidRDefault="00803357" w:rsidP="0096777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03357">
        <w:rPr>
          <w:rFonts w:ascii="Times New Roman" w:eastAsia="Times New Roman" w:hAnsi="Times New Roman" w:cs="Times New Roman"/>
          <w:b/>
          <w:bCs/>
          <w:sz w:val="24"/>
          <w:szCs w:val="24"/>
        </w:rPr>
        <w:t>Economic indicators</w:t>
      </w:r>
      <w:r w:rsidRPr="00803357">
        <w:rPr>
          <w:rFonts w:ascii="Times New Roman" w:eastAsia="Times New Roman" w:hAnsi="Times New Roman" w:cs="Times New Roman"/>
          <w:sz w:val="24"/>
          <w:szCs w:val="24"/>
        </w:rPr>
        <w:t xml:space="preserve"> (GDP)</w:t>
      </w:r>
    </w:p>
    <w:p w14:paraId="44DA3B87" w14:textId="77777777" w:rsidR="00967776" w:rsidRDefault="00967776" w:rsidP="00967776">
      <w:pPr>
        <w:pStyle w:val="ListParagraph"/>
        <w:rPr>
          <w:rFonts w:ascii="Times New Roman" w:eastAsia="Times New Roman" w:hAnsi="Times New Roman" w:cs="Times New Roman"/>
          <w:sz w:val="24"/>
          <w:szCs w:val="24"/>
        </w:rPr>
      </w:pPr>
    </w:p>
    <w:p w14:paraId="4FD1F614" w14:textId="2298E284" w:rsidR="00967776" w:rsidRPr="00967776" w:rsidRDefault="00967776" w:rsidP="00967776">
      <w:pPr>
        <w:spacing w:before="100" w:beforeAutospacing="1" w:after="100" w:afterAutospacing="1" w:line="240" w:lineRule="auto"/>
        <w:rPr>
          <w:rFonts w:ascii="Times New Roman" w:eastAsia="Times New Roman" w:hAnsi="Times New Roman" w:cs="Times New Roman"/>
          <w:sz w:val="24"/>
          <w:szCs w:val="24"/>
        </w:rPr>
      </w:pPr>
      <w:proofErr w:type="gramStart"/>
      <w:r w:rsidRPr="00967776">
        <w:rPr>
          <w:sz w:val="24"/>
          <w:szCs w:val="24"/>
        </w:rPr>
        <w:t>06</w:t>
      </w:r>
      <w:proofErr w:type="gramEnd"/>
      <w:r w:rsidRPr="00967776">
        <w:rPr>
          <w:sz w:val="24"/>
          <w:szCs w:val="24"/>
        </w:rPr>
        <w:t xml:space="preserve"> </w:t>
      </w:r>
      <w:r w:rsidRPr="00967776">
        <w:rPr>
          <w:sz w:val="24"/>
          <w:szCs w:val="24"/>
        </w:rPr>
        <w:t>GDP Distribution by Student Target Status</w:t>
      </w:r>
    </w:p>
    <w:p w14:paraId="2E91D89D" w14:textId="77777777" w:rsidR="00803357" w:rsidRDefault="00803357">
      <w:pPr>
        <w:rPr>
          <w:sz w:val="24"/>
          <w:szCs w:val="24"/>
        </w:rPr>
      </w:pPr>
    </w:p>
    <w:p w14:paraId="58453E05" w14:textId="77777777" w:rsidR="00803357" w:rsidRDefault="00803357">
      <w:r>
        <w:t>How do attendance, GPA, and engagement levels mediate the relationship between at-risk students and dropout likelihood?</w:t>
      </w:r>
    </w:p>
    <w:p w14:paraId="32AC3DAA" w14:textId="0FF22A16" w:rsidR="00803357" w:rsidRDefault="00803357">
      <w:pPr>
        <w:rPr>
          <w:sz w:val="24"/>
          <w:szCs w:val="24"/>
        </w:rPr>
      </w:pPr>
      <w:r>
        <w:rPr>
          <w:sz w:val="24"/>
          <w:szCs w:val="24"/>
        </w:rPr>
        <w:br w:type="page"/>
      </w:r>
    </w:p>
    <w:p w14:paraId="4A54E4A5" w14:textId="62787581" w:rsidR="00803357" w:rsidRDefault="00803357" w:rsidP="00B61ED6">
      <w:pPr>
        <w:rPr>
          <w:sz w:val="24"/>
          <w:szCs w:val="24"/>
        </w:rPr>
      </w:pPr>
    </w:p>
    <w:p w14:paraId="4240BD0A" w14:textId="77777777" w:rsidR="00803357" w:rsidRDefault="00803357">
      <w:pPr>
        <w:rPr>
          <w:sz w:val="24"/>
          <w:szCs w:val="24"/>
        </w:rPr>
      </w:pPr>
      <w:r>
        <w:rPr>
          <w:sz w:val="24"/>
          <w:szCs w:val="24"/>
        </w:rPr>
        <w:br w:type="page"/>
      </w:r>
    </w:p>
    <w:p w14:paraId="19CCD79E" w14:textId="37210E36" w:rsidR="00803357" w:rsidRDefault="00803357" w:rsidP="00B61ED6">
      <w:pPr>
        <w:rPr>
          <w:sz w:val="24"/>
          <w:szCs w:val="24"/>
        </w:rPr>
      </w:pPr>
    </w:p>
    <w:p w14:paraId="0A2AEC56" w14:textId="77777777" w:rsidR="00803357" w:rsidRDefault="00803357">
      <w:pPr>
        <w:rPr>
          <w:sz w:val="24"/>
          <w:szCs w:val="24"/>
        </w:rPr>
      </w:pPr>
      <w:r>
        <w:rPr>
          <w:sz w:val="24"/>
          <w:szCs w:val="24"/>
        </w:rPr>
        <w:br w:type="page"/>
      </w:r>
    </w:p>
    <w:p w14:paraId="649805BD" w14:textId="77777777" w:rsidR="00CB5CB4" w:rsidRDefault="00CB5CB4" w:rsidP="00B61ED6">
      <w:pPr>
        <w:rPr>
          <w:sz w:val="24"/>
          <w:szCs w:val="24"/>
        </w:rPr>
      </w:pPr>
    </w:p>
    <w:p w14:paraId="75D9BF50" w14:textId="77777777" w:rsidR="00CB5CB4" w:rsidRDefault="00CB5CB4" w:rsidP="00B61ED6">
      <w:pPr>
        <w:rPr>
          <w:sz w:val="24"/>
          <w:szCs w:val="24"/>
        </w:rPr>
      </w:pPr>
    </w:p>
    <w:p w14:paraId="7FE17435" w14:textId="65189927" w:rsidR="00CB5CB4" w:rsidRPr="008C1A6C" w:rsidRDefault="00CB5CB4" w:rsidP="00B61ED6">
      <w:pPr>
        <w:rPr>
          <w:sz w:val="24"/>
          <w:szCs w:val="24"/>
        </w:rPr>
      </w:pPr>
    </w:p>
    <w:sectPr w:rsidR="00CB5CB4" w:rsidRPr="008C1A6C" w:rsidSect="009E35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DEE4"/>
      </v:shape>
    </w:pict>
  </w:numPicBullet>
  <w:abstractNum w:abstractNumId="0" w15:restartNumberingAfterBreak="0">
    <w:nsid w:val="02540FB4"/>
    <w:multiLevelType w:val="hybridMultilevel"/>
    <w:tmpl w:val="532898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25F0"/>
    <w:multiLevelType w:val="multilevel"/>
    <w:tmpl w:val="1E0C2B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2707"/>
    <w:multiLevelType w:val="hybridMultilevel"/>
    <w:tmpl w:val="E03C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32145"/>
    <w:multiLevelType w:val="multilevel"/>
    <w:tmpl w:val="1BE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C3461"/>
    <w:multiLevelType w:val="hybridMultilevel"/>
    <w:tmpl w:val="5FCC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04C0E"/>
    <w:multiLevelType w:val="hybridMultilevel"/>
    <w:tmpl w:val="FA7AC3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B333C"/>
    <w:multiLevelType w:val="multilevel"/>
    <w:tmpl w:val="6BCE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A5D92"/>
    <w:multiLevelType w:val="multilevel"/>
    <w:tmpl w:val="EF8A1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4B17A0"/>
    <w:multiLevelType w:val="multilevel"/>
    <w:tmpl w:val="2FDC644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32456"/>
    <w:multiLevelType w:val="multilevel"/>
    <w:tmpl w:val="7B561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B7A77"/>
    <w:multiLevelType w:val="hybridMultilevel"/>
    <w:tmpl w:val="10CE0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462E4"/>
    <w:multiLevelType w:val="hybridMultilevel"/>
    <w:tmpl w:val="3D3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651E2"/>
    <w:multiLevelType w:val="multilevel"/>
    <w:tmpl w:val="256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9E7386"/>
    <w:multiLevelType w:val="hybridMultilevel"/>
    <w:tmpl w:val="4F22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72CF4"/>
    <w:multiLevelType w:val="hybridMultilevel"/>
    <w:tmpl w:val="779C2E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B6682"/>
    <w:multiLevelType w:val="multilevel"/>
    <w:tmpl w:val="B7EC6E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B36C1"/>
    <w:multiLevelType w:val="multilevel"/>
    <w:tmpl w:val="AA0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5B645C"/>
    <w:multiLevelType w:val="hybridMultilevel"/>
    <w:tmpl w:val="BE78AC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2D4601"/>
    <w:multiLevelType w:val="hybridMultilevel"/>
    <w:tmpl w:val="9A2CF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120BD"/>
    <w:multiLevelType w:val="multilevel"/>
    <w:tmpl w:val="621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D7338"/>
    <w:multiLevelType w:val="multilevel"/>
    <w:tmpl w:val="EBDE3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527643"/>
    <w:multiLevelType w:val="multilevel"/>
    <w:tmpl w:val="53E4CFA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80E2C"/>
    <w:multiLevelType w:val="multilevel"/>
    <w:tmpl w:val="C35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C0D13"/>
    <w:multiLevelType w:val="multilevel"/>
    <w:tmpl w:val="A170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B326E"/>
    <w:multiLevelType w:val="hybridMultilevel"/>
    <w:tmpl w:val="57D60398"/>
    <w:lvl w:ilvl="0" w:tplc="1B1C7BF8">
      <w:start w:val="1"/>
      <w:numFmt w:val="decimalZero"/>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FF73B3"/>
    <w:multiLevelType w:val="multilevel"/>
    <w:tmpl w:val="D7B8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0E32BE"/>
    <w:multiLevelType w:val="multilevel"/>
    <w:tmpl w:val="BA5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7B6FEA"/>
    <w:multiLevelType w:val="multilevel"/>
    <w:tmpl w:val="6886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DD3ED2"/>
    <w:multiLevelType w:val="hybridMultilevel"/>
    <w:tmpl w:val="84EA7B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059D2"/>
    <w:multiLevelType w:val="multilevel"/>
    <w:tmpl w:val="4030EDC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B3D8C"/>
    <w:multiLevelType w:val="multilevel"/>
    <w:tmpl w:val="A416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4F5EC5"/>
    <w:multiLevelType w:val="multilevel"/>
    <w:tmpl w:val="F42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0070E3"/>
    <w:multiLevelType w:val="multilevel"/>
    <w:tmpl w:val="1E5E7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8763E4"/>
    <w:multiLevelType w:val="hybridMultilevel"/>
    <w:tmpl w:val="EC18EA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B5547E"/>
    <w:multiLevelType w:val="multilevel"/>
    <w:tmpl w:val="409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D52B6"/>
    <w:multiLevelType w:val="multilevel"/>
    <w:tmpl w:val="B79C86C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131135"/>
    <w:multiLevelType w:val="multilevel"/>
    <w:tmpl w:val="92F4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0F3A74"/>
    <w:multiLevelType w:val="hybridMultilevel"/>
    <w:tmpl w:val="79C60D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7A092E"/>
    <w:multiLevelType w:val="multilevel"/>
    <w:tmpl w:val="C0A4E29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9E1A2A"/>
    <w:multiLevelType w:val="multilevel"/>
    <w:tmpl w:val="EF70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147969"/>
    <w:multiLevelType w:val="multilevel"/>
    <w:tmpl w:val="F5B84BB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9"/>
  </w:num>
  <w:num w:numId="3">
    <w:abstractNumId w:val="12"/>
  </w:num>
  <w:num w:numId="4">
    <w:abstractNumId w:val="26"/>
  </w:num>
  <w:num w:numId="5">
    <w:abstractNumId w:val="19"/>
  </w:num>
  <w:num w:numId="6">
    <w:abstractNumId w:val="30"/>
  </w:num>
  <w:num w:numId="7">
    <w:abstractNumId w:val="25"/>
  </w:num>
  <w:num w:numId="8">
    <w:abstractNumId w:val="3"/>
  </w:num>
  <w:num w:numId="9">
    <w:abstractNumId w:val="24"/>
  </w:num>
  <w:num w:numId="10">
    <w:abstractNumId w:val="22"/>
  </w:num>
  <w:num w:numId="11">
    <w:abstractNumId w:val="9"/>
  </w:num>
  <w:num w:numId="12">
    <w:abstractNumId w:val="32"/>
  </w:num>
  <w:num w:numId="13">
    <w:abstractNumId w:val="6"/>
  </w:num>
  <w:num w:numId="14">
    <w:abstractNumId w:val="31"/>
  </w:num>
  <w:num w:numId="15">
    <w:abstractNumId w:val="16"/>
  </w:num>
  <w:num w:numId="16">
    <w:abstractNumId w:val="29"/>
  </w:num>
  <w:num w:numId="17">
    <w:abstractNumId w:val="40"/>
  </w:num>
  <w:num w:numId="18">
    <w:abstractNumId w:val="1"/>
  </w:num>
  <w:num w:numId="19">
    <w:abstractNumId w:val="28"/>
  </w:num>
  <w:num w:numId="20">
    <w:abstractNumId w:val="37"/>
  </w:num>
  <w:num w:numId="21">
    <w:abstractNumId w:val="21"/>
  </w:num>
  <w:num w:numId="22">
    <w:abstractNumId w:val="8"/>
  </w:num>
  <w:num w:numId="23">
    <w:abstractNumId w:val="15"/>
  </w:num>
  <w:num w:numId="24">
    <w:abstractNumId w:val="36"/>
  </w:num>
  <w:num w:numId="25">
    <w:abstractNumId w:val="35"/>
  </w:num>
  <w:num w:numId="26">
    <w:abstractNumId w:val="5"/>
  </w:num>
  <w:num w:numId="27">
    <w:abstractNumId w:val="2"/>
  </w:num>
  <w:num w:numId="28">
    <w:abstractNumId w:val="14"/>
  </w:num>
  <w:num w:numId="29">
    <w:abstractNumId w:val="17"/>
  </w:num>
  <w:num w:numId="30">
    <w:abstractNumId w:val="4"/>
  </w:num>
  <w:num w:numId="31">
    <w:abstractNumId w:val="13"/>
  </w:num>
  <w:num w:numId="32">
    <w:abstractNumId w:val="11"/>
  </w:num>
  <w:num w:numId="33">
    <w:abstractNumId w:val="33"/>
  </w:num>
  <w:num w:numId="34">
    <w:abstractNumId w:val="23"/>
  </w:num>
  <w:num w:numId="35">
    <w:abstractNumId w:val="10"/>
  </w:num>
  <w:num w:numId="36">
    <w:abstractNumId w:val="27"/>
  </w:num>
  <w:num w:numId="37">
    <w:abstractNumId w:val="34"/>
  </w:num>
  <w:num w:numId="38">
    <w:abstractNumId w:val="0"/>
  </w:num>
  <w:num w:numId="39">
    <w:abstractNumId w:val="18"/>
  </w:num>
  <w:num w:numId="40">
    <w:abstractNumId w:val="7"/>
  </w:num>
  <w:num w:numId="41">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A2"/>
    <w:rsid w:val="00096098"/>
    <w:rsid w:val="00212127"/>
    <w:rsid w:val="00247F3B"/>
    <w:rsid w:val="0027336D"/>
    <w:rsid w:val="003215A9"/>
    <w:rsid w:val="00364864"/>
    <w:rsid w:val="005D1380"/>
    <w:rsid w:val="006D57C4"/>
    <w:rsid w:val="007116CD"/>
    <w:rsid w:val="00751445"/>
    <w:rsid w:val="00767791"/>
    <w:rsid w:val="007710BF"/>
    <w:rsid w:val="00775EDB"/>
    <w:rsid w:val="00785266"/>
    <w:rsid w:val="00797B48"/>
    <w:rsid w:val="007B02CA"/>
    <w:rsid w:val="007F03FF"/>
    <w:rsid w:val="00803357"/>
    <w:rsid w:val="0082116D"/>
    <w:rsid w:val="00877ED3"/>
    <w:rsid w:val="008C1A6C"/>
    <w:rsid w:val="00967776"/>
    <w:rsid w:val="009E35A2"/>
    <w:rsid w:val="00A00C6B"/>
    <w:rsid w:val="00AF771F"/>
    <w:rsid w:val="00B02BE3"/>
    <w:rsid w:val="00B61ED6"/>
    <w:rsid w:val="00B66003"/>
    <w:rsid w:val="00BA1D24"/>
    <w:rsid w:val="00BB1F7B"/>
    <w:rsid w:val="00BC3CA5"/>
    <w:rsid w:val="00BC511F"/>
    <w:rsid w:val="00C5740C"/>
    <w:rsid w:val="00C77B16"/>
    <w:rsid w:val="00CB5CB4"/>
    <w:rsid w:val="00D013EE"/>
    <w:rsid w:val="00D01842"/>
    <w:rsid w:val="00D2498B"/>
    <w:rsid w:val="00E06681"/>
    <w:rsid w:val="00E13C2D"/>
    <w:rsid w:val="00E92FC8"/>
    <w:rsid w:val="00FB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EE56B0"/>
  <w15:chartTrackingRefBased/>
  <w15:docId w15:val="{478BF26A-8CB5-440A-A6AE-79E778D7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B16"/>
  </w:style>
  <w:style w:type="paragraph" w:styleId="Heading2">
    <w:name w:val="heading 2"/>
    <w:basedOn w:val="Normal"/>
    <w:next w:val="Normal"/>
    <w:link w:val="Heading2Char"/>
    <w:uiPriority w:val="9"/>
    <w:semiHidden/>
    <w:unhideWhenUsed/>
    <w:qFormat/>
    <w:rsid w:val="007677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75E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677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5EDB"/>
    <w:rPr>
      <w:rFonts w:ascii="Times New Roman" w:eastAsia="Times New Roman" w:hAnsi="Times New Roman" w:cs="Times New Roman"/>
      <w:b/>
      <w:bCs/>
      <w:sz w:val="27"/>
      <w:szCs w:val="27"/>
    </w:rPr>
  </w:style>
  <w:style w:type="character" w:styleId="Strong">
    <w:name w:val="Strong"/>
    <w:basedOn w:val="DefaultParagraphFont"/>
    <w:uiPriority w:val="22"/>
    <w:qFormat/>
    <w:rsid w:val="00775EDB"/>
    <w:rPr>
      <w:b/>
      <w:bCs/>
    </w:rPr>
  </w:style>
  <w:style w:type="character" w:styleId="HTMLCode">
    <w:name w:val="HTML Code"/>
    <w:basedOn w:val="DefaultParagraphFont"/>
    <w:uiPriority w:val="99"/>
    <w:semiHidden/>
    <w:unhideWhenUsed/>
    <w:rsid w:val="00775EDB"/>
    <w:rPr>
      <w:rFonts w:ascii="Courier New" w:eastAsia="Times New Roman" w:hAnsi="Courier New" w:cs="Courier New"/>
      <w:sz w:val="20"/>
      <w:szCs w:val="20"/>
    </w:rPr>
  </w:style>
  <w:style w:type="character" w:customStyle="1" w:styleId="katex-mathml">
    <w:name w:val="katex-mathml"/>
    <w:basedOn w:val="DefaultParagraphFont"/>
    <w:rsid w:val="00775EDB"/>
  </w:style>
  <w:style w:type="character" w:customStyle="1" w:styleId="mord">
    <w:name w:val="mord"/>
    <w:basedOn w:val="DefaultParagraphFont"/>
    <w:rsid w:val="00775EDB"/>
  </w:style>
  <w:style w:type="character" w:customStyle="1" w:styleId="mrel">
    <w:name w:val="mrel"/>
    <w:basedOn w:val="DefaultParagraphFont"/>
    <w:rsid w:val="00775EDB"/>
  </w:style>
  <w:style w:type="character" w:customStyle="1" w:styleId="mbin">
    <w:name w:val="mbin"/>
    <w:basedOn w:val="DefaultParagraphFont"/>
    <w:rsid w:val="00775EDB"/>
  </w:style>
  <w:style w:type="character" w:customStyle="1" w:styleId="mopen">
    <w:name w:val="mopen"/>
    <w:basedOn w:val="DefaultParagraphFont"/>
    <w:rsid w:val="00775EDB"/>
  </w:style>
  <w:style w:type="character" w:customStyle="1" w:styleId="mclose">
    <w:name w:val="mclose"/>
    <w:basedOn w:val="DefaultParagraphFont"/>
    <w:rsid w:val="00775EDB"/>
  </w:style>
  <w:style w:type="character" w:customStyle="1" w:styleId="vlist-s">
    <w:name w:val="vlist-s"/>
    <w:basedOn w:val="DefaultParagraphFont"/>
    <w:rsid w:val="00775EDB"/>
  </w:style>
  <w:style w:type="paragraph" w:styleId="NoSpacing">
    <w:name w:val="No Spacing"/>
    <w:uiPriority w:val="1"/>
    <w:qFormat/>
    <w:rsid w:val="00E06681"/>
    <w:pPr>
      <w:spacing w:after="0" w:line="240" w:lineRule="auto"/>
    </w:pPr>
  </w:style>
  <w:style w:type="character" w:styleId="Emphasis">
    <w:name w:val="Emphasis"/>
    <w:basedOn w:val="DefaultParagraphFont"/>
    <w:uiPriority w:val="20"/>
    <w:qFormat/>
    <w:rsid w:val="00D01842"/>
    <w:rPr>
      <w:i/>
      <w:iCs/>
    </w:rPr>
  </w:style>
  <w:style w:type="paragraph" w:styleId="ListParagraph">
    <w:name w:val="List Paragraph"/>
    <w:basedOn w:val="Normal"/>
    <w:uiPriority w:val="34"/>
    <w:qFormat/>
    <w:rsid w:val="00B66003"/>
    <w:pPr>
      <w:ind w:left="720"/>
      <w:contextualSpacing/>
    </w:pPr>
  </w:style>
  <w:style w:type="table" w:styleId="TableGrid">
    <w:name w:val="Table Grid"/>
    <w:basedOn w:val="TableNormal"/>
    <w:uiPriority w:val="39"/>
    <w:rsid w:val="00BC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C511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C51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C51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97B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8C1A6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B02CA"/>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semiHidden/>
    <w:rsid w:val="00767791"/>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6777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0127">
      <w:bodyDiv w:val="1"/>
      <w:marLeft w:val="0"/>
      <w:marRight w:val="0"/>
      <w:marTop w:val="0"/>
      <w:marBottom w:val="0"/>
      <w:divBdr>
        <w:top w:val="none" w:sz="0" w:space="0" w:color="auto"/>
        <w:left w:val="none" w:sz="0" w:space="0" w:color="auto"/>
        <w:bottom w:val="none" w:sz="0" w:space="0" w:color="auto"/>
        <w:right w:val="none" w:sz="0" w:space="0" w:color="auto"/>
      </w:divBdr>
    </w:div>
    <w:div w:id="59989084">
      <w:bodyDiv w:val="1"/>
      <w:marLeft w:val="0"/>
      <w:marRight w:val="0"/>
      <w:marTop w:val="0"/>
      <w:marBottom w:val="0"/>
      <w:divBdr>
        <w:top w:val="none" w:sz="0" w:space="0" w:color="auto"/>
        <w:left w:val="none" w:sz="0" w:space="0" w:color="auto"/>
        <w:bottom w:val="none" w:sz="0" w:space="0" w:color="auto"/>
        <w:right w:val="none" w:sz="0" w:space="0" w:color="auto"/>
      </w:divBdr>
    </w:div>
    <w:div w:id="91322554">
      <w:bodyDiv w:val="1"/>
      <w:marLeft w:val="0"/>
      <w:marRight w:val="0"/>
      <w:marTop w:val="0"/>
      <w:marBottom w:val="0"/>
      <w:divBdr>
        <w:top w:val="none" w:sz="0" w:space="0" w:color="auto"/>
        <w:left w:val="none" w:sz="0" w:space="0" w:color="auto"/>
        <w:bottom w:val="none" w:sz="0" w:space="0" w:color="auto"/>
        <w:right w:val="none" w:sz="0" w:space="0" w:color="auto"/>
      </w:divBdr>
    </w:div>
    <w:div w:id="116879905">
      <w:bodyDiv w:val="1"/>
      <w:marLeft w:val="0"/>
      <w:marRight w:val="0"/>
      <w:marTop w:val="0"/>
      <w:marBottom w:val="0"/>
      <w:divBdr>
        <w:top w:val="none" w:sz="0" w:space="0" w:color="auto"/>
        <w:left w:val="none" w:sz="0" w:space="0" w:color="auto"/>
        <w:bottom w:val="none" w:sz="0" w:space="0" w:color="auto"/>
        <w:right w:val="none" w:sz="0" w:space="0" w:color="auto"/>
      </w:divBdr>
    </w:div>
    <w:div w:id="129443226">
      <w:bodyDiv w:val="1"/>
      <w:marLeft w:val="0"/>
      <w:marRight w:val="0"/>
      <w:marTop w:val="0"/>
      <w:marBottom w:val="0"/>
      <w:divBdr>
        <w:top w:val="none" w:sz="0" w:space="0" w:color="auto"/>
        <w:left w:val="none" w:sz="0" w:space="0" w:color="auto"/>
        <w:bottom w:val="none" w:sz="0" w:space="0" w:color="auto"/>
        <w:right w:val="none" w:sz="0" w:space="0" w:color="auto"/>
      </w:divBdr>
    </w:div>
    <w:div w:id="183174565">
      <w:bodyDiv w:val="1"/>
      <w:marLeft w:val="0"/>
      <w:marRight w:val="0"/>
      <w:marTop w:val="0"/>
      <w:marBottom w:val="0"/>
      <w:divBdr>
        <w:top w:val="none" w:sz="0" w:space="0" w:color="auto"/>
        <w:left w:val="none" w:sz="0" w:space="0" w:color="auto"/>
        <w:bottom w:val="none" w:sz="0" w:space="0" w:color="auto"/>
        <w:right w:val="none" w:sz="0" w:space="0" w:color="auto"/>
      </w:divBdr>
    </w:div>
    <w:div w:id="290020504">
      <w:bodyDiv w:val="1"/>
      <w:marLeft w:val="0"/>
      <w:marRight w:val="0"/>
      <w:marTop w:val="0"/>
      <w:marBottom w:val="0"/>
      <w:divBdr>
        <w:top w:val="none" w:sz="0" w:space="0" w:color="auto"/>
        <w:left w:val="none" w:sz="0" w:space="0" w:color="auto"/>
        <w:bottom w:val="none" w:sz="0" w:space="0" w:color="auto"/>
        <w:right w:val="none" w:sz="0" w:space="0" w:color="auto"/>
      </w:divBdr>
    </w:div>
    <w:div w:id="430669281">
      <w:bodyDiv w:val="1"/>
      <w:marLeft w:val="0"/>
      <w:marRight w:val="0"/>
      <w:marTop w:val="0"/>
      <w:marBottom w:val="0"/>
      <w:divBdr>
        <w:top w:val="none" w:sz="0" w:space="0" w:color="auto"/>
        <w:left w:val="none" w:sz="0" w:space="0" w:color="auto"/>
        <w:bottom w:val="none" w:sz="0" w:space="0" w:color="auto"/>
        <w:right w:val="none" w:sz="0" w:space="0" w:color="auto"/>
      </w:divBdr>
    </w:div>
    <w:div w:id="463278718">
      <w:bodyDiv w:val="1"/>
      <w:marLeft w:val="0"/>
      <w:marRight w:val="0"/>
      <w:marTop w:val="0"/>
      <w:marBottom w:val="0"/>
      <w:divBdr>
        <w:top w:val="none" w:sz="0" w:space="0" w:color="auto"/>
        <w:left w:val="none" w:sz="0" w:space="0" w:color="auto"/>
        <w:bottom w:val="none" w:sz="0" w:space="0" w:color="auto"/>
        <w:right w:val="none" w:sz="0" w:space="0" w:color="auto"/>
      </w:divBdr>
    </w:div>
    <w:div w:id="482355452">
      <w:bodyDiv w:val="1"/>
      <w:marLeft w:val="0"/>
      <w:marRight w:val="0"/>
      <w:marTop w:val="0"/>
      <w:marBottom w:val="0"/>
      <w:divBdr>
        <w:top w:val="none" w:sz="0" w:space="0" w:color="auto"/>
        <w:left w:val="none" w:sz="0" w:space="0" w:color="auto"/>
        <w:bottom w:val="none" w:sz="0" w:space="0" w:color="auto"/>
        <w:right w:val="none" w:sz="0" w:space="0" w:color="auto"/>
      </w:divBdr>
    </w:div>
    <w:div w:id="494958538">
      <w:bodyDiv w:val="1"/>
      <w:marLeft w:val="0"/>
      <w:marRight w:val="0"/>
      <w:marTop w:val="0"/>
      <w:marBottom w:val="0"/>
      <w:divBdr>
        <w:top w:val="none" w:sz="0" w:space="0" w:color="auto"/>
        <w:left w:val="none" w:sz="0" w:space="0" w:color="auto"/>
        <w:bottom w:val="none" w:sz="0" w:space="0" w:color="auto"/>
        <w:right w:val="none" w:sz="0" w:space="0" w:color="auto"/>
      </w:divBdr>
    </w:div>
    <w:div w:id="603464856">
      <w:bodyDiv w:val="1"/>
      <w:marLeft w:val="0"/>
      <w:marRight w:val="0"/>
      <w:marTop w:val="0"/>
      <w:marBottom w:val="0"/>
      <w:divBdr>
        <w:top w:val="none" w:sz="0" w:space="0" w:color="auto"/>
        <w:left w:val="none" w:sz="0" w:space="0" w:color="auto"/>
        <w:bottom w:val="none" w:sz="0" w:space="0" w:color="auto"/>
        <w:right w:val="none" w:sz="0" w:space="0" w:color="auto"/>
      </w:divBdr>
    </w:div>
    <w:div w:id="725760699">
      <w:bodyDiv w:val="1"/>
      <w:marLeft w:val="0"/>
      <w:marRight w:val="0"/>
      <w:marTop w:val="0"/>
      <w:marBottom w:val="0"/>
      <w:divBdr>
        <w:top w:val="none" w:sz="0" w:space="0" w:color="auto"/>
        <w:left w:val="none" w:sz="0" w:space="0" w:color="auto"/>
        <w:bottom w:val="none" w:sz="0" w:space="0" w:color="auto"/>
        <w:right w:val="none" w:sz="0" w:space="0" w:color="auto"/>
      </w:divBdr>
    </w:div>
    <w:div w:id="911546513">
      <w:bodyDiv w:val="1"/>
      <w:marLeft w:val="0"/>
      <w:marRight w:val="0"/>
      <w:marTop w:val="0"/>
      <w:marBottom w:val="0"/>
      <w:divBdr>
        <w:top w:val="none" w:sz="0" w:space="0" w:color="auto"/>
        <w:left w:val="none" w:sz="0" w:space="0" w:color="auto"/>
        <w:bottom w:val="none" w:sz="0" w:space="0" w:color="auto"/>
        <w:right w:val="none" w:sz="0" w:space="0" w:color="auto"/>
      </w:divBdr>
    </w:div>
    <w:div w:id="925118907">
      <w:bodyDiv w:val="1"/>
      <w:marLeft w:val="0"/>
      <w:marRight w:val="0"/>
      <w:marTop w:val="0"/>
      <w:marBottom w:val="0"/>
      <w:divBdr>
        <w:top w:val="none" w:sz="0" w:space="0" w:color="auto"/>
        <w:left w:val="none" w:sz="0" w:space="0" w:color="auto"/>
        <w:bottom w:val="none" w:sz="0" w:space="0" w:color="auto"/>
        <w:right w:val="none" w:sz="0" w:space="0" w:color="auto"/>
      </w:divBdr>
    </w:div>
    <w:div w:id="940336656">
      <w:bodyDiv w:val="1"/>
      <w:marLeft w:val="0"/>
      <w:marRight w:val="0"/>
      <w:marTop w:val="0"/>
      <w:marBottom w:val="0"/>
      <w:divBdr>
        <w:top w:val="none" w:sz="0" w:space="0" w:color="auto"/>
        <w:left w:val="none" w:sz="0" w:space="0" w:color="auto"/>
        <w:bottom w:val="none" w:sz="0" w:space="0" w:color="auto"/>
        <w:right w:val="none" w:sz="0" w:space="0" w:color="auto"/>
      </w:divBdr>
    </w:div>
    <w:div w:id="1025063550">
      <w:bodyDiv w:val="1"/>
      <w:marLeft w:val="0"/>
      <w:marRight w:val="0"/>
      <w:marTop w:val="0"/>
      <w:marBottom w:val="0"/>
      <w:divBdr>
        <w:top w:val="none" w:sz="0" w:space="0" w:color="auto"/>
        <w:left w:val="none" w:sz="0" w:space="0" w:color="auto"/>
        <w:bottom w:val="none" w:sz="0" w:space="0" w:color="auto"/>
        <w:right w:val="none" w:sz="0" w:space="0" w:color="auto"/>
      </w:divBdr>
    </w:div>
    <w:div w:id="1065030578">
      <w:bodyDiv w:val="1"/>
      <w:marLeft w:val="0"/>
      <w:marRight w:val="0"/>
      <w:marTop w:val="0"/>
      <w:marBottom w:val="0"/>
      <w:divBdr>
        <w:top w:val="none" w:sz="0" w:space="0" w:color="auto"/>
        <w:left w:val="none" w:sz="0" w:space="0" w:color="auto"/>
        <w:bottom w:val="none" w:sz="0" w:space="0" w:color="auto"/>
        <w:right w:val="none" w:sz="0" w:space="0" w:color="auto"/>
      </w:divBdr>
    </w:div>
    <w:div w:id="1198010888">
      <w:bodyDiv w:val="1"/>
      <w:marLeft w:val="0"/>
      <w:marRight w:val="0"/>
      <w:marTop w:val="0"/>
      <w:marBottom w:val="0"/>
      <w:divBdr>
        <w:top w:val="none" w:sz="0" w:space="0" w:color="auto"/>
        <w:left w:val="none" w:sz="0" w:space="0" w:color="auto"/>
        <w:bottom w:val="none" w:sz="0" w:space="0" w:color="auto"/>
        <w:right w:val="none" w:sz="0" w:space="0" w:color="auto"/>
      </w:divBdr>
    </w:div>
    <w:div w:id="1253776760">
      <w:bodyDiv w:val="1"/>
      <w:marLeft w:val="0"/>
      <w:marRight w:val="0"/>
      <w:marTop w:val="0"/>
      <w:marBottom w:val="0"/>
      <w:divBdr>
        <w:top w:val="none" w:sz="0" w:space="0" w:color="auto"/>
        <w:left w:val="none" w:sz="0" w:space="0" w:color="auto"/>
        <w:bottom w:val="none" w:sz="0" w:space="0" w:color="auto"/>
        <w:right w:val="none" w:sz="0" w:space="0" w:color="auto"/>
      </w:divBdr>
    </w:div>
    <w:div w:id="1334801688">
      <w:bodyDiv w:val="1"/>
      <w:marLeft w:val="0"/>
      <w:marRight w:val="0"/>
      <w:marTop w:val="0"/>
      <w:marBottom w:val="0"/>
      <w:divBdr>
        <w:top w:val="none" w:sz="0" w:space="0" w:color="auto"/>
        <w:left w:val="none" w:sz="0" w:space="0" w:color="auto"/>
        <w:bottom w:val="none" w:sz="0" w:space="0" w:color="auto"/>
        <w:right w:val="none" w:sz="0" w:space="0" w:color="auto"/>
      </w:divBdr>
    </w:div>
    <w:div w:id="1339044326">
      <w:bodyDiv w:val="1"/>
      <w:marLeft w:val="0"/>
      <w:marRight w:val="0"/>
      <w:marTop w:val="0"/>
      <w:marBottom w:val="0"/>
      <w:divBdr>
        <w:top w:val="none" w:sz="0" w:space="0" w:color="auto"/>
        <w:left w:val="none" w:sz="0" w:space="0" w:color="auto"/>
        <w:bottom w:val="none" w:sz="0" w:space="0" w:color="auto"/>
        <w:right w:val="none" w:sz="0" w:space="0" w:color="auto"/>
      </w:divBdr>
    </w:div>
    <w:div w:id="1345592792">
      <w:bodyDiv w:val="1"/>
      <w:marLeft w:val="0"/>
      <w:marRight w:val="0"/>
      <w:marTop w:val="0"/>
      <w:marBottom w:val="0"/>
      <w:divBdr>
        <w:top w:val="none" w:sz="0" w:space="0" w:color="auto"/>
        <w:left w:val="none" w:sz="0" w:space="0" w:color="auto"/>
        <w:bottom w:val="none" w:sz="0" w:space="0" w:color="auto"/>
        <w:right w:val="none" w:sz="0" w:space="0" w:color="auto"/>
      </w:divBdr>
    </w:div>
    <w:div w:id="1396247018">
      <w:bodyDiv w:val="1"/>
      <w:marLeft w:val="0"/>
      <w:marRight w:val="0"/>
      <w:marTop w:val="0"/>
      <w:marBottom w:val="0"/>
      <w:divBdr>
        <w:top w:val="none" w:sz="0" w:space="0" w:color="auto"/>
        <w:left w:val="none" w:sz="0" w:space="0" w:color="auto"/>
        <w:bottom w:val="none" w:sz="0" w:space="0" w:color="auto"/>
        <w:right w:val="none" w:sz="0" w:space="0" w:color="auto"/>
      </w:divBdr>
    </w:div>
    <w:div w:id="1408529867">
      <w:bodyDiv w:val="1"/>
      <w:marLeft w:val="0"/>
      <w:marRight w:val="0"/>
      <w:marTop w:val="0"/>
      <w:marBottom w:val="0"/>
      <w:divBdr>
        <w:top w:val="none" w:sz="0" w:space="0" w:color="auto"/>
        <w:left w:val="none" w:sz="0" w:space="0" w:color="auto"/>
        <w:bottom w:val="none" w:sz="0" w:space="0" w:color="auto"/>
        <w:right w:val="none" w:sz="0" w:space="0" w:color="auto"/>
      </w:divBdr>
    </w:div>
    <w:div w:id="1670138042">
      <w:bodyDiv w:val="1"/>
      <w:marLeft w:val="0"/>
      <w:marRight w:val="0"/>
      <w:marTop w:val="0"/>
      <w:marBottom w:val="0"/>
      <w:divBdr>
        <w:top w:val="none" w:sz="0" w:space="0" w:color="auto"/>
        <w:left w:val="none" w:sz="0" w:space="0" w:color="auto"/>
        <w:bottom w:val="none" w:sz="0" w:space="0" w:color="auto"/>
        <w:right w:val="none" w:sz="0" w:space="0" w:color="auto"/>
      </w:divBdr>
    </w:div>
    <w:div w:id="1706443682">
      <w:bodyDiv w:val="1"/>
      <w:marLeft w:val="0"/>
      <w:marRight w:val="0"/>
      <w:marTop w:val="0"/>
      <w:marBottom w:val="0"/>
      <w:divBdr>
        <w:top w:val="none" w:sz="0" w:space="0" w:color="auto"/>
        <w:left w:val="none" w:sz="0" w:space="0" w:color="auto"/>
        <w:bottom w:val="none" w:sz="0" w:space="0" w:color="auto"/>
        <w:right w:val="none" w:sz="0" w:space="0" w:color="auto"/>
      </w:divBdr>
    </w:div>
    <w:div w:id="1722754859">
      <w:bodyDiv w:val="1"/>
      <w:marLeft w:val="0"/>
      <w:marRight w:val="0"/>
      <w:marTop w:val="0"/>
      <w:marBottom w:val="0"/>
      <w:divBdr>
        <w:top w:val="none" w:sz="0" w:space="0" w:color="auto"/>
        <w:left w:val="none" w:sz="0" w:space="0" w:color="auto"/>
        <w:bottom w:val="none" w:sz="0" w:space="0" w:color="auto"/>
        <w:right w:val="none" w:sz="0" w:space="0" w:color="auto"/>
      </w:divBdr>
    </w:div>
    <w:div w:id="1753501588">
      <w:bodyDiv w:val="1"/>
      <w:marLeft w:val="0"/>
      <w:marRight w:val="0"/>
      <w:marTop w:val="0"/>
      <w:marBottom w:val="0"/>
      <w:divBdr>
        <w:top w:val="none" w:sz="0" w:space="0" w:color="auto"/>
        <w:left w:val="none" w:sz="0" w:space="0" w:color="auto"/>
        <w:bottom w:val="none" w:sz="0" w:space="0" w:color="auto"/>
        <w:right w:val="none" w:sz="0" w:space="0" w:color="auto"/>
      </w:divBdr>
    </w:div>
    <w:div w:id="1756054941">
      <w:bodyDiv w:val="1"/>
      <w:marLeft w:val="0"/>
      <w:marRight w:val="0"/>
      <w:marTop w:val="0"/>
      <w:marBottom w:val="0"/>
      <w:divBdr>
        <w:top w:val="none" w:sz="0" w:space="0" w:color="auto"/>
        <w:left w:val="none" w:sz="0" w:space="0" w:color="auto"/>
        <w:bottom w:val="none" w:sz="0" w:space="0" w:color="auto"/>
        <w:right w:val="none" w:sz="0" w:space="0" w:color="auto"/>
      </w:divBdr>
    </w:div>
    <w:div w:id="1798329452">
      <w:bodyDiv w:val="1"/>
      <w:marLeft w:val="0"/>
      <w:marRight w:val="0"/>
      <w:marTop w:val="0"/>
      <w:marBottom w:val="0"/>
      <w:divBdr>
        <w:top w:val="none" w:sz="0" w:space="0" w:color="auto"/>
        <w:left w:val="none" w:sz="0" w:space="0" w:color="auto"/>
        <w:bottom w:val="none" w:sz="0" w:space="0" w:color="auto"/>
        <w:right w:val="none" w:sz="0" w:space="0" w:color="auto"/>
      </w:divBdr>
    </w:div>
    <w:div w:id="1798375164">
      <w:bodyDiv w:val="1"/>
      <w:marLeft w:val="0"/>
      <w:marRight w:val="0"/>
      <w:marTop w:val="0"/>
      <w:marBottom w:val="0"/>
      <w:divBdr>
        <w:top w:val="none" w:sz="0" w:space="0" w:color="auto"/>
        <w:left w:val="none" w:sz="0" w:space="0" w:color="auto"/>
        <w:bottom w:val="none" w:sz="0" w:space="0" w:color="auto"/>
        <w:right w:val="none" w:sz="0" w:space="0" w:color="auto"/>
      </w:divBdr>
    </w:div>
    <w:div w:id="1972324921">
      <w:bodyDiv w:val="1"/>
      <w:marLeft w:val="0"/>
      <w:marRight w:val="0"/>
      <w:marTop w:val="0"/>
      <w:marBottom w:val="0"/>
      <w:divBdr>
        <w:top w:val="none" w:sz="0" w:space="0" w:color="auto"/>
        <w:left w:val="none" w:sz="0" w:space="0" w:color="auto"/>
        <w:bottom w:val="none" w:sz="0" w:space="0" w:color="auto"/>
        <w:right w:val="none" w:sz="0" w:space="0" w:color="auto"/>
      </w:divBdr>
    </w:div>
    <w:div w:id="2014985820">
      <w:bodyDiv w:val="1"/>
      <w:marLeft w:val="0"/>
      <w:marRight w:val="0"/>
      <w:marTop w:val="0"/>
      <w:marBottom w:val="0"/>
      <w:divBdr>
        <w:top w:val="none" w:sz="0" w:space="0" w:color="auto"/>
        <w:left w:val="none" w:sz="0" w:space="0" w:color="auto"/>
        <w:bottom w:val="none" w:sz="0" w:space="0" w:color="auto"/>
        <w:right w:val="none" w:sz="0" w:space="0" w:color="auto"/>
      </w:divBdr>
    </w:div>
    <w:div w:id="208379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34</Pages>
  <Words>5011</Words>
  <Characters>29720</Characters>
  <Application>Microsoft Office Word</Application>
  <DocSecurity>0</DocSecurity>
  <Lines>900</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27</cp:revision>
  <dcterms:created xsi:type="dcterms:W3CDTF">2025-05-14T09:54:00Z</dcterms:created>
  <dcterms:modified xsi:type="dcterms:W3CDTF">2025-05-16T11:49:00Z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261faaab-7242-4f0d-90fd-43169353bd9f</vt:lpwstr>
  </property>
</Properties>
</file>