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180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AI Assistant Coding</w:t>
      </w:r>
    </w:p>
    <w:p>
      <w:pPr>
        <w:pStyle w:val="style0"/>
        <w:spacing w:lineRule="auto" w:line="18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Assignment </w:t>
      </w:r>
      <w:r>
        <w:rPr>
          <w:b/>
          <w:bCs/>
          <w:sz w:val="28"/>
          <w:szCs w:val="28"/>
          <w:lang w:val="en-US"/>
        </w:rPr>
        <w:t>4.1</w:t>
      </w:r>
      <w:r>
        <w:rPr>
          <w:b/>
          <w:bCs/>
          <w:sz w:val="28"/>
          <w:szCs w:val="28"/>
          <w:lang w:val="en-US"/>
        </w:rPr>
        <w:t>.2</w:t>
      </w:r>
    </w:p>
    <w:p>
      <w:pPr>
        <w:pStyle w:val="style0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 :</w:t>
      </w:r>
      <w:r>
        <w:rPr>
          <w:b/>
          <w:bCs/>
          <w:sz w:val="32"/>
          <w:szCs w:val="32"/>
          <w:lang w:val="en-US"/>
        </w:rPr>
        <w:t xml:space="preserve"> V.Hansika. HT. </w:t>
      </w:r>
      <w:r>
        <w:rPr>
          <w:b/>
          <w:bCs/>
          <w:sz w:val="32"/>
          <w:szCs w:val="32"/>
          <w:lang w:val="en-US"/>
        </w:rPr>
        <w:t>No :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2303A52409</w:t>
        <w:tab/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>
      <w:pPr>
        <w:pStyle w:val="style0"/>
        <w:rPr>
          <w:sz w:val="32"/>
          <w:szCs w:val="32"/>
          <w:lang w:val="en-US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 company receives a large number of customer emails every day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and wants to automatically classify them into the following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categories: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Billing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Technical Support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Feedback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Others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Instead of training a new machine learning model, the company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decides to use prompt engineering techniques with an existing large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language model.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Tasks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Prepare five short sample emails, each belonging to one of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the above categories.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Write a zero-shot prompt to classify a given email into one of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the categories without providing any examples.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514350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83212"/>
                    <a:stretch/>
                  </pic:blipFill>
                  <pic:spPr>
                    <a:xfrm rot="0">
                      <a:off x="0" y="0"/>
                      <a:ext cx="5731510" cy="514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2616200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14612" r="0" b="0"/>
                    <a:stretch/>
                  </pic:blipFill>
                  <pic:spPr>
                    <a:xfrm rot="0">
                      <a:off x="0" y="0"/>
                      <a:ext cx="5731510" cy="2616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86296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62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3. Write a one-shot prompt by including one </w:t>
      </w:r>
      <w:r>
        <w:rPr>
          <w:sz w:val="28"/>
          <w:szCs w:val="28"/>
        </w:rPr>
        <w:t>labeled</w:t>
      </w:r>
      <w:r>
        <w:rPr>
          <w:sz w:val="28"/>
          <w:szCs w:val="28"/>
        </w:rPr>
        <w:t xml:space="preserve"> email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example and ask the model to classify a new email.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178560"/>
            <wp:effectExtent l="0" t="0" r="2540" b="254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7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3078480"/>
            <wp:effectExtent l="0" t="0" r="2540" b="762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7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942975"/>
            <wp:effectExtent l="0" t="0" r="2540" b="952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4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4. Write a few-shot prompt by including two or three </w:t>
      </w:r>
      <w:r>
        <w:rPr>
          <w:sz w:val="28"/>
          <w:szCs w:val="28"/>
        </w:rPr>
        <w:t xml:space="preserve">labelled </w:t>
      </w:r>
      <w:r>
        <w:rPr>
          <w:sz w:val="28"/>
          <w:szCs w:val="28"/>
        </w:rPr>
        <w:t>email examples and ask the model to classify a new email.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3078480"/>
            <wp:effectExtent l="0" t="0" r="2540" b="762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7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942975"/>
            <wp:effectExtent l="0" t="0" r="2540" b="9525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4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5. Compare the outputs obtained using zero-shot, one-shot, and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few-shot prompting techniques and briefly comment on their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effectiveness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Using zero </w:t>
      </w:r>
      <w:r>
        <w:rPr>
          <w:sz w:val="28"/>
          <w:szCs w:val="28"/>
        </w:rPr>
        <w:t>Shot,one</w:t>
      </w:r>
      <w:r>
        <w:rPr>
          <w:sz w:val="28"/>
          <w:szCs w:val="28"/>
        </w:rPr>
        <w:t xml:space="preserve"> shot, few shot there is no changes in code just a slight </w:t>
      </w:r>
      <w:r>
        <w:rPr>
          <w:sz w:val="28"/>
          <w:szCs w:val="28"/>
        </w:rPr>
        <w:t>improve</w:t>
      </w:r>
    </w:p>
    <w:p>
      <w:pPr>
        <w:pStyle w:val="style0"/>
        <w:pBdr>
          <w:bottom w:val="single" w:sz="6" w:space="1" w:color="auto"/>
        </w:pBdr>
        <w:rPr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Q2.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 company wants to deploy a chatbot to handle customer queries.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Each query must be classified into one of the following intents: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Account Issue, Order Status, Product Inquiry, or General Question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using prompt engineering techniques.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Tasks to be Completed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Prepare Sample Data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Create 6 short chatbot user queries, each mapped to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one of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the four intents.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Zero-shot Prompting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Design a prompt that asks the LLM to classify a user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query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into the given intent categories without examples.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411479"/>
            <wp:effectExtent l="0" t="0" r="2540" b="762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3511550"/>
            <wp:effectExtent l="0" t="0" r="254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1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371600"/>
            <wp:effectExtent l="0" t="0" r="254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3. One-shot Prompting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Provide one </w:t>
      </w:r>
      <w:r>
        <w:rPr>
          <w:sz w:val="28"/>
          <w:szCs w:val="28"/>
        </w:rPr>
        <w:t>labeled</w:t>
      </w:r>
      <w:r>
        <w:rPr>
          <w:sz w:val="28"/>
          <w:szCs w:val="28"/>
        </w:rPr>
        <w:t xml:space="preserve"> query in the prompt before classifying 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new query.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511175"/>
            <wp:effectExtent l="0" t="0" r="2540" b="3175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11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3511550"/>
            <wp:effectExtent l="0" t="0" r="2540" b="0"/>
            <wp:docPr id="103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1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371600"/>
            <wp:effectExtent l="0" t="0" r="2540" b="0"/>
            <wp:docPr id="103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4. Few-shot Prompting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Include 3–5 </w:t>
      </w:r>
      <w:r>
        <w:rPr>
          <w:sz w:val="28"/>
          <w:szCs w:val="28"/>
        </w:rPr>
        <w:t>labeled</w:t>
      </w:r>
      <w:r>
        <w:rPr>
          <w:sz w:val="28"/>
          <w:szCs w:val="28"/>
        </w:rPr>
        <w:t xml:space="preserve"> intent examples to guide the LLM before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classifying a new query.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598170"/>
            <wp:effectExtent l="0" t="0" r="2540" b="0"/>
            <wp:docPr id="104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9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3511550"/>
            <wp:effectExtent l="0" t="0" r="2540" b="0"/>
            <wp:docPr id="104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1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371600"/>
            <wp:effectExtent l="0" t="0" r="2540" b="0"/>
            <wp:docPr id="104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5. Evaluation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Apply all three techniques to the same set of test queries and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document differences in performance.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For all the test cases the out put is same as there is no change in code</w:t>
      </w:r>
    </w:p>
    <w:p>
      <w:pPr>
        <w:pStyle w:val="style0"/>
        <w:pBdr>
          <w:bottom w:val="single" w:sz="6" w:space="1" w:color="auto"/>
        </w:pBdr>
        <w:rPr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</w:t>
      </w:r>
      <w:r>
        <w:rPr>
          <w:b/>
          <w:bCs/>
          <w:sz w:val="28"/>
          <w:szCs w:val="28"/>
        </w:rPr>
        <w:t>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 university collects student feedback and wants to categorize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comments as Positive, Negative, or Neutral.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Questions:</w:t>
      </w: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 Zero-shot prompt to classify feedback sentiment.</w:t>
      </w:r>
    </w:p>
    <w:p>
      <w:pPr>
        <w:pStyle w:val="style0"/>
        <w:rPr>
          <w:sz w:val="28"/>
          <w:szCs w:val="28"/>
        </w:rPr>
      </w:pPr>
      <w:r>
        <w:rPr/>
        <w:drawing>
          <wp:inline distL="0" distT="0" distB="0" distR="0">
            <wp:extent cx="5731510" cy="354965"/>
            <wp:effectExtent l="0" t="0" r="2540" b="6985"/>
            <wp:docPr id="104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4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4782820"/>
            <wp:effectExtent l="0" t="0" r="2540" b="0"/>
            <wp:docPr id="104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782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931670"/>
            <wp:effectExtent l="0" t="0" r="2540" b="0"/>
            <wp:docPr id="104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3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Provide a One-shot prompt with one feedback example.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549275"/>
            <wp:effectExtent l="0" t="0" r="2540" b="3175"/>
            <wp:docPr id="104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49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5185410"/>
            <wp:effectExtent l="0" t="0" r="2540" b="0"/>
            <wp:docPr id="104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185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734185"/>
            <wp:effectExtent l="0" t="0" r="2540" b="0"/>
            <wp:docPr id="104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3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Few-shot prompt using multiple labeled feedback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samples.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993139"/>
            <wp:effectExtent l="0" t="0" r="2540" b="0"/>
            <wp:docPr id="104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93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2281555"/>
            <wp:effectExtent l="0" t="0" r="2540" b="4445"/>
            <wp:docPr id="105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8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144905"/>
            <wp:effectExtent l="0" t="0" r="2540" b="0"/>
            <wp:docPr id="105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44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d) Explain how examples improve sentiment classification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accuracy.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The Examples help the </w:t>
      </w:r>
      <w:r>
        <w:rPr>
          <w:sz w:val="28"/>
          <w:szCs w:val="28"/>
        </w:rPr>
        <w:t>AI</w:t>
      </w:r>
      <w:r>
        <w:rPr>
          <w:sz w:val="28"/>
          <w:szCs w:val="28"/>
        </w:rPr>
        <w:t xml:space="preserve"> to add more </w:t>
      </w:r>
      <w:r>
        <w:rPr>
          <w:sz w:val="28"/>
          <w:szCs w:val="28"/>
        </w:rPr>
        <w:t xml:space="preserve">keywords in code to classify the queries </w:t>
      </w:r>
    </w:p>
    <w:p>
      <w:pPr>
        <w:pStyle w:val="style0"/>
        <w:pBdr>
          <w:bottom w:val="single" w:sz="6" w:space="1" w:color="auto"/>
        </w:pBdr>
        <w:rPr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An online learning platform wants to recommend courses by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classifying learner queries into Beginner, Intermediate, or Advanced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levels.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Questions:</w:t>
      </w:r>
    </w:p>
    <w:p>
      <w:pPr>
        <w:pStyle w:val="style179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Write a Zero-shot prompt to classify learner queries.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421005"/>
            <wp:effectExtent l="0" t="0" r="2540" b="0"/>
            <wp:docPr id="105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21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2406015"/>
            <wp:effectExtent l="0" t="0" r="2540" b="0"/>
            <wp:docPr id="105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40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647065"/>
            <wp:effectExtent l="0" t="0" r="2540" b="635"/>
            <wp:docPr id="105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47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Create a One-shot prompt with one example query.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688975"/>
            <wp:effectExtent l="0" t="0" r="2540" b="0"/>
            <wp:docPr id="105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8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2536825"/>
            <wp:effectExtent l="0" t="0" r="2540" b="0"/>
            <wp:docPr id="105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3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548640"/>
            <wp:effectExtent l="0" t="0" r="2540" b="3810"/>
            <wp:docPr id="105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Develop a Few-shot prompt with multiple </w:t>
      </w:r>
      <w:r>
        <w:rPr>
          <w:sz w:val="28"/>
          <w:szCs w:val="28"/>
        </w:rPr>
        <w:t>labeled</w:t>
      </w:r>
      <w:r>
        <w:rPr>
          <w:sz w:val="28"/>
          <w:szCs w:val="28"/>
        </w:rPr>
        <w:t xml:space="preserve"> queries.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286510"/>
            <wp:effectExtent l="0" t="0" r="2540" b="8890"/>
            <wp:docPr id="105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86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3543300"/>
            <wp:effectExtent l="0" t="0" r="2540" b="0"/>
            <wp:docPr id="105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695960"/>
            <wp:effectExtent l="0" t="0" r="2540" b="8890"/>
            <wp:docPr id="106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9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d) Discuss how Few-shot prompting improves recommendation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quality</w:t>
      </w:r>
      <w:r>
        <w:rPr>
          <w:sz w:val="28"/>
          <w:szCs w:val="28"/>
        </w:rPr>
        <w:t xml:space="preserve">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Few </w:t>
      </w:r>
      <w:r>
        <w:rPr>
          <w:b/>
          <w:bCs/>
          <w:sz w:val="28"/>
          <w:szCs w:val="28"/>
        </w:rPr>
        <w:t>Shot</w:t>
      </w:r>
      <w:r>
        <w:rPr>
          <w:b/>
          <w:bCs/>
          <w:sz w:val="28"/>
          <w:szCs w:val="28"/>
        </w:rPr>
        <w:t xml:space="preserve"> Prompting to help the AI to add more keywords which help to classify the queries</w:t>
      </w:r>
    </w:p>
    <w:p>
      <w:pPr>
        <w:pStyle w:val="style0"/>
        <w:pBdr>
          <w:bottom w:val="single" w:sz="6" w:space="1" w:color="auto"/>
        </w:pBdr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28"/>
          <w:szCs w:val="28"/>
        </w:rPr>
        <w:t>Q5.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 social media platform wants to classify posts into Acceptable,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Offensive, or Spam.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Questions:</w:t>
      </w:r>
    </w:p>
    <w:p>
      <w:pPr>
        <w:pStyle w:val="style179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Write a Zero-shot prompt for post moderation.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408940"/>
            <wp:effectExtent l="0" t="0" r="2540" b="0"/>
            <wp:docPr id="106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089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L="0" distT="0" distB="0" distR="0">
            <wp:extent cx="5731510" cy="4513580"/>
            <wp:effectExtent l="0" t="0" r="2540" b="1270"/>
            <wp:docPr id="106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5135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L="0" distT="0" distB="0" distR="0">
            <wp:extent cx="5731510" cy="1875790"/>
            <wp:effectExtent l="0" t="0" r="2540" b="0"/>
            <wp:docPr id="106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87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Convert it into a One-shot prompt.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932815"/>
            <wp:effectExtent l="0" t="0" r="2540" b="635"/>
            <wp:docPr id="106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32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5731510" cy="4699635"/>
            <wp:effectExtent l="0" t="0" r="2540" b="5715"/>
            <wp:docPr id="106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"/>
                    <pic:cNvPicPr/>
                  </pic:nvPicPr>
                  <pic:blipFill>
                    <a:blip r:embed="rId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699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L="0" distT="0" distB="0" distR="0">
            <wp:extent cx="5731510" cy="2131695"/>
            <wp:effectExtent l="0" t="0" r="2540" b="1905"/>
            <wp:docPr id="106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131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Design a Few-shot prompt using multiple examples.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776095"/>
            <wp:effectExtent l="0" t="0" r="2540" b="0"/>
            <wp:docPr id="106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7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4453255"/>
            <wp:effectExtent l="0" t="0" r="2540" b="4445"/>
            <wp:docPr id="106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/>
                    <pic:cNvPicPr/>
                  </pic:nvPicPr>
                  <pic:blipFill>
                    <a:blip r:embed="rId3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45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drawing>
          <wp:inline distL="0" distT="0" distB="0" distR="0">
            <wp:extent cx="5731510" cy="1972944"/>
            <wp:effectExtent l="0" t="0" r="2540" b="8255"/>
            <wp:docPr id="106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/>
                    <pic:cNvPicPr/>
                  </pic:nvPicPr>
                  <pic:blipFill>
                    <a:blip r:embed="rId3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7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Explain the challenges of Zero-shot prompting in content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moderation.</w:t>
      </w:r>
    </w:p>
    <w:p>
      <w:pPr>
        <w:pStyle w:val="style0"/>
        <w:ind w:left="360"/>
        <w:rPr>
          <w:sz w:val="28"/>
          <w:szCs w:val="28"/>
        </w:rPr>
      </w:pPr>
      <w:r>
        <w:rPr>
          <w:sz w:val="28"/>
          <w:szCs w:val="28"/>
        </w:rPr>
        <w:t>Limitations in keywords which cant classify all the pots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00000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0000000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0000000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0000000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00000008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0000000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0000000B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ED28DC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>
    <w:nsid w:val="0000001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>
    <w:nsid w:val="00000011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>
    <w:nsid w:val="0000001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3"/>
  </w:num>
  <w:num w:numId="2">
    <w:abstractNumId w:val="14"/>
  </w:num>
  <w:num w:numId="3">
    <w:abstractNumId w:val="18"/>
  </w:num>
  <w:num w:numId="4">
    <w:abstractNumId w:val="2"/>
  </w:num>
  <w:num w:numId="5">
    <w:abstractNumId w:val="6"/>
  </w:num>
  <w:num w:numId="6">
    <w:abstractNumId w:val="17"/>
  </w:num>
  <w:num w:numId="7">
    <w:abstractNumId w:val="7"/>
  </w:num>
  <w:num w:numId="8">
    <w:abstractNumId w:val="1"/>
  </w:num>
  <w:num w:numId="9">
    <w:abstractNumId w:val="3"/>
  </w:num>
  <w:num w:numId="10">
    <w:abstractNumId w:val="4"/>
  </w:num>
  <w:num w:numId="11">
    <w:abstractNumId w:val="16"/>
  </w:num>
  <w:num w:numId="12">
    <w:abstractNumId w:val="9"/>
  </w:num>
  <w:num w:numId="13">
    <w:abstractNumId w:val="12"/>
  </w:num>
  <w:num w:numId="14">
    <w:abstractNumId w:val="10"/>
  </w:num>
  <w:num w:numId="15">
    <w:abstractNumId w:val="0"/>
  </w:num>
  <w:num w:numId="16">
    <w:abstractNumId w:val="19"/>
  </w:num>
  <w:num w:numId="17">
    <w:abstractNumId w:val="15"/>
  </w:num>
  <w:num w:numId="18">
    <w:abstractNumId w:val="5"/>
  </w:num>
  <w:num w:numId="19">
    <w:abstractNumId w:val="11"/>
  </w:num>
  <w:num w:numId="20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4b252a2-6eea-4a82-89e8-13ff4d74c4a1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0489e498-ab91-49db-8ecb-9a43ac23df42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3f6e4631-3698-400d-834c-469ff56e126c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9bf1505-b50b-4b3f-96d8-447fd8a21bc7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68a5b7e2-62e8-45dc-aeee-0860509e55b2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11d01dde-7729-4550-9b8c-7083ed5afb9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820a3cd-3b2d-43c0-b4b2-56104e3afa9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db7d2e2-b355-4fd8-b82b-1b3ea9ab2bc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ff18e5b-767b-4d25-9454-cffa857818b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d2f6f2ac-9240-48bf-b193-8589313b8fd7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d6f9ab6-a56e-4973-8b9c-3d08d7d2e760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f6756dfa-52dc-4099-adc4-97f65918b1bc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28696491-e88e-42c2-9d41-62ccf238ad01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dd9cbc32-b83b-465e-adfd-0138c0b04462"/>
    <w:basedOn w:val="style65"/>
    <w:next w:val="style4111"/>
    <w:link w:val="style32"/>
    <w:uiPriority w:val="99"/>
  </w:style>
  <w:style w:type="table" w:customStyle="1" w:styleId="style4112">
    <w:name w:val="Grid Table 1 Light"/>
    <w:basedOn w:val="style105"/>
    <w:next w:val="style4112"/>
    <w:uiPriority w:val="46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/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fontTable" Target="fontTable.xml"/><Relationship Id="rId20" Type="http://schemas.openxmlformats.org/officeDocument/2006/relationships/image" Target="media/image19.png"/><Relationship Id="rId42" Type="http://schemas.openxmlformats.org/officeDocument/2006/relationships/theme" Target="theme/theme1.xml"/><Relationship Id="rId41" Type="http://schemas.openxmlformats.org/officeDocument/2006/relationships/settings" Target="settings.xml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43" Type="http://schemas.openxmlformats.org/officeDocument/2006/relationships/customXml" Target="../customXml/item1.xml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image" Target="media/image28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11" Type="http://schemas.openxmlformats.org/officeDocument/2006/relationships/image" Target="media/image10.png"/><Relationship Id="rId33" Type="http://schemas.openxmlformats.org/officeDocument/2006/relationships/image" Target="media/image32.png"/><Relationship Id="rId10" Type="http://schemas.openxmlformats.org/officeDocument/2006/relationships/image" Target="media/image9.png"/><Relationship Id="rId32" Type="http://schemas.openxmlformats.org/officeDocument/2006/relationships/image" Target="media/image31.png"/><Relationship Id="rId13" Type="http://schemas.openxmlformats.org/officeDocument/2006/relationships/image" Target="media/image12.png"/><Relationship Id="rId35" Type="http://schemas.openxmlformats.org/officeDocument/2006/relationships/image" Target="media/image34.png"/><Relationship Id="rId12" Type="http://schemas.openxmlformats.org/officeDocument/2006/relationships/image" Target="media/image11.png"/><Relationship Id="rId34" Type="http://schemas.openxmlformats.org/officeDocument/2006/relationships/image" Target="media/image33.png"/><Relationship Id="rId15" Type="http://schemas.openxmlformats.org/officeDocument/2006/relationships/image" Target="media/image14.png"/><Relationship Id="rId37" Type="http://schemas.openxmlformats.org/officeDocument/2006/relationships/image" Target="media/image36.png"/><Relationship Id="rId14" Type="http://schemas.openxmlformats.org/officeDocument/2006/relationships/image" Target="media/image13.png"/><Relationship Id="rId36" Type="http://schemas.openxmlformats.org/officeDocument/2006/relationships/image" Target="media/image35.png"/><Relationship Id="rId17" Type="http://schemas.openxmlformats.org/officeDocument/2006/relationships/image" Target="media/image16.png"/><Relationship Id="rId39" Type="http://schemas.openxmlformats.org/officeDocument/2006/relationships/styles" Target="styles.xml"/><Relationship Id="rId16" Type="http://schemas.openxmlformats.org/officeDocument/2006/relationships/image" Target="media/image15.png"/><Relationship Id="rId38" Type="http://schemas.openxmlformats.org/officeDocument/2006/relationships/image" Target="media/image37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Words>508</Words>
  <Pages>15</Pages>
  <Characters>2707</Characters>
  <Application>WPS Office</Application>
  <DocSecurity>0</DocSecurity>
  <Paragraphs>98</Paragraphs>
  <ScaleCrop>false</ScaleCrop>
  <LinksUpToDate>false</LinksUpToDate>
  <CharactersWithSpaces>3171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2026-01-22T13:59:00Z</dcterms:created>
  <dc:creator>Eshwar Nomula</dc:creator>
  <lastModifiedBy>CPH2617</lastModifiedBy>
  <dcterms:modified xsi:type="dcterms:W3CDTF">2026-01-22T15:18:38Z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d98c3aadda264e9c9f4846e6c14340d5</vt:lpwstr>
  </property>
</Properties>
</file>