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4C3A" w:rsidRPr="00B5649E" w:rsidRDefault="004B1BEE" w:rsidP="00B666B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5649E">
        <w:rPr>
          <w:rFonts w:ascii="Times New Roman" w:hAnsi="Times New Roman" w:cs="Times New Roman"/>
          <w:sz w:val="24"/>
          <w:szCs w:val="24"/>
        </w:rPr>
        <w:t>В Решении р</w:t>
      </w:r>
      <w:r w:rsidR="00B666B5" w:rsidRPr="00B5649E">
        <w:rPr>
          <w:rFonts w:ascii="Times New Roman" w:hAnsi="Times New Roman" w:cs="Times New Roman"/>
          <w:sz w:val="24"/>
          <w:szCs w:val="24"/>
        </w:rPr>
        <w:t xml:space="preserve">азработать </w:t>
      </w:r>
      <w:r w:rsidRPr="00B5649E">
        <w:rPr>
          <w:rFonts w:ascii="Times New Roman" w:hAnsi="Times New Roman" w:cs="Times New Roman"/>
          <w:sz w:val="24"/>
          <w:szCs w:val="24"/>
        </w:rPr>
        <w:t>Б</w:t>
      </w:r>
      <w:r w:rsidR="00B666B5" w:rsidRPr="00B5649E">
        <w:rPr>
          <w:rFonts w:ascii="Times New Roman" w:hAnsi="Times New Roman" w:cs="Times New Roman"/>
          <w:sz w:val="24"/>
          <w:szCs w:val="24"/>
        </w:rPr>
        <w:t>иблиотеку классов, содержащую классы Книга, Читатель</w:t>
      </w:r>
    </w:p>
    <w:p w:rsidR="004B1BEE" w:rsidRPr="00B5649E" w:rsidRDefault="001220EA" w:rsidP="001220EA">
      <w:pPr>
        <w:pStyle w:val="a3"/>
        <w:rPr>
          <w:rFonts w:ascii="Times New Roman" w:hAnsi="Times New Roman" w:cs="Times New Roman"/>
          <w:sz w:val="24"/>
          <w:szCs w:val="24"/>
        </w:rPr>
      </w:pPr>
      <w:r w:rsidRPr="00B5649E">
        <w:rPr>
          <w:rFonts w:ascii="Times New Roman" w:hAnsi="Times New Roman" w:cs="Times New Roman"/>
          <w:sz w:val="24"/>
          <w:szCs w:val="24"/>
        </w:rPr>
        <w:t>В классе Книга поля/</w:t>
      </w:r>
      <w:r w:rsidR="004B1BEE" w:rsidRPr="00B5649E">
        <w:rPr>
          <w:rFonts w:ascii="Times New Roman" w:hAnsi="Times New Roman" w:cs="Times New Roman"/>
          <w:sz w:val="24"/>
          <w:szCs w:val="24"/>
        </w:rPr>
        <w:t>свойства: артикул, автор, название, год издания, количество экземпляров.</w:t>
      </w:r>
    </w:p>
    <w:p w:rsidR="001220EA" w:rsidRPr="00B5649E" w:rsidRDefault="004B1BEE" w:rsidP="001220EA">
      <w:pPr>
        <w:pStyle w:val="a3"/>
        <w:rPr>
          <w:rFonts w:ascii="Times New Roman" w:hAnsi="Times New Roman" w:cs="Times New Roman"/>
          <w:sz w:val="24"/>
          <w:szCs w:val="24"/>
        </w:rPr>
      </w:pPr>
      <w:r w:rsidRPr="00B5649E">
        <w:rPr>
          <w:rFonts w:ascii="Times New Roman" w:hAnsi="Times New Roman" w:cs="Times New Roman"/>
          <w:sz w:val="24"/>
          <w:szCs w:val="24"/>
        </w:rPr>
        <w:t>В классе читатель поля/свойства: Ф.И.О., номер группы</w:t>
      </w:r>
      <w:r w:rsidR="00081438" w:rsidRPr="00B5649E">
        <w:rPr>
          <w:rFonts w:ascii="Times New Roman" w:hAnsi="Times New Roman" w:cs="Times New Roman"/>
          <w:sz w:val="24"/>
          <w:szCs w:val="24"/>
        </w:rPr>
        <w:t>, список книг.</w:t>
      </w:r>
    </w:p>
    <w:p w:rsidR="001220EA" w:rsidRPr="00B5649E" w:rsidRDefault="00081438" w:rsidP="00B666B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5649E">
        <w:rPr>
          <w:rFonts w:ascii="Times New Roman" w:hAnsi="Times New Roman" w:cs="Times New Roman"/>
          <w:sz w:val="24"/>
          <w:szCs w:val="24"/>
        </w:rPr>
        <w:t>Добавить в Решение для тестирования Библиотеки Консольный проект.</w:t>
      </w:r>
    </w:p>
    <w:p w:rsidR="00081438" w:rsidRPr="00B5649E" w:rsidRDefault="00FA2DB7" w:rsidP="00081438">
      <w:pPr>
        <w:pStyle w:val="a3"/>
        <w:rPr>
          <w:rFonts w:ascii="Times New Roman" w:hAnsi="Times New Roman" w:cs="Times New Roman"/>
          <w:sz w:val="24"/>
          <w:szCs w:val="24"/>
        </w:rPr>
      </w:pPr>
      <w:r w:rsidRPr="00B5649E">
        <w:rPr>
          <w:rFonts w:ascii="Times New Roman" w:hAnsi="Times New Roman" w:cs="Times New Roman"/>
          <w:sz w:val="24"/>
          <w:szCs w:val="24"/>
        </w:rPr>
        <w:t>В консольном проекте с</w:t>
      </w:r>
      <w:r w:rsidR="00081438" w:rsidRPr="00B5649E">
        <w:rPr>
          <w:rFonts w:ascii="Times New Roman" w:hAnsi="Times New Roman" w:cs="Times New Roman"/>
          <w:sz w:val="24"/>
          <w:szCs w:val="24"/>
        </w:rPr>
        <w:t>оздать</w:t>
      </w:r>
      <w:r w:rsidRPr="00B5649E">
        <w:rPr>
          <w:rFonts w:ascii="Times New Roman" w:hAnsi="Times New Roman" w:cs="Times New Roman"/>
          <w:sz w:val="24"/>
          <w:szCs w:val="24"/>
        </w:rPr>
        <w:t xml:space="preserve"> </w:t>
      </w:r>
      <w:r w:rsidR="004B7321" w:rsidRPr="00B5649E">
        <w:rPr>
          <w:rFonts w:ascii="Times New Roman" w:hAnsi="Times New Roman" w:cs="Times New Roman"/>
          <w:sz w:val="24"/>
          <w:szCs w:val="24"/>
        </w:rPr>
        <w:t>список книг и список читателей. Н</w:t>
      </w:r>
      <w:r w:rsidR="00081438" w:rsidRPr="00B5649E">
        <w:rPr>
          <w:rFonts w:ascii="Times New Roman" w:hAnsi="Times New Roman" w:cs="Times New Roman"/>
          <w:sz w:val="24"/>
          <w:szCs w:val="24"/>
        </w:rPr>
        <w:t>аписать Метод «</w:t>
      </w:r>
      <w:r w:rsidR="00081438" w:rsidRPr="00B5649E">
        <w:rPr>
          <w:rFonts w:ascii="Times New Roman" w:hAnsi="Times New Roman" w:cs="Times New Roman"/>
          <w:sz w:val="24"/>
          <w:szCs w:val="24"/>
          <w:lang w:val="en-US"/>
        </w:rPr>
        <w:t>Menu</w:t>
      </w:r>
      <w:r w:rsidR="00081438" w:rsidRPr="00B5649E">
        <w:rPr>
          <w:rFonts w:ascii="Times New Roman" w:hAnsi="Times New Roman" w:cs="Times New Roman"/>
          <w:sz w:val="24"/>
          <w:szCs w:val="24"/>
        </w:rPr>
        <w:t>», в котором мы сможем выбирать пункты</w:t>
      </w:r>
    </w:p>
    <w:p w:rsidR="00081438" w:rsidRPr="00B5649E" w:rsidRDefault="00081438" w:rsidP="00081438">
      <w:pPr>
        <w:pStyle w:val="a3"/>
        <w:rPr>
          <w:rFonts w:ascii="Times New Roman" w:hAnsi="Times New Roman" w:cs="Times New Roman"/>
          <w:sz w:val="24"/>
          <w:szCs w:val="24"/>
        </w:rPr>
      </w:pPr>
      <w:r w:rsidRPr="00B5649E">
        <w:rPr>
          <w:rFonts w:ascii="Times New Roman" w:hAnsi="Times New Roman" w:cs="Times New Roman"/>
          <w:sz w:val="24"/>
          <w:szCs w:val="24"/>
        </w:rPr>
        <w:t>- Добавить книгу</w:t>
      </w:r>
    </w:p>
    <w:p w:rsidR="00081438" w:rsidRPr="00B5649E" w:rsidRDefault="00081438" w:rsidP="00081438">
      <w:pPr>
        <w:pStyle w:val="a3"/>
        <w:rPr>
          <w:rFonts w:ascii="Times New Roman" w:hAnsi="Times New Roman" w:cs="Times New Roman"/>
          <w:sz w:val="24"/>
          <w:szCs w:val="24"/>
        </w:rPr>
      </w:pPr>
      <w:r w:rsidRPr="00B5649E">
        <w:rPr>
          <w:rFonts w:ascii="Times New Roman" w:hAnsi="Times New Roman" w:cs="Times New Roman"/>
          <w:sz w:val="24"/>
          <w:szCs w:val="24"/>
        </w:rPr>
        <w:t xml:space="preserve">- Добавить читателя </w:t>
      </w:r>
    </w:p>
    <w:p w:rsidR="004B7321" w:rsidRPr="00B5649E" w:rsidRDefault="004B7321" w:rsidP="00081438">
      <w:pPr>
        <w:pStyle w:val="a3"/>
        <w:rPr>
          <w:rFonts w:ascii="Times New Roman" w:hAnsi="Times New Roman" w:cs="Times New Roman"/>
          <w:sz w:val="24"/>
          <w:szCs w:val="24"/>
        </w:rPr>
      </w:pPr>
      <w:r w:rsidRPr="00B5649E">
        <w:rPr>
          <w:rFonts w:ascii="Times New Roman" w:hAnsi="Times New Roman" w:cs="Times New Roman"/>
          <w:sz w:val="24"/>
          <w:szCs w:val="24"/>
        </w:rPr>
        <w:t xml:space="preserve">- Поиск книги (подменю поиск по </w:t>
      </w:r>
      <w:r w:rsidR="00A85A61" w:rsidRPr="00B5649E">
        <w:rPr>
          <w:rFonts w:ascii="Times New Roman" w:hAnsi="Times New Roman" w:cs="Times New Roman"/>
          <w:sz w:val="24"/>
          <w:szCs w:val="24"/>
        </w:rPr>
        <w:t>артиклю</w:t>
      </w:r>
      <w:r w:rsidRPr="00B5649E">
        <w:rPr>
          <w:rFonts w:ascii="Times New Roman" w:hAnsi="Times New Roman" w:cs="Times New Roman"/>
          <w:sz w:val="24"/>
          <w:szCs w:val="24"/>
        </w:rPr>
        <w:t xml:space="preserve"> или по автору или по названию)</w:t>
      </w:r>
    </w:p>
    <w:p w:rsidR="004B7321" w:rsidRPr="00B5649E" w:rsidRDefault="004B7321" w:rsidP="00081438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B5649E">
        <w:rPr>
          <w:rFonts w:ascii="Times New Roman" w:hAnsi="Times New Roman" w:cs="Times New Roman"/>
          <w:sz w:val="24"/>
          <w:szCs w:val="24"/>
        </w:rPr>
        <w:t>- Выдать книгу</w:t>
      </w:r>
    </w:p>
    <w:p w:rsidR="00EC2613" w:rsidRPr="00B5649E" w:rsidRDefault="00EC2613" w:rsidP="00081438">
      <w:pPr>
        <w:pStyle w:val="a3"/>
        <w:rPr>
          <w:rFonts w:ascii="Times New Roman" w:hAnsi="Times New Roman" w:cs="Times New Roman"/>
          <w:sz w:val="24"/>
          <w:szCs w:val="24"/>
        </w:rPr>
      </w:pPr>
      <w:r w:rsidRPr="00B5649E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B5649E">
        <w:rPr>
          <w:rFonts w:ascii="Times New Roman" w:hAnsi="Times New Roman" w:cs="Times New Roman"/>
          <w:sz w:val="24"/>
          <w:szCs w:val="24"/>
        </w:rPr>
        <w:t>Выход</w:t>
      </w:r>
    </w:p>
    <w:p w:rsidR="00081438" w:rsidRPr="00B5649E" w:rsidRDefault="00081438" w:rsidP="00081438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081438" w:rsidRPr="00B5649E" w:rsidRDefault="004B7321" w:rsidP="00B666B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5649E">
        <w:rPr>
          <w:rFonts w:ascii="Times New Roman" w:hAnsi="Times New Roman" w:cs="Times New Roman"/>
          <w:sz w:val="24"/>
          <w:szCs w:val="24"/>
        </w:rPr>
        <w:t xml:space="preserve">Добавить в решение проект </w:t>
      </w:r>
      <w:r w:rsidRPr="00B5649E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B5649E">
        <w:rPr>
          <w:rFonts w:ascii="Times New Roman" w:hAnsi="Times New Roman" w:cs="Times New Roman"/>
          <w:sz w:val="24"/>
          <w:szCs w:val="24"/>
        </w:rPr>
        <w:t xml:space="preserve"> </w:t>
      </w:r>
      <w:r w:rsidRPr="00B5649E">
        <w:rPr>
          <w:rFonts w:ascii="Times New Roman" w:hAnsi="Times New Roman" w:cs="Times New Roman"/>
          <w:sz w:val="24"/>
          <w:szCs w:val="24"/>
          <w:lang w:val="en-US"/>
        </w:rPr>
        <w:t>Form</w:t>
      </w:r>
      <w:r w:rsidR="00174EE9" w:rsidRPr="00B5649E">
        <w:rPr>
          <w:rFonts w:ascii="Times New Roman" w:hAnsi="Times New Roman" w:cs="Times New Roman"/>
          <w:sz w:val="24"/>
          <w:szCs w:val="24"/>
        </w:rPr>
        <w:t xml:space="preserve">. </w:t>
      </w:r>
      <w:r w:rsidR="00A823EC" w:rsidRPr="00B5649E">
        <w:rPr>
          <w:rFonts w:ascii="Times New Roman" w:hAnsi="Times New Roman" w:cs="Times New Roman"/>
          <w:sz w:val="24"/>
          <w:szCs w:val="24"/>
        </w:rPr>
        <w:t>В</w:t>
      </w:r>
      <w:r w:rsidR="00174EE9" w:rsidRPr="00B5649E">
        <w:rPr>
          <w:rFonts w:ascii="Times New Roman" w:hAnsi="Times New Roman" w:cs="Times New Roman"/>
          <w:sz w:val="24"/>
          <w:szCs w:val="24"/>
        </w:rPr>
        <w:t xml:space="preserve"> проект</w:t>
      </w:r>
      <w:r w:rsidR="00A823EC" w:rsidRPr="00B5649E">
        <w:rPr>
          <w:rFonts w:ascii="Times New Roman" w:hAnsi="Times New Roman" w:cs="Times New Roman"/>
          <w:sz w:val="24"/>
          <w:szCs w:val="24"/>
        </w:rPr>
        <w:t xml:space="preserve">е </w:t>
      </w:r>
      <w:r w:rsidR="00A823EC" w:rsidRPr="00B5649E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="00A823EC" w:rsidRPr="00B5649E">
        <w:rPr>
          <w:rFonts w:ascii="Times New Roman" w:hAnsi="Times New Roman" w:cs="Times New Roman"/>
          <w:sz w:val="24"/>
          <w:szCs w:val="24"/>
        </w:rPr>
        <w:t xml:space="preserve"> </w:t>
      </w:r>
      <w:r w:rsidR="00A823EC" w:rsidRPr="00B5649E">
        <w:rPr>
          <w:rFonts w:ascii="Times New Roman" w:hAnsi="Times New Roman" w:cs="Times New Roman"/>
          <w:sz w:val="24"/>
          <w:szCs w:val="24"/>
          <w:lang w:val="en-US"/>
        </w:rPr>
        <w:t>Form</w:t>
      </w:r>
      <w:r w:rsidR="00A823EC" w:rsidRPr="00B5649E">
        <w:rPr>
          <w:rFonts w:ascii="Times New Roman" w:hAnsi="Times New Roman" w:cs="Times New Roman"/>
          <w:sz w:val="24"/>
          <w:szCs w:val="24"/>
        </w:rPr>
        <w:t xml:space="preserve"> установить зависимость с библиотекой классов.</w:t>
      </w:r>
    </w:p>
    <w:p w:rsidR="00A823EC" w:rsidRPr="00B5649E" w:rsidRDefault="00A823EC" w:rsidP="00A823EC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A823EC" w:rsidRPr="00B5649E" w:rsidRDefault="00A823EC" w:rsidP="00B5649E">
      <w:pPr>
        <w:pStyle w:val="a3"/>
        <w:jc w:val="center"/>
        <w:rPr>
          <w:rFonts w:ascii="Times New Roman" w:hAnsi="Times New Roman" w:cs="Times New Roman"/>
          <w:sz w:val="24"/>
          <w:szCs w:val="24"/>
        </w:rPr>
      </w:pPr>
      <w:r w:rsidRPr="00B5649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3620443" cy="2433413"/>
            <wp:effectExtent l="19050" t="0" r="0" b="0"/>
            <wp:docPr id="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0443" cy="24334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1404" w:rsidRPr="00B5649E" w:rsidRDefault="00841404" w:rsidP="00841404">
      <w:pPr>
        <w:ind w:left="360"/>
        <w:rPr>
          <w:rFonts w:ascii="Times New Roman" w:hAnsi="Times New Roman" w:cs="Times New Roman"/>
          <w:sz w:val="24"/>
          <w:szCs w:val="24"/>
        </w:rPr>
      </w:pPr>
      <w:r w:rsidRPr="00B5649E">
        <w:rPr>
          <w:rFonts w:ascii="Times New Roman" w:hAnsi="Times New Roman" w:cs="Times New Roman"/>
          <w:sz w:val="24"/>
          <w:szCs w:val="24"/>
        </w:rPr>
        <w:t xml:space="preserve">На </w:t>
      </w:r>
      <w:r w:rsidRPr="00B5649E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B5649E">
        <w:rPr>
          <w:rFonts w:ascii="Times New Roman" w:hAnsi="Times New Roman" w:cs="Times New Roman"/>
          <w:sz w:val="24"/>
          <w:szCs w:val="24"/>
        </w:rPr>
        <w:t xml:space="preserve"> </w:t>
      </w:r>
      <w:r w:rsidRPr="00B5649E">
        <w:rPr>
          <w:rFonts w:ascii="Times New Roman" w:hAnsi="Times New Roman" w:cs="Times New Roman"/>
          <w:sz w:val="24"/>
          <w:szCs w:val="24"/>
          <w:lang w:val="en-US"/>
        </w:rPr>
        <w:t>Form</w:t>
      </w:r>
      <w:r w:rsidRPr="00B5649E">
        <w:rPr>
          <w:rFonts w:ascii="Times New Roman" w:hAnsi="Times New Roman" w:cs="Times New Roman"/>
          <w:sz w:val="24"/>
          <w:szCs w:val="24"/>
        </w:rPr>
        <w:t xml:space="preserve"> добавить компонент </w:t>
      </w:r>
      <w:proofErr w:type="spellStart"/>
      <w:r w:rsidRPr="00B5649E">
        <w:rPr>
          <w:rFonts w:ascii="Times New Roman" w:hAnsi="Times New Roman" w:cs="Times New Roman"/>
          <w:sz w:val="24"/>
          <w:szCs w:val="24"/>
          <w:lang w:val="en-US"/>
        </w:rPr>
        <w:t>TabControl</w:t>
      </w:r>
      <w:proofErr w:type="spellEnd"/>
      <w:r w:rsidRPr="00B5649E">
        <w:rPr>
          <w:rFonts w:ascii="Times New Roman" w:hAnsi="Times New Roman" w:cs="Times New Roman"/>
          <w:sz w:val="24"/>
          <w:szCs w:val="24"/>
        </w:rPr>
        <w:t xml:space="preserve">. Добавить необходимое количество страниц. В свойствах дочерних элементов </w:t>
      </w:r>
      <w:proofErr w:type="spellStart"/>
      <w:r w:rsidRPr="00B5649E">
        <w:rPr>
          <w:rFonts w:ascii="Times New Roman" w:hAnsi="Times New Roman" w:cs="Times New Roman"/>
          <w:sz w:val="24"/>
          <w:szCs w:val="24"/>
          <w:lang w:val="en-US"/>
        </w:rPr>
        <w:t>TabPage</w:t>
      </w:r>
      <w:proofErr w:type="spellEnd"/>
      <w:r w:rsidRPr="00B5649E">
        <w:rPr>
          <w:rFonts w:ascii="Times New Roman" w:hAnsi="Times New Roman" w:cs="Times New Roman"/>
          <w:sz w:val="24"/>
          <w:szCs w:val="24"/>
        </w:rPr>
        <w:t xml:space="preserve"> изменить свойство </w:t>
      </w:r>
      <w:r w:rsidRPr="00B5649E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Pr="00B5649E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B5649E">
        <w:rPr>
          <w:rFonts w:ascii="Times New Roman" w:hAnsi="Times New Roman" w:cs="Times New Roman"/>
          <w:sz w:val="24"/>
          <w:szCs w:val="24"/>
          <w:lang w:val="en-US"/>
        </w:rPr>
        <w:t>BackColor</w:t>
      </w:r>
      <w:proofErr w:type="spellEnd"/>
      <w:r w:rsidRPr="00B5649E">
        <w:rPr>
          <w:rFonts w:ascii="Times New Roman" w:hAnsi="Times New Roman" w:cs="Times New Roman"/>
          <w:sz w:val="24"/>
          <w:szCs w:val="24"/>
        </w:rPr>
        <w:t>.</w:t>
      </w:r>
    </w:p>
    <w:p w:rsidR="00841404" w:rsidRPr="00B5649E" w:rsidRDefault="00841404" w:rsidP="00B5649E">
      <w:pPr>
        <w:ind w:left="36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5649E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621259" cy="2993153"/>
            <wp:effectExtent l="19050" t="0" r="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2567" cy="29938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2E2E" w:rsidRPr="00B5649E" w:rsidRDefault="00986FC3" w:rsidP="00841404">
      <w:pPr>
        <w:ind w:left="360"/>
        <w:rPr>
          <w:rFonts w:ascii="Times New Roman" w:hAnsi="Times New Roman" w:cs="Times New Roman"/>
          <w:sz w:val="24"/>
          <w:szCs w:val="24"/>
        </w:rPr>
      </w:pPr>
      <w:r w:rsidRPr="00B5649E">
        <w:rPr>
          <w:rFonts w:ascii="Times New Roman" w:hAnsi="Times New Roman" w:cs="Times New Roman"/>
          <w:sz w:val="24"/>
          <w:szCs w:val="24"/>
        </w:rPr>
        <w:t xml:space="preserve">На </w:t>
      </w:r>
      <w:r w:rsidR="00707BDD" w:rsidRPr="00B5649E">
        <w:rPr>
          <w:rFonts w:ascii="Times New Roman" w:hAnsi="Times New Roman" w:cs="Times New Roman"/>
          <w:sz w:val="24"/>
          <w:szCs w:val="24"/>
        </w:rPr>
        <w:t xml:space="preserve">дочерний элемент в </w:t>
      </w:r>
      <w:r w:rsidRPr="00B5649E">
        <w:rPr>
          <w:rFonts w:ascii="Times New Roman" w:hAnsi="Times New Roman" w:cs="Times New Roman"/>
          <w:sz w:val="24"/>
          <w:szCs w:val="24"/>
        </w:rPr>
        <w:t>страниц</w:t>
      </w:r>
      <w:r w:rsidR="00707BDD" w:rsidRPr="00B5649E">
        <w:rPr>
          <w:rFonts w:ascii="Times New Roman" w:hAnsi="Times New Roman" w:cs="Times New Roman"/>
          <w:sz w:val="24"/>
          <w:szCs w:val="24"/>
        </w:rPr>
        <w:t>е</w:t>
      </w:r>
      <w:r w:rsidRPr="00B564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649E">
        <w:rPr>
          <w:rFonts w:ascii="Times New Roman" w:hAnsi="Times New Roman" w:cs="Times New Roman"/>
          <w:sz w:val="24"/>
          <w:szCs w:val="24"/>
          <w:lang w:val="en-US"/>
        </w:rPr>
        <w:t>TabPage</w:t>
      </w:r>
      <w:proofErr w:type="spellEnd"/>
      <w:r w:rsidRPr="00B5649E">
        <w:rPr>
          <w:rFonts w:ascii="Times New Roman" w:hAnsi="Times New Roman" w:cs="Times New Roman"/>
          <w:sz w:val="24"/>
          <w:szCs w:val="24"/>
        </w:rPr>
        <w:t xml:space="preserve">1 – “Каталог книг” </w:t>
      </w:r>
      <w:proofErr w:type="gramStart"/>
      <w:r w:rsidRPr="00B5649E">
        <w:rPr>
          <w:rFonts w:ascii="Times New Roman" w:hAnsi="Times New Roman" w:cs="Times New Roman"/>
          <w:sz w:val="24"/>
          <w:szCs w:val="24"/>
        </w:rPr>
        <w:t>разместить компонент</w:t>
      </w:r>
      <w:proofErr w:type="gramEnd"/>
      <w:r w:rsidRPr="00B564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649E">
        <w:rPr>
          <w:rFonts w:ascii="Times New Roman" w:hAnsi="Times New Roman" w:cs="Times New Roman"/>
          <w:sz w:val="24"/>
          <w:szCs w:val="24"/>
          <w:lang w:val="en-US"/>
        </w:rPr>
        <w:t>DataGridView</w:t>
      </w:r>
      <w:proofErr w:type="spellEnd"/>
      <w:r w:rsidR="00A823EC" w:rsidRPr="00B5649E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707BDD" w:rsidRPr="00B5649E" w:rsidRDefault="00D32E2E" w:rsidP="00841404">
      <w:pPr>
        <w:ind w:left="360"/>
        <w:rPr>
          <w:rFonts w:ascii="Times New Roman" w:hAnsi="Times New Roman" w:cs="Times New Roman"/>
          <w:sz w:val="24"/>
          <w:szCs w:val="24"/>
        </w:rPr>
      </w:pPr>
      <w:r w:rsidRPr="00B5649E">
        <w:rPr>
          <w:rFonts w:ascii="Times New Roman" w:hAnsi="Times New Roman" w:cs="Times New Roman"/>
          <w:sz w:val="24"/>
          <w:szCs w:val="24"/>
        </w:rPr>
        <w:t xml:space="preserve">В свойствах изменить свойство </w:t>
      </w:r>
      <w:r w:rsidRPr="00B5649E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B5649E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0A6172">
        <w:rPr>
          <w:rFonts w:ascii="Consolas" w:hAnsi="Consolas" w:cs="Times New Roman"/>
          <w:b/>
          <w:sz w:val="24"/>
          <w:szCs w:val="24"/>
          <w:lang w:val="en-US"/>
        </w:rPr>
        <w:t>dataGridViewBooks</w:t>
      </w:r>
      <w:proofErr w:type="spellEnd"/>
      <w:r w:rsidRPr="000A6172">
        <w:rPr>
          <w:rFonts w:ascii="Consolas" w:hAnsi="Consolas" w:cs="Times New Roman"/>
          <w:b/>
          <w:sz w:val="24"/>
          <w:szCs w:val="24"/>
        </w:rPr>
        <w:t>.</w:t>
      </w:r>
      <w:r w:rsidRPr="00B5649E">
        <w:rPr>
          <w:rFonts w:ascii="Times New Roman" w:hAnsi="Times New Roman" w:cs="Times New Roman"/>
          <w:sz w:val="24"/>
          <w:szCs w:val="24"/>
        </w:rPr>
        <w:t xml:space="preserve">  Все компоненты и </w:t>
      </w:r>
      <w:proofErr w:type="gramStart"/>
      <w:r w:rsidRPr="00B5649E">
        <w:rPr>
          <w:rFonts w:ascii="Times New Roman" w:hAnsi="Times New Roman" w:cs="Times New Roman"/>
          <w:sz w:val="24"/>
          <w:szCs w:val="24"/>
        </w:rPr>
        <w:t>методы</w:t>
      </w:r>
      <w:proofErr w:type="gramEnd"/>
      <w:r w:rsidRPr="00B5649E">
        <w:rPr>
          <w:rFonts w:ascii="Times New Roman" w:hAnsi="Times New Roman" w:cs="Times New Roman"/>
          <w:sz w:val="24"/>
          <w:szCs w:val="24"/>
        </w:rPr>
        <w:t xml:space="preserve"> к которым обращаемся в коде </w:t>
      </w:r>
      <w:r w:rsidRPr="00B5649E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B5649E">
        <w:rPr>
          <w:rFonts w:ascii="Times New Roman" w:hAnsi="Times New Roman" w:cs="Times New Roman"/>
          <w:sz w:val="24"/>
          <w:szCs w:val="24"/>
        </w:rPr>
        <w:t xml:space="preserve"># должны быть названы “говорящими” именами. В коде </w:t>
      </w:r>
      <w:r w:rsidRPr="00B5649E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B5649E">
        <w:rPr>
          <w:rFonts w:ascii="Times New Roman" w:hAnsi="Times New Roman" w:cs="Times New Roman"/>
          <w:sz w:val="24"/>
          <w:szCs w:val="24"/>
        </w:rPr>
        <w:t xml:space="preserve"># не должно быть имен по умолчанию: </w:t>
      </w:r>
      <w:r w:rsidRPr="000A6172">
        <w:rPr>
          <w:rFonts w:ascii="Consolas" w:hAnsi="Consolas" w:cs="Times New Roman"/>
          <w:b/>
          <w:sz w:val="24"/>
          <w:szCs w:val="24"/>
          <w:lang w:val="en-US"/>
        </w:rPr>
        <w:t>button</w:t>
      </w:r>
      <w:r w:rsidRPr="000A6172">
        <w:rPr>
          <w:rFonts w:ascii="Consolas" w:hAnsi="Consolas" w:cs="Times New Roman"/>
          <w:b/>
          <w:sz w:val="24"/>
          <w:szCs w:val="24"/>
        </w:rPr>
        <w:t xml:space="preserve">1, </w:t>
      </w:r>
      <w:proofErr w:type="spellStart"/>
      <w:r w:rsidRPr="000A6172">
        <w:rPr>
          <w:rFonts w:ascii="Consolas" w:hAnsi="Consolas" w:cs="Times New Roman"/>
          <w:b/>
          <w:sz w:val="24"/>
          <w:szCs w:val="24"/>
          <w:lang w:val="en-US"/>
        </w:rPr>
        <w:t>textBox</w:t>
      </w:r>
      <w:proofErr w:type="spellEnd"/>
      <w:r w:rsidRPr="000A6172">
        <w:rPr>
          <w:rFonts w:ascii="Consolas" w:hAnsi="Consolas" w:cs="Times New Roman"/>
          <w:b/>
          <w:sz w:val="24"/>
          <w:szCs w:val="24"/>
        </w:rPr>
        <w:t xml:space="preserve">1, </w:t>
      </w:r>
      <w:r w:rsidRPr="000A6172">
        <w:rPr>
          <w:rFonts w:ascii="Consolas" w:hAnsi="Consolas" w:cs="Times New Roman"/>
          <w:b/>
          <w:sz w:val="24"/>
          <w:szCs w:val="24"/>
          <w:lang w:val="en-US"/>
        </w:rPr>
        <w:t>Form</w:t>
      </w:r>
      <w:r w:rsidRPr="000A6172">
        <w:rPr>
          <w:rFonts w:ascii="Consolas" w:hAnsi="Consolas" w:cs="Times New Roman"/>
          <w:b/>
          <w:sz w:val="24"/>
          <w:szCs w:val="24"/>
        </w:rPr>
        <w:t xml:space="preserve">1, </w:t>
      </w:r>
      <w:proofErr w:type="spellStart"/>
      <w:r w:rsidRPr="000A6172">
        <w:rPr>
          <w:rFonts w:ascii="Consolas" w:hAnsi="Consolas" w:cs="Times New Roman"/>
          <w:b/>
          <w:sz w:val="24"/>
          <w:szCs w:val="24"/>
          <w:lang w:val="en-US"/>
        </w:rPr>
        <w:t>dataGridView</w:t>
      </w:r>
      <w:proofErr w:type="spellEnd"/>
      <w:r w:rsidRPr="000A6172">
        <w:rPr>
          <w:rFonts w:ascii="Consolas" w:hAnsi="Consolas" w:cs="Times New Roman"/>
          <w:b/>
          <w:sz w:val="24"/>
          <w:szCs w:val="24"/>
        </w:rPr>
        <w:t>1</w:t>
      </w:r>
      <w:r w:rsidRPr="00B5649E">
        <w:rPr>
          <w:rFonts w:ascii="Times New Roman" w:hAnsi="Times New Roman" w:cs="Times New Roman"/>
          <w:sz w:val="24"/>
          <w:szCs w:val="24"/>
        </w:rPr>
        <w:t xml:space="preserve"> и т.д. </w:t>
      </w:r>
    </w:p>
    <w:p w:rsidR="00D32E2E" w:rsidRPr="00B5649E" w:rsidRDefault="00707BDD" w:rsidP="00841404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B5649E">
        <w:rPr>
          <w:rFonts w:ascii="Times New Roman" w:hAnsi="Times New Roman" w:cs="Times New Roman"/>
          <w:sz w:val="24"/>
          <w:szCs w:val="24"/>
        </w:rPr>
        <w:t>(</w:t>
      </w:r>
      <w:r w:rsidRPr="00B5649E">
        <w:rPr>
          <w:rFonts w:ascii="Times New Roman" w:hAnsi="Times New Roman" w:cs="Times New Roman"/>
          <w:b/>
          <w:color w:val="FF0000"/>
          <w:sz w:val="24"/>
          <w:szCs w:val="24"/>
        </w:rPr>
        <w:t>Внимание!!!</w:t>
      </w:r>
      <w:proofErr w:type="gramEnd"/>
      <w:r w:rsidRPr="00B5649E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gramStart"/>
      <w:r w:rsidRPr="00B5649E">
        <w:rPr>
          <w:rFonts w:ascii="Times New Roman" w:hAnsi="Times New Roman" w:cs="Times New Roman"/>
          <w:b/>
          <w:color w:val="FF0000"/>
          <w:sz w:val="24"/>
          <w:szCs w:val="24"/>
        </w:rPr>
        <w:t>Оценка будет снижена за плохое именование переменных и методов.</w:t>
      </w:r>
      <w:r w:rsidRPr="00B5649E">
        <w:rPr>
          <w:rFonts w:ascii="Times New Roman" w:hAnsi="Times New Roman" w:cs="Times New Roman"/>
          <w:sz w:val="24"/>
          <w:szCs w:val="24"/>
        </w:rPr>
        <w:t>)</w:t>
      </w:r>
      <w:proofErr w:type="gramEnd"/>
    </w:p>
    <w:p w:rsidR="00841404" w:rsidRPr="00B5649E" w:rsidRDefault="00D32E2E" w:rsidP="00841404">
      <w:pPr>
        <w:ind w:left="360"/>
        <w:rPr>
          <w:rFonts w:ascii="Times New Roman" w:hAnsi="Times New Roman" w:cs="Times New Roman"/>
          <w:sz w:val="24"/>
          <w:szCs w:val="24"/>
        </w:rPr>
      </w:pPr>
      <w:r w:rsidRPr="00B5649E">
        <w:rPr>
          <w:rFonts w:ascii="Times New Roman" w:hAnsi="Times New Roman" w:cs="Times New Roman"/>
          <w:sz w:val="24"/>
          <w:szCs w:val="24"/>
        </w:rPr>
        <w:t xml:space="preserve"> </w:t>
      </w:r>
      <w:r w:rsidR="00A823EC" w:rsidRPr="00B5649E">
        <w:rPr>
          <w:rFonts w:ascii="Times New Roman" w:hAnsi="Times New Roman" w:cs="Times New Roman"/>
          <w:sz w:val="24"/>
          <w:szCs w:val="24"/>
        </w:rPr>
        <w:t xml:space="preserve">Выбрать источник данных и привязать данные класса </w:t>
      </w:r>
      <w:r w:rsidR="00A823EC" w:rsidRPr="00B5649E">
        <w:rPr>
          <w:rFonts w:ascii="Times New Roman" w:hAnsi="Times New Roman" w:cs="Times New Roman"/>
          <w:sz w:val="24"/>
          <w:szCs w:val="24"/>
          <w:lang w:val="en-US"/>
        </w:rPr>
        <w:t>Book</w:t>
      </w:r>
      <w:r w:rsidR="00A823EC" w:rsidRPr="00B5649E">
        <w:rPr>
          <w:rFonts w:ascii="Times New Roman" w:hAnsi="Times New Roman" w:cs="Times New Roman"/>
          <w:sz w:val="24"/>
          <w:szCs w:val="24"/>
        </w:rPr>
        <w:t xml:space="preserve">. </w:t>
      </w:r>
      <w:r w:rsidR="00707BDD" w:rsidRPr="00B5649E">
        <w:rPr>
          <w:rFonts w:ascii="Times New Roman" w:hAnsi="Times New Roman" w:cs="Times New Roman"/>
          <w:sz w:val="24"/>
          <w:szCs w:val="24"/>
        </w:rPr>
        <w:t xml:space="preserve">Кликнуть </w:t>
      </w:r>
      <w:proofErr w:type="gramStart"/>
      <w:r w:rsidR="00707BDD" w:rsidRPr="00B5649E">
        <w:rPr>
          <w:rFonts w:ascii="Times New Roman" w:hAnsi="Times New Roman" w:cs="Times New Roman"/>
          <w:sz w:val="24"/>
          <w:szCs w:val="24"/>
        </w:rPr>
        <w:t>на</w:t>
      </w:r>
      <w:proofErr w:type="gramEnd"/>
      <w:r w:rsidR="00707BDD" w:rsidRPr="00B5649E">
        <w:rPr>
          <w:rFonts w:ascii="Times New Roman" w:hAnsi="Times New Roman" w:cs="Times New Roman"/>
          <w:sz w:val="24"/>
          <w:szCs w:val="24"/>
        </w:rPr>
        <w:t xml:space="preserve"> “Прикрепить к родительскому контейнеру”.</w:t>
      </w:r>
    </w:p>
    <w:p w:rsidR="00986FC3" w:rsidRPr="00B5649E" w:rsidRDefault="00986FC3" w:rsidP="00B5649E">
      <w:pPr>
        <w:ind w:left="36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5649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665656" cy="3010277"/>
            <wp:effectExtent l="19050" t="0" r="0" b="0"/>
            <wp:docPr id="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837" cy="30124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038B" w:rsidRDefault="0060038B" w:rsidP="00841404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A823EC" w:rsidRPr="00B5649E" w:rsidRDefault="00707BDD" w:rsidP="00841404">
      <w:pPr>
        <w:ind w:left="360"/>
        <w:rPr>
          <w:rFonts w:ascii="Times New Roman" w:hAnsi="Times New Roman" w:cs="Times New Roman"/>
          <w:sz w:val="24"/>
          <w:szCs w:val="24"/>
        </w:rPr>
      </w:pPr>
      <w:r w:rsidRPr="00B5649E">
        <w:rPr>
          <w:rFonts w:ascii="Times New Roman" w:hAnsi="Times New Roman" w:cs="Times New Roman"/>
          <w:sz w:val="24"/>
          <w:szCs w:val="24"/>
        </w:rPr>
        <w:lastRenderedPageBreak/>
        <w:t xml:space="preserve">В задачах </w:t>
      </w:r>
      <w:proofErr w:type="spellStart"/>
      <w:r w:rsidRPr="00B5649E">
        <w:rPr>
          <w:rFonts w:ascii="Times New Roman" w:hAnsi="Times New Roman" w:cs="Times New Roman"/>
          <w:sz w:val="24"/>
          <w:szCs w:val="24"/>
          <w:lang w:val="en-US"/>
        </w:rPr>
        <w:t>DataGridView</w:t>
      </w:r>
      <w:proofErr w:type="spellEnd"/>
      <w:r w:rsidRPr="00B5649E">
        <w:rPr>
          <w:rFonts w:ascii="Times New Roman" w:hAnsi="Times New Roman" w:cs="Times New Roman"/>
          <w:sz w:val="24"/>
          <w:szCs w:val="24"/>
        </w:rPr>
        <w:t xml:space="preserve"> и</w:t>
      </w:r>
      <w:r w:rsidR="00A823EC" w:rsidRPr="00B5649E">
        <w:rPr>
          <w:rFonts w:ascii="Times New Roman" w:hAnsi="Times New Roman" w:cs="Times New Roman"/>
          <w:sz w:val="24"/>
          <w:szCs w:val="24"/>
        </w:rPr>
        <w:t>зменить</w:t>
      </w:r>
      <w:r w:rsidRPr="00B5649E">
        <w:rPr>
          <w:rFonts w:ascii="Times New Roman" w:hAnsi="Times New Roman" w:cs="Times New Roman"/>
          <w:sz w:val="24"/>
          <w:szCs w:val="24"/>
        </w:rPr>
        <w:t xml:space="preserve"> столбцы. В столбцах изменить свойства </w:t>
      </w:r>
      <w:proofErr w:type="spellStart"/>
      <w:r w:rsidRPr="00B5649E">
        <w:rPr>
          <w:rFonts w:ascii="Times New Roman" w:hAnsi="Times New Roman" w:cs="Times New Roman"/>
          <w:sz w:val="24"/>
          <w:szCs w:val="24"/>
          <w:lang w:val="en-US"/>
        </w:rPr>
        <w:t>HeaderText</w:t>
      </w:r>
      <w:proofErr w:type="spellEnd"/>
      <w:r w:rsidRPr="00B5649E">
        <w:rPr>
          <w:rFonts w:ascii="Times New Roman" w:hAnsi="Times New Roman" w:cs="Times New Roman"/>
          <w:sz w:val="24"/>
          <w:szCs w:val="24"/>
        </w:rPr>
        <w:t xml:space="preserve"> и </w:t>
      </w:r>
      <w:r w:rsidRPr="00B5649E">
        <w:rPr>
          <w:rFonts w:ascii="Times New Roman" w:hAnsi="Times New Roman" w:cs="Times New Roman"/>
          <w:sz w:val="24"/>
          <w:szCs w:val="24"/>
          <w:lang w:val="en-US"/>
        </w:rPr>
        <w:t>Width</w:t>
      </w:r>
      <w:r w:rsidRPr="00B5649E">
        <w:rPr>
          <w:rFonts w:ascii="Times New Roman" w:hAnsi="Times New Roman" w:cs="Times New Roman"/>
          <w:sz w:val="24"/>
          <w:szCs w:val="24"/>
        </w:rPr>
        <w:t>.</w:t>
      </w:r>
    </w:p>
    <w:p w:rsidR="00D32E2E" w:rsidRPr="00B5649E" w:rsidRDefault="00D32E2E" w:rsidP="00B5649E">
      <w:pPr>
        <w:ind w:left="36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5649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629262" cy="2999379"/>
            <wp:effectExtent l="19050" t="0" r="0" b="0"/>
            <wp:docPr id="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0391" cy="29999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6172" w:rsidRPr="000A6172" w:rsidRDefault="00B5649E" w:rsidP="00841404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B5649E">
        <w:rPr>
          <w:rFonts w:ascii="Times New Roman" w:hAnsi="Times New Roman" w:cs="Times New Roman"/>
          <w:sz w:val="24"/>
          <w:szCs w:val="24"/>
        </w:rPr>
        <w:t>Переходим</w:t>
      </w:r>
      <w:r w:rsidRPr="000A617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5649E">
        <w:rPr>
          <w:rFonts w:ascii="Times New Roman" w:hAnsi="Times New Roman" w:cs="Times New Roman"/>
          <w:sz w:val="24"/>
          <w:szCs w:val="24"/>
        </w:rPr>
        <w:t>к</w:t>
      </w:r>
      <w:r w:rsidRPr="000A617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5649E">
        <w:rPr>
          <w:rFonts w:ascii="Times New Roman" w:hAnsi="Times New Roman" w:cs="Times New Roman"/>
          <w:sz w:val="24"/>
          <w:szCs w:val="24"/>
        </w:rPr>
        <w:t>коду</w:t>
      </w:r>
      <w:r w:rsidRPr="000A617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5649E">
        <w:rPr>
          <w:rFonts w:ascii="Times New Roman" w:hAnsi="Times New Roman" w:cs="Times New Roman"/>
          <w:sz w:val="24"/>
          <w:szCs w:val="24"/>
          <w:lang w:val="en-US"/>
        </w:rPr>
        <w:t>Form</w:t>
      </w:r>
      <w:r w:rsidR="000A6172" w:rsidRPr="000A6172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0A6172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B5649E">
        <w:rPr>
          <w:rFonts w:ascii="Times New Roman" w:hAnsi="Times New Roman" w:cs="Times New Roman"/>
          <w:sz w:val="24"/>
          <w:szCs w:val="24"/>
          <w:lang w:val="en-US"/>
        </w:rPr>
        <w:t>cs</w:t>
      </w:r>
    </w:p>
    <w:p w:rsidR="00B5649E" w:rsidRPr="00BA2535" w:rsidRDefault="00B5649E" w:rsidP="00841404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B5649E">
        <w:rPr>
          <w:rFonts w:ascii="Times New Roman" w:hAnsi="Times New Roman" w:cs="Times New Roman"/>
          <w:sz w:val="24"/>
          <w:szCs w:val="24"/>
        </w:rPr>
        <w:t>Пишем</w:t>
      </w:r>
      <w:r w:rsidRPr="000A617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5649E">
        <w:rPr>
          <w:rFonts w:ascii="Times New Roman" w:hAnsi="Times New Roman" w:cs="Times New Roman"/>
          <w:sz w:val="24"/>
          <w:szCs w:val="24"/>
        </w:rPr>
        <w:t>следующий</w:t>
      </w:r>
      <w:r w:rsidRPr="000A617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5649E">
        <w:rPr>
          <w:rFonts w:ascii="Times New Roman" w:hAnsi="Times New Roman" w:cs="Times New Roman"/>
          <w:sz w:val="24"/>
          <w:szCs w:val="24"/>
        </w:rPr>
        <w:t>код</w:t>
      </w:r>
      <w:r w:rsidRPr="000A6172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BA2535" w:rsidRDefault="00BA2535" w:rsidP="000A6172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b/>
          <w:color w:val="000000"/>
          <w:lang w:val="en-US"/>
        </w:rPr>
      </w:pPr>
      <w:proofErr w:type="spellStart"/>
      <w:r w:rsidRPr="008A4598">
        <w:rPr>
          <w:rFonts w:ascii="Consolas" w:hAnsi="Consolas" w:cs="Cascadia Mono"/>
          <w:b/>
          <w:color w:val="000000"/>
          <w:lang w:val="en-US"/>
        </w:rPr>
        <w:t>BindingList</w:t>
      </w:r>
      <w:proofErr w:type="spellEnd"/>
      <w:r w:rsidRPr="008A4598">
        <w:rPr>
          <w:rFonts w:ascii="Consolas" w:hAnsi="Consolas" w:cs="Cascadia Mono"/>
          <w:b/>
          <w:color w:val="000000"/>
          <w:lang w:val="en-US"/>
        </w:rPr>
        <w:t xml:space="preserve">&lt;Book&gt; books = </w:t>
      </w:r>
      <w:r w:rsidRPr="008A4598">
        <w:rPr>
          <w:rFonts w:ascii="Consolas" w:hAnsi="Consolas" w:cs="Cascadia Mono"/>
          <w:b/>
          <w:color w:val="0000FF"/>
          <w:lang w:val="en-US"/>
        </w:rPr>
        <w:t>new</w:t>
      </w:r>
      <w:r w:rsidRPr="008A4598">
        <w:rPr>
          <w:rFonts w:ascii="Consolas" w:hAnsi="Consolas" w:cs="Cascadia Mono"/>
          <w:b/>
          <w:color w:val="000000"/>
          <w:lang w:val="en-US"/>
        </w:rPr>
        <w:t xml:space="preserve"> </w:t>
      </w:r>
      <w:proofErr w:type="spellStart"/>
      <w:r w:rsidRPr="008A4598">
        <w:rPr>
          <w:rFonts w:ascii="Consolas" w:hAnsi="Consolas" w:cs="Cascadia Mono"/>
          <w:b/>
          <w:color w:val="000000"/>
          <w:lang w:val="en-US"/>
        </w:rPr>
        <w:t>BindingList</w:t>
      </w:r>
      <w:proofErr w:type="spellEnd"/>
      <w:r w:rsidRPr="008A4598">
        <w:rPr>
          <w:rFonts w:ascii="Consolas" w:hAnsi="Consolas" w:cs="Cascadia Mono"/>
          <w:b/>
          <w:color w:val="000000"/>
          <w:lang w:val="en-US"/>
        </w:rPr>
        <w:t>&lt;Book</w:t>
      </w:r>
      <w:proofErr w:type="gramStart"/>
      <w:r w:rsidRPr="008A4598">
        <w:rPr>
          <w:rFonts w:ascii="Consolas" w:hAnsi="Consolas" w:cs="Cascadia Mono"/>
          <w:b/>
          <w:color w:val="000000"/>
          <w:lang w:val="en-US"/>
        </w:rPr>
        <w:t>&gt;(</w:t>
      </w:r>
      <w:proofErr w:type="gramEnd"/>
      <w:r w:rsidRPr="008A4598">
        <w:rPr>
          <w:rFonts w:ascii="Consolas" w:hAnsi="Consolas" w:cs="Cascadia Mono"/>
          <w:b/>
          <w:color w:val="000000"/>
          <w:lang w:val="en-US"/>
        </w:rPr>
        <w:t>);</w:t>
      </w:r>
    </w:p>
    <w:p w:rsidR="008A4598" w:rsidRPr="008A4598" w:rsidRDefault="008A4598" w:rsidP="000A6172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b/>
          <w:color w:val="000000"/>
          <w:lang w:val="en-US"/>
        </w:rPr>
      </w:pPr>
    </w:p>
    <w:p w:rsidR="000A6172" w:rsidRPr="000A6172" w:rsidRDefault="000A6172" w:rsidP="000A6172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b/>
          <w:color w:val="000000"/>
          <w:lang w:val="en-US"/>
        </w:rPr>
      </w:pPr>
      <w:proofErr w:type="gramStart"/>
      <w:r w:rsidRPr="000A6172">
        <w:rPr>
          <w:rFonts w:ascii="Consolas" w:hAnsi="Consolas" w:cs="Cascadia Mono"/>
          <w:b/>
          <w:color w:val="0000FF"/>
          <w:lang w:val="en-US"/>
        </w:rPr>
        <w:t>public</w:t>
      </w:r>
      <w:proofErr w:type="gramEnd"/>
      <w:r w:rsidRPr="000A6172">
        <w:rPr>
          <w:rFonts w:ascii="Consolas" w:hAnsi="Consolas" w:cs="Cascadia Mono"/>
          <w:b/>
          <w:color w:val="000000"/>
          <w:lang w:val="en-US"/>
        </w:rPr>
        <w:t xml:space="preserve"> </w:t>
      </w:r>
      <w:r w:rsidRPr="000A6172">
        <w:rPr>
          <w:rFonts w:ascii="Consolas" w:hAnsi="Consolas" w:cs="Cascadia Mono"/>
          <w:b/>
          <w:color w:val="2B91AF"/>
          <w:lang w:val="en-US"/>
        </w:rPr>
        <w:t>Form1</w:t>
      </w:r>
      <w:r w:rsidRPr="000A6172">
        <w:rPr>
          <w:rFonts w:ascii="Consolas" w:hAnsi="Consolas" w:cs="Cascadia Mono"/>
          <w:b/>
          <w:color w:val="000000"/>
          <w:lang w:val="en-US"/>
        </w:rPr>
        <w:t>()</w:t>
      </w:r>
    </w:p>
    <w:p w:rsidR="000A6172" w:rsidRPr="000A6172" w:rsidRDefault="000A6172" w:rsidP="000A6172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b/>
          <w:color w:val="000000"/>
          <w:lang w:val="en-US"/>
        </w:rPr>
      </w:pPr>
      <w:r w:rsidRPr="000A6172">
        <w:rPr>
          <w:rFonts w:ascii="Consolas" w:hAnsi="Consolas" w:cs="Cascadia Mono"/>
          <w:b/>
          <w:color w:val="000000"/>
          <w:lang w:val="en-US"/>
        </w:rPr>
        <w:t>{</w:t>
      </w:r>
    </w:p>
    <w:p w:rsidR="000A6172" w:rsidRPr="000A6172" w:rsidRDefault="000A6172" w:rsidP="000A6172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b/>
          <w:color w:val="000000"/>
          <w:lang w:val="en-US"/>
        </w:rPr>
      </w:pPr>
      <w:r w:rsidRPr="000A6172">
        <w:rPr>
          <w:rFonts w:ascii="Consolas" w:hAnsi="Consolas" w:cs="Cascadia Mono"/>
          <w:b/>
          <w:color w:val="000000"/>
          <w:lang w:val="en-US"/>
        </w:rPr>
        <w:t xml:space="preserve">      </w:t>
      </w:r>
      <w:proofErr w:type="spellStart"/>
      <w:proofErr w:type="gramStart"/>
      <w:r w:rsidRPr="000A6172">
        <w:rPr>
          <w:rFonts w:ascii="Consolas" w:hAnsi="Consolas" w:cs="Cascadia Mono"/>
          <w:b/>
          <w:color w:val="000000"/>
          <w:lang w:val="en-US"/>
        </w:rPr>
        <w:t>InitializeComponent</w:t>
      </w:r>
      <w:proofErr w:type="spellEnd"/>
      <w:r w:rsidRPr="000A6172">
        <w:rPr>
          <w:rFonts w:ascii="Consolas" w:hAnsi="Consolas" w:cs="Cascadia Mono"/>
          <w:b/>
          <w:color w:val="000000"/>
          <w:lang w:val="en-US"/>
        </w:rPr>
        <w:t>(</w:t>
      </w:r>
      <w:proofErr w:type="gramEnd"/>
      <w:r w:rsidRPr="000A6172">
        <w:rPr>
          <w:rFonts w:ascii="Consolas" w:hAnsi="Consolas" w:cs="Cascadia Mono"/>
          <w:b/>
          <w:color w:val="000000"/>
          <w:lang w:val="en-US"/>
        </w:rPr>
        <w:t>);</w:t>
      </w:r>
    </w:p>
    <w:p w:rsidR="000A6172" w:rsidRPr="000A6172" w:rsidRDefault="000A6172" w:rsidP="000A6172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b/>
          <w:color w:val="000000"/>
          <w:lang w:val="en-US"/>
        </w:rPr>
      </w:pPr>
      <w:r w:rsidRPr="000A6172">
        <w:rPr>
          <w:rFonts w:ascii="Consolas" w:hAnsi="Consolas" w:cs="Cascadia Mono"/>
          <w:b/>
          <w:color w:val="000000"/>
          <w:lang w:val="en-US"/>
        </w:rPr>
        <w:t xml:space="preserve">      </w:t>
      </w:r>
      <w:proofErr w:type="spellStart"/>
      <w:proofErr w:type="gramStart"/>
      <w:r w:rsidRPr="000A6172">
        <w:rPr>
          <w:rFonts w:ascii="Consolas" w:hAnsi="Consolas" w:cs="Cascadia Mono"/>
          <w:b/>
          <w:color w:val="000000"/>
          <w:lang w:val="en-US"/>
        </w:rPr>
        <w:t>InitializeBooks</w:t>
      </w:r>
      <w:proofErr w:type="spellEnd"/>
      <w:r w:rsidRPr="000A6172">
        <w:rPr>
          <w:rFonts w:ascii="Consolas" w:hAnsi="Consolas" w:cs="Cascadia Mono"/>
          <w:b/>
          <w:color w:val="000000"/>
          <w:lang w:val="en-US"/>
        </w:rPr>
        <w:t>(</w:t>
      </w:r>
      <w:proofErr w:type="gramEnd"/>
      <w:r w:rsidRPr="000A6172">
        <w:rPr>
          <w:rFonts w:ascii="Consolas" w:hAnsi="Consolas" w:cs="Cascadia Mono"/>
          <w:b/>
          <w:color w:val="000000"/>
          <w:lang w:val="en-US"/>
        </w:rPr>
        <w:t>);</w:t>
      </w:r>
    </w:p>
    <w:p w:rsidR="000A6172" w:rsidRPr="000A6172" w:rsidRDefault="000A6172" w:rsidP="000A6172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b/>
          <w:color w:val="000000"/>
          <w:lang w:val="en-US"/>
        </w:rPr>
      </w:pPr>
      <w:r w:rsidRPr="000A6172">
        <w:rPr>
          <w:rFonts w:ascii="Consolas" w:hAnsi="Consolas" w:cs="Cascadia Mono"/>
          <w:b/>
          <w:color w:val="000000"/>
          <w:lang w:val="en-US"/>
        </w:rPr>
        <w:t xml:space="preserve">      </w:t>
      </w:r>
      <w:proofErr w:type="spellStart"/>
      <w:r w:rsidRPr="000A6172">
        <w:rPr>
          <w:rFonts w:ascii="Consolas" w:hAnsi="Consolas" w:cs="Cascadia Mono"/>
          <w:b/>
          <w:color w:val="000000"/>
          <w:lang w:val="en-US"/>
        </w:rPr>
        <w:t>dataGridViewBooks.DataSource</w:t>
      </w:r>
      <w:proofErr w:type="spellEnd"/>
      <w:r w:rsidRPr="000A6172">
        <w:rPr>
          <w:rFonts w:ascii="Consolas" w:hAnsi="Consolas" w:cs="Cascadia Mono"/>
          <w:b/>
          <w:color w:val="000000"/>
          <w:lang w:val="en-US"/>
        </w:rPr>
        <w:t xml:space="preserve"> = books;</w:t>
      </w:r>
    </w:p>
    <w:p w:rsidR="000A6172" w:rsidRPr="000A6172" w:rsidRDefault="000A6172" w:rsidP="000A6172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b/>
          <w:color w:val="000000"/>
          <w:lang w:val="en-US"/>
        </w:rPr>
      </w:pPr>
      <w:r w:rsidRPr="000A6172">
        <w:rPr>
          <w:rFonts w:ascii="Consolas" w:hAnsi="Consolas" w:cs="Cascadia Mono"/>
          <w:b/>
          <w:color w:val="000000"/>
          <w:lang w:val="en-US"/>
        </w:rPr>
        <w:t>}</w:t>
      </w:r>
    </w:p>
    <w:p w:rsidR="00B5649E" w:rsidRPr="000A6172" w:rsidRDefault="00B5649E" w:rsidP="00B5649E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b/>
          <w:color w:val="000000"/>
          <w:lang w:val="en-US"/>
        </w:rPr>
      </w:pPr>
      <w:proofErr w:type="gramStart"/>
      <w:r w:rsidRPr="000A6172">
        <w:rPr>
          <w:rFonts w:ascii="Consolas" w:hAnsi="Consolas" w:cs="Cascadia Mono"/>
          <w:b/>
          <w:color w:val="0000FF"/>
          <w:lang w:val="en-US"/>
        </w:rPr>
        <w:t>private</w:t>
      </w:r>
      <w:proofErr w:type="gramEnd"/>
      <w:r w:rsidRPr="000A6172">
        <w:rPr>
          <w:rFonts w:ascii="Consolas" w:hAnsi="Consolas" w:cs="Cascadia Mono"/>
          <w:b/>
          <w:color w:val="000000"/>
          <w:lang w:val="en-US"/>
        </w:rPr>
        <w:t xml:space="preserve"> </w:t>
      </w:r>
      <w:r w:rsidRPr="000A6172">
        <w:rPr>
          <w:rFonts w:ascii="Consolas" w:hAnsi="Consolas" w:cs="Cascadia Mono"/>
          <w:b/>
          <w:color w:val="0000FF"/>
          <w:lang w:val="en-US"/>
        </w:rPr>
        <w:t>void</w:t>
      </w:r>
      <w:r w:rsidRPr="000A6172">
        <w:rPr>
          <w:rFonts w:ascii="Consolas" w:hAnsi="Consolas" w:cs="Cascadia Mono"/>
          <w:b/>
          <w:color w:val="000000"/>
          <w:lang w:val="en-US"/>
        </w:rPr>
        <w:t xml:space="preserve"> </w:t>
      </w:r>
      <w:proofErr w:type="spellStart"/>
      <w:r w:rsidRPr="000A6172">
        <w:rPr>
          <w:rFonts w:ascii="Consolas" w:hAnsi="Consolas" w:cs="Cascadia Mono"/>
          <w:b/>
          <w:color w:val="000000"/>
          <w:lang w:val="en-US"/>
        </w:rPr>
        <w:t>InitializeBooks</w:t>
      </w:r>
      <w:proofErr w:type="spellEnd"/>
      <w:r w:rsidRPr="000A6172">
        <w:rPr>
          <w:rFonts w:ascii="Consolas" w:hAnsi="Consolas" w:cs="Cascadia Mono"/>
          <w:b/>
          <w:color w:val="000000"/>
          <w:lang w:val="en-US"/>
        </w:rPr>
        <w:t>()</w:t>
      </w:r>
    </w:p>
    <w:p w:rsidR="00B5649E" w:rsidRPr="00BA2535" w:rsidRDefault="00B5649E" w:rsidP="00B5649E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b/>
          <w:color w:val="000000"/>
          <w:lang w:val="en-US"/>
        </w:rPr>
      </w:pPr>
      <w:r w:rsidRPr="00BA2535">
        <w:rPr>
          <w:rFonts w:ascii="Consolas" w:hAnsi="Consolas" w:cs="Cascadia Mono"/>
          <w:b/>
          <w:color w:val="000000"/>
          <w:lang w:val="en-US"/>
        </w:rPr>
        <w:t xml:space="preserve">{      </w:t>
      </w:r>
    </w:p>
    <w:p w:rsidR="00B5649E" w:rsidRPr="00BA2535" w:rsidRDefault="00B5649E" w:rsidP="00B5649E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b/>
          <w:color w:val="000000"/>
          <w:lang w:val="en-US"/>
        </w:rPr>
      </w:pPr>
      <w:r w:rsidRPr="00BA2535">
        <w:rPr>
          <w:rFonts w:ascii="Consolas" w:hAnsi="Consolas" w:cs="Cascadia Mono"/>
          <w:b/>
          <w:color w:val="000000"/>
          <w:lang w:val="en-US"/>
        </w:rPr>
        <w:t xml:space="preserve">      </w:t>
      </w:r>
      <w:proofErr w:type="spellStart"/>
      <w:proofErr w:type="gramStart"/>
      <w:r w:rsidRPr="00BA2535">
        <w:rPr>
          <w:rFonts w:ascii="Consolas" w:hAnsi="Consolas" w:cs="Cascadia Mono"/>
          <w:b/>
          <w:color w:val="000000"/>
          <w:lang w:val="en-US"/>
        </w:rPr>
        <w:t>books.Add</w:t>
      </w:r>
      <w:proofErr w:type="spellEnd"/>
      <w:r w:rsidRPr="00BA2535">
        <w:rPr>
          <w:rFonts w:ascii="Consolas" w:hAnsi="Consolas" w:cs="Cascadia Mono"/>
          <w:b/>
          <w:color w:val="000000"/>
          <w:lang w:val="en-US"/>
        </w:rPr>
        <w:t>(</w:t>
      </w:r>
      <w:proofErr w:type="gramEnd"/>
      <w:r w:rsidRPr="00BA2535">
        <w:rPr>
          <w:rFonts w:ascii="Consolas" w:hAnsi="Consolas" w:cs="Cascadia Mono"/>
          <w:b/>
          <w:color w:val="0000FF"/>
          <w:lang w:val="en-US"/>
        </w:rPr>
        <w:t>new</w:t>
      </w:r>
      <w:r w:rsidRPr="00BA2535">
        <w:rPr>
          <w:rFonts w:ascii="Consolas" w:hAnsi="Consolas" w:cs="Cascadia Mono"/>
          <w:b/>
          <w:color w:val="000000"/>
          <w:lang w:val="en-US"/>
        </w:rPr>
        <w:t xml:space="preserve"> Book(1468, </w:t>
      </w:r>
      <w:r w:rsidRPr="00BA2535">
        <w:rPr>
          <w:rFonts w:ascii="Consolas" w:hAnsi="Consolas" w:cs="Cascadia Mono"/>
          <w:b/>
          <w:color w:val="A31515"/>
          <w:lang w:val="en-US"/>
        </w:rPr>
        <w:t>"</w:t>
      </w:r>
      <w:r w:rsidRPr="000A6172">
        <w:rPr>
          <w:rFonts w:ascii="Consolas" w:hAnsi="Consolas" w:cs="Cascadia Mono"/>
          <w:b/>
          <w:color w:val="A31515"/>
        </w:rPr>
        <w:t>Л</w:t>
      </w:r>
      <w:r w:rsidRPr="00BA2535">
        <w:rPr>
          <w:rFonts w:ascii="Consolas" w:hAnsi="Consolas" w:cs="Cascadia Mono"/>
          <w:b/>
          <w:color w:val="A31515"/>
          <w:lang w:val="en-US"/>
        </w:rPr>
        <w:t>.</w:t>
      </w:r>
      <w:r w:rsidRPr="000A6172">
        <w:rPr>
          <w:rFonts w:ascii="Consolas" w:hAnsi="Consolas" w:cs="Cascadia Mono"/>
          <w:b/>
          <w:color w:val="A31515"/>
        </w:rPr>
        <w:t>Н</w:t>
      </w:r>
      <w:r w:rsidRPr="00BA2535">
        <w:rPr>
          <w:rFonts w:ascii="Consolas" w:hAnsi="Consolas" w:cs="Cascadia Mono"/>
          <w:b/>
          <w:color w:val="A31515"/>
          <w:lang w:val="en-US"/>
        </w:rPr>
        <w:t xml:space="preserve">. </w:t>
      </w:r>
      <w:r w:rsidRPr="000A6172">
        <w:rPr>
          <w:rFonts w:ascii="Consolas" w:hAnsi="Consolas" w:cs="Cascadia Mono"/>
          <w:b/>
          <w:color w:val="A31515"/>
        </w:rPr>
        <w:t>Толстой</w:t>
      </w:r>
      <w:r w:rsidRPr="00BA2535">
        <w:rPr>
          <w:rFonts w:ascii="Consolas" w:hAnsi="Consolas" w:cs="Cascadia Mono"/>
          <w:b/>
          <w:color w:val="A31515"/>
          <w:lang w:val="en-US"/>
        </w:rPr>
        <w:t>"</w:t>
      </w:r>
      <w:r w:rsidRPr="00BA2535">
        <w:rPr>
          <w:rFonts w:ascii="Consolas" w:hAnsi="Consolas" w:cs="Cascadia Mono"/>
          <w:b/>
          <w:color w:val="000000"/>
          <w:lang w:val="en-US"/>
        </w:rPr>
        <w:t xml:space="preserve">, </w:t>
      </w:r>
      <w:r w:rsidRPr="00BA2535">
        <w:rPr>
          <w:rFonts w:ascii="Consolas" w:hAnsi="Consolas" w:cs="Cascadia Mono"/>
          <w:b/>
          <w:color w:val="A31515"/>
          <w:lang w:val="en-US"/>
        </w:rPr>
        <w:t>"</w:t>
      </w:r>
      <w:r w:rsidRPr="000A6172">
        <w:rPr>
          <w:rFonts w:ascii="Consolas" w:hAnsi="Consolas" w:cs="Cascadia Mono"/>
          <w:b/>
          <w:color w:val="A31515"/>
        </w:rPr>
        <w:t>Война</w:t>
      </w:r>
      <w:r w:rsidRPr="00BA2535">
        <w:rPr>
          <w:rFonts w:ascii="Consolas" w:hAnsi="Consolas" w:cs="Cascadia Mono"/>
          <w:b/>
          <w:color w:val="A31515"/>
          <w:lang w:val="en-US"/>
        </w:rPr>
        <w:t xml:space="preserve"> </w:t>
      </w:r>
      <w:r w:rsidRPr="000A6172">
        <w:rPr>
          <w:rFonts w:ascii="Consolas" w:hAnsi="Consolas" w:cs="Cascadia Mono"/>
          <w:b/>
          <w:color w:val="A31515"/>
        </w:rPr>
        <w:t>и</w:t>
      </w:r>
      <w:r w:rsidRPr="00BA2535">
        <w:rPr>
          <w:rFonts w:ascii="Consolas" w:hAnsi="Consolas" w:cs="Cascadia Mono"/>
          <w:b/>
          <w:color w:val="A31515"/>
          <w:lang w:val="en-US"/>
        </w:rPr>
        <w:t xml:space="preserve"> </w:t>
      </w:r>
      <w:r w:rsidRPr="000A6172">
        <w:rPr>
          <w:rFonts w:ascii="Consolas" w:hAnsi="Consolas" w:cs="Cascadia Mono"/>
          <w:b/>
          <w:color w:val="A31515"/>
        </w:rPr>
        <w:t>мир</w:t>
      </w:r>
      <w:r w:rsidRPr="00BA2535">
        <w:rPr>
          <w:rFonts w:ascii="Consolas" w:hAnsi="Consolas" w:cs="Cascadia Mono"/>
          <w:b/>
          <w:color w:val="A31515"/>
          <w:lang w:val="en-US"/>
        </w:rPr>
        <w:t>"</w:t>
      </w:r>
      <w:r w:rsidRPr="00BA2535">
        <w:rPr>
          <w:rFonts w:ascii="Consolas" w:hAnsi="Consolas" w:cs="Cascadia Mono"/>
          <w:b/>
          <w:color w:val="000000"/>
          <w:lang w:val="en-US"/>
        </w:rPr>
        <w:t>, 1867, 1));</w:t>
      </w:r>
    </w:p>
    <w:p w:rsidR="00B5649E" w:rsidRPr="00BA2535" w:rsidRDefault="00B5649E" w:rsidP="00B5649E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b/>
          <w:color w:val="000000"/>
          <w:lang w:val="en-US"/>
        </w:rPr>
      </w:pPr>
      <w:r w:rsidRPr="00BA2535">
        <w:rPr>
          <w:rFonts w:ascii="Consolas" w:hAnsi="Consolas" w:cs="Cascadia Mono"/>
          <w:b/>
          <w:color w:val="000000"/>
          <w:lang w:val="en-US"/>
        </w:rPr>
        <w:t xml:space="preserve">      </w:t>
      </w:r>
      <w:proofErr w:type="spellStart"/>
      <w:proofErr w:type="gramStart"/>
      <w:r w:rsidRPr="00BA2535">
        <w:rPr>
          <w:rFonts w:ascii="Consolas" w:hAnsi="Consolas" w:cs="Cascadia Mono"/>
          <w:b/>
          <w:color w:val="000000"/>
          <w:lang w:val="en-US"/>
        </w:rPr>
        <w:t>books.Add</w:t>
      </w:r>
      <w:proofErr w:type="spellEnd"/>
      <w:r w:rsidRPr="00BA2535">
        <w:rPr>
          <w:rFonts w:ascii="Consolas" w:hAnsi="Consolas" w:cs="Cascadia Mono"/>
          <w:b/>
          <w:color w:val="000000"/>
          <w:lang w:val="en-US"/>
        </w:rPr>
        <w:t>(</w:t>
      </w:r>
      <w:proofErr w:type="gramEnd"/>
      <w:r w:rsidRPr="00BA2535">
        <w:rPr>
          <w:rFonts w:ascii="Consolas" w:hAnsi="Consolas" w:cs="Cascadia Mono"/>
          <w:b/>
          <w:color w:val="0000FF"/>
          <w:lang w:val="en-US"/>
        </w:rPr>
        <w:t>new</w:t>
      </w:r>
      <w:r w:rsidRPr="00BA2535">
        <w:rPr>
          <w:rFonts w:ascii="Consolas" w:hAnsi="Consolas" w:cs="Cascadia Mono"/>
          <w:b/>
          <w:color w:val="000000"/>
          <w:lang w:val="en-US"/>
        </w:rPr>
        <w:t xml:space="preserve"> Book(1469, </w:t>
      </w:r>
      <w:r w:rsidRPr="00BA2535">
        <w:rPr>
          <w:rFonts w:ascii="Consolas" w:hAnsi="Consolas" w:cs="Cascadia Mono"/>
          <w:b/>
          <w:color w:val="A31515"/>
          <w:lang w:val="en-US"/>
        </w:rPr>
        <w:t>"</w:t>
      </w:r>
      <w:r w:rsidRPr="000A6172">
        <w:rPr>
          <w:rFonts w:ascii="Consolas" w:hAnsi="Consolas" w:cs="Cascadia Mono"/>
          <w:b/>
          <w:color w:val="A31515"/>
        </w:rPr>
        <w:t>Л</w:t>
      </w:r>
      <w:r w:rsidRPr="00BA2535">
        <w:rPr>
          <w:rFonts w:ascii="Consolas" w:hAnsi="Consolas" w:cs="Cascadia Mono"/>
          <w:b/>
          <w:color w:val="A31515"/>
          <w:lang w:val="en-US"/>
        </w:rPr>
        <w:t>.</w:t>
      </w:r>
      <w:r w:rsidRPr="000A6172">
        <w:rPr>
          <w:rFonts w:ascii="Consolas" w:hAnsi="Consolas" w:cs="Cascadia Mono"/>
          <w:b/>
          <w:color w:val="A31515"/>
        </w:rPr>
        <w:t>Н</w:t>
      </w:r>
      <w:r w:rsidRPr="00BA2535">
        <w:rPr>
          <w:rFonts w:ascii="Consolas" w:hAnsi="Consolas" w:cs="Cascadia Mono"/>
          <w:b/>
          <w:color w:val="A31515"/>
          <w:lang w:val="en-US"/>
        </w:rPr>
        <w:t xml:space="preserve">. </w:t>
      </w:r>
      <w:r w:rsidRPr="000A6172">
        <w:rPr>
          <w:rFonts w:ascii="Consolas" w:hAnsi="Consolas" w:cs="Cascadia Mono"/>
          <w:b/>
          <w:color w:val="A31515"/>
        </w:rPr>
        <w:t>Толстой</w:t>
      </w:r>
      <w:r w:rsidRPr="00BA2535">
        <w:rPr>
          <w:rFonts w:ascii="Consolas" w:hAnsi="Consolas" w:cs="Cascadia Mono"/>
          <w:b/>
          <w:color w:val="A31515"/>
          <w:lang w:val="en-US"/>
        </w:rPr>
        <w:t>"</w:t>
      </w:r>
      <w:r w:rsidRPr="00BA2535">
        <w:rPr>
          <w:rFonts w:ascii="Consolas" w:hAnsi="Consolas" w:cs="Cascadia Mono"/>
          <w:b/>
          <w:color w:val="000000"/>
          <w:lang w:val="en-US"/>
        </w:rPr>
        <w:t xml:space="preserve">, </w:t>
      </w:r>
      <w:r w:rsidRPr="00BA2535">
        <w:rPr>
          <w:rFonts w:ascii="Consolas" w:hAnsi="Consolas" w:cs="Cascadia Mono"/>
          <w:b/>
          <w:color w:val="A31515"/>
          <w:lang w:val="en-US"/>
        </w:rPr>
        <w:t>"</w:t>
      </w:r>
      <w:r w:rsidRPr="000A6172">
        <w:rPr>
          <w:rFonts w:ascii="Consolas" w:hAnsi="Consolas" w:cs="Cascadia Mono"/>
          <w:b/>
          <w:color w:val="A31515"/>
        </w:rPr>
        <w:t>Анна</w:t>
      </w:r>
      <w:r w:rsidRPr="00BA2535">
        <w:rPr>
          <w:rFonts w:ascii="Consolas" w:hAnsi="Consolas" w:cs="Cascadia Mono"/>
          <w:b/>
          <w:color w:val="A31515"/>
          <w:lang w:val="en-US"/>
        </w:rPr>
        <w:t xml:space="preserve"> </w:t>
      </w:r>
      <w:r w:rsidRPr="000A6172">
        <w:rPr>
          <w:rFonts w:ascii="Consolas" w:hAnsi="Consolas" w:cs="Cascadia Mono"/>
          <w:b/>
          <w:color w:val="A31515"/>
        </w:rPr>
        <w:t>Каренина</w:t>
      </w:r>
      <w:r w:rsidRPr="00BA2535">
        <w:rPr>
          <w:rFonts w:ascii="Consolas" w:hAnsi="Consolas" w:cs="Cascadia Mono"/>
          <w:b/>
          <w:color w:val="A31515"/>
          <w:lang w:val="en-US"/>
        </w:rPr>
        <w:t>"</w:t>
      </w:r>
      <w:r w:rsidRPr="00BA2535">
        <w:rPr>
          <w:rFonts w:ascii="Consolas" w:hAnsi="Consolas" w:cs="Cascadia Mono"/>
          <w:b/>
          <w:color w:val="000000"/>
          <w:lang w:val="en-US"/>
        </w:rPr>
        <w:t>, 1877, 1));</w:t>
      </w:r>
    </w:p>
    <w:p w:rsidR="00B5649E" w:rsidRPr="00BA2535" w:rsidRDefault="00B5649E" w:rsidP="00B5649E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b/>
          <w:color w:val="000000"/>
          <w:lang w:val="en-US"/>
        </w:rPr>
      </w:pPr>
      <w:r w:rsidRPr="00BA2535">
        <w:rPr>
          <w:rFonts w:ascii="Consolas" w:hAnsi="Consolas" w:cs="Cascadia Mono"/>
          <w:b/>
          <w:color w:val="000000"/>
          <w:lang w:val="en-US"/>
        </w:rPr>
        <w:t xml:space="preserve">      </w:t>
      </w:r>
      <w:proofErr w:type="spellStart"/>
      <w:proofErr w:type="gramStart"/>
      <w:r w:rsidRPr="00BA2535">
        <w:rPr>
          <w:rFonts w:ascii="Consolas" w:hAnsi="Consolas" w:cs="Cascadia Mono"/>
          <w:b/>
          <w:color w:val="000000"/>
          <w:lang w:val="en-US"/>
        </w:rPr>
        <w:t>books.Add</w:t>
      </w:r>
      <w:proofErr w:type="spellEnd"/>
      <w:r w:rsidRPr="00BA2535">
        <w:rPr>
          <w:rFonts w:ascii="Consolas" w:hAnsi="Consolas" w:cs="Cascadia Mono"/>
          <w:b/>
          <w:color w:val="000000"/>
          <w:lang w:val="en-US"/>
        </w:rPr>
        <w:t>(</w:t>
      </w:r>
      <w:proofErr w:type="gramEnd"/>
      <w:r w:rsidRPr="00BA2535">
        <w:rPr>
          <w:rFonts w:ascii="Consolas" w:hAnsi="Consolas" w:cs="Cascadia Mono"/>
          <w:b/>
          <w:color w:val="0000FF"/>
          <w:lang w:val="en-US"/>
        </w:rPr>
        <w:t>new</w:t>
      </w:r>
      <w:r w:rsidRPr="00BA2535">
        <w:rPr>
          <w:rFonts w:ascii="Consolas" w:hAnsi="Consolas" w:cs="Cascadia Mono"/>
          <w:b/>
          <w:color w:val="000000"/>
          <w:lang w:val="en-US"/>
        </w:rPr>
        <w:t xml:space="preserve"> Book(1470, </w:t>
      </w:r>
      <w:r w:rsidRPr="00BA2535">
        <w:rPr>
          <w:rFonts w:ascii="Consolas" w:hAnsi="Consolas" w:cs="Cascadia Mono"/>
          <w:b/>
          <w:color w:val="A31515"/>
          <w:lang w:val="en-US"/>
        </w:rPr>
        <w:t>"</w:t>
      </w:r>
      <w:r w:rsidRPr="000A6172">
        <w:rPr>
          <w:rFonts w:ascii="Consolas" w:hAnsi="Consolas" w:cs="Cascadia Mono"/>
          <w:b/>
          <w:color w:val="A31515"/>
        </w:rPr>
        <w:t>Л</w:t>
      </w:r>
      <w:r w:rsidRPr="00BA2535">
        <w:rPr>
          <w:rFonts w:ascii="Consolas" w:hAnsi="Consolas" w:cs="Cascadia Mono"/>
          <w:b/>
          <w:color w:val="A31515"/>
          <w:lang w:val="en-US"/>
        </w:rPr>
        <w:t>.</w:t>
      </w:r>
      <w:r w:rsidRPr="000A6172">
        <w:rPr>
          <w:rFonts w:ascii="Consolas" w:hAnsi="Consolas" w:cs="Cascadia Mono"/>
          <w:b/>
          <w:color w:val="A31515"/>
        </w:rPr>
        <w:t>Н</w:t>
      </w:r>
      <w:r w:rsidRPr="00BA2535">
        <w:rPr>
          <w:rFonts w:ascii="Consolas" w:hAnsi="Consolas" w:cs="Cascadia Mono"/>
          <w:b/>
          <w:color w:val="A31515"/>
          <w:lang w:val="en-US"/>
        </w:rPr>
        <w:t xml:space="preserve">. </w:t>
      </w:r>
      <w:r w:rsidRPr="000A6172">
        <w:rPr>
          <w:rFonts w:ascii="Consolas" w:hAnsi="Consolas" w:cs="Cascadia Mono"/>
          <w:b/>
          <w:color w:val="A31515"/>
        </w:rPr>
        <w:t>Толстой</w:t>
      </w:r>
      <w:r w:rsidRPr="00BA2535">
        <w:rPr>
          <w:rFonts w:ascii="Consolas" w:hAnsi="Consolas" w:cs="Cascadia Mono"/>
          <w:b/>
          <w:color w:val="A31515"/>
          <w:lang w:val="en-US"/>
        </w:rPr>
        <w:t>"</w:t>
      </w:r>
      <w:r w:rsidRPr="00BA2535">
        <w:rPr>
          <w:rFonts w:ascii="Consolas" w:hAnsi="Consolas" w:cs="Cascadia Mono"/>
          <w:b/>
          <w:color w:val="000000"/>
          <w:lang w:val="en-US"/>
        </w:rPr>
        <w:t xml:space="preserve">, </w:t>
      </w:r>
      <w:r w:rsidRPr="00BA2535">
        <w:rPr>
          <w:rFonts w:ascii="Consolas" w:hAnsi="Consolas" w:cs="Cascadia Mono"/>
          <w:b/>
          <w:color w:val="A31515"/>
          <w:lang w:val="en-US"/>
        </w:rPr>
        <w:t>"</w:t>
      </w:r>
      <w:r w:rsidRPr="000A6172">
        <w:rPr>
          <w:rFonts w:ascii="Consolas" w:hAnsi="Consolas" w:cs="Cascadia Mono"/>
          <w:b/>
          <w:color w:val="A31515"/>
        </w:rPr>
        <w:t>Анна</w:t>
      </w:r>
      <w:r w:rsidRPr="00BA2535">
        <w:rPr>
          <w:rFonts w:ascii="Consolas" w:hAnsi="Consolas" w:cs="Cascadia Mono"/>
          <w:b/>
          <w:color w:val="A31515"/>
          <w:lang w:val="en-US"/>
        </w:rPr>
        <w:t xml:space="preserve"> </w:t>
      </w:r>
      <w:r w:rsidRPr="000A6172">
        <w:rPr>
          <w:rFonts w:ascii="Consolas" w:hAnsi="Consolas" w:cs="Cascadia Mono"/>
          <w:b/>
          <w:color w:val="A31515"/>
        </w:rPr>
        <w:t>Каренина</w:t>
      </w:r>
      <w:r w:rsidRPr="00BA2535">
        <w:rPr>
          <w:rFonts w:ascii="Consolas" w:hAnsi="Consolas" w:cs="Cascadia Mono"/>
          <w:b/>
          <w:color w:val="A31515"/>
          <w:lang w:val="en-US"/>
        </w:rPr>
        <w:t>"</w:t>
      </w:r>
      <w:r w:rsidRPr="00BA2535">
        <w:rPr>
          <w:rFonts w:ascii="Consolas" w:hAnsi="Consolas" w:cs="Cascadia Mono"/>
          <w:b/>
          <w:color w:val="000000"/>
          <w:lang w:val="en-US"/>
        </w:rPr>
        <w:t>, 2023, 10));</w:t>
      </w:r>
    </w:p>
    <w:p w:rsidR="00B5649E" w:rsidRPr="000A6172" w:rsidRDefault="00B5649E" w:rsidP="00B5649E">
      <w:pPr>
        <w:rPr>
          <w:rFonts w:ascii="Consolas" w:hAnsi="Consolas" w:cs="Cascadia Mono"/>
          <w:b/>
          <w:color w:val="000000"/>
          <w:lang w:val="en-US"/>
        </w:rPr>
      </w:pPr>
      <w:r w:rsidRPr="000A6172">
        <w:rPr>
          <w:rFonts w:ascii="Consolas" w:hAnsi="Consolas" w:cs="Cascadia Mono"/>
          <w:b/>
          <w:color w:val="000000"/>
          <w:lang w:val="en-US"/>
        </w:rPr>
        <w:t>}</w:t>
      </w:r>
    </w:p>
    <w:p w:rsidR="00B5649E" w:rsidRDefault="00B5649E" w:rsidP="000A61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Запускаем приложение:</w:t>
      </w:r>
    </w:p>
    <w:p w:rsidR="00B5649E" w:rsidRPr="00B5649E" w:rsidRDefault="00B5649E" w:rsidP="00B5649E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3272683" cy="1918728"/>
            <wp:effectExtent l="19050" t="19050" r="22967" b="24372"/>
            <wp:docPr id="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4708" cy="191991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6BF1" w:rsidRPr="008A4598" w:rsidRDefault="008A4598" w:rsidP="00FC6BF1">
      <w:pPr>
        <w:rPr>
          <w:rFonts w:ascii="Times New Roman" w:hAnsi="Times New Roman" w:cs="Times New Roman"/>
          <w:b/>
          <w:sz w:val="24"/>
          <w:szCs w:val="24"/>
        </w:rPr>
      </w:pPr>
      <w:r w:rsidRPr="008A4598">
        <w:rPr>
          <w:rFonts w:ascii="Times New Roman" w:hAnsi="Times New Roman" w:cs="Times New Roman"/>
          <w:b/>
          <w:sz w:val="24"/>
          <w:szCs w:val="24"/>
        </w:rPr>
        <w:lastRenderedPageBreak/>
        <w:t>Добавляем книгу в список.</w:t>
      </w:r>
    </w:p>
    <w:p w:rsidR="008A4598" w:rsidRPr="006434E7" w:rsidRDefault="008A4598" w:rsidP="00FC6B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</w:t>
      </w:r>
      <w:r w:rsidR="006434E7">
        <w:rPr>
          <w:rFonts w:ascii="Times New Roman" w:hAnsi="Times New Roman" w:cs="Times New Roman"/>
          <w:sz w:val="24"/>
          <w:szCs w:val="24"/>
        </w:rPr>
        <w:t xml:space="preserve"> кнопку назначаем событие </w:t>
      </w:r>
      <w:r w:rsidR="006434E7">
        <w:rPr>
          <w:rFonts w:ascii="Times New Roman" w:hAnsi="Times New Roman" w:cs="Times New Roman"/>
          <w:sz w:val="24"/>
          <w:szCs w:val="24"/>
          <w:lang w:val="en-US"/>
        </w:rPr>
        <w:t>Click</w:t>
      </w:r>
      <w:r w:rsidR="006434E7" w:rsidRPr="006434E7">
        <w:rPr>
          <w:rFonts w:ascii="Times New Roman" w:hAnsi="Times New Roman" w:cs="Times New Roman"/>
          <w:sz w:val="24"/>
          <w:szCs w:val="24"/>
        </w:rPr>
        <w:t xml:space="preserve"> </w:t>
      </w:r>
      <w:r w:rsidR="006434E7">
        <w:rPr>
          <w:rFonts w:ascii="Times New Roman" w:hAnsi="Times New Roman" w:cs="Times New Roman"/>
          <w:sz w:val="24"/>
          <w:szCs w:val="24"/>
        </w:rPr>
        <w:t xml:space="preserve">метод </w:t>
      </w:r>
      <w:r w:rsidR="006434E7">
        <w:rPr>
          <w:rFonts w:ascii="Times New Roman" w:hAnsi="Times New Roman" w:cs="Times New Roman"/>
          <w:sz w:val="24"/>
          <w:szCs w:val="24"/>
          <w:lang w:val="en-US"/>
        </w:rPr>
        <w:t>Add</w:t>
      </w:r>
    </w:p>
    <w:p w:rsidR="00FC6BF1" w:rsidRPr="00B5649E" w:rsidRDefault="00FC6BF1" w:rsidP="00FC6BF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649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510405" cy="2545036"/>
            <wp:effectExtent l="19050" t="19050" r="23495" b="26714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0248" cy="2544947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6BF1" w:rsidRPr="00B5649E" w:rsidRDefault="00FC6BF1" w:rsidP="00FC6BF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FC6BF1" w:rsidRPr="00B5649E" w:rsidRDefault="00FC6BF1" w:rsidP="00FC6BF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649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686300" cy="2651809"/>
            <wp:effectExtent l="19050" t="19050" r="19050" b="15191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9219" cy="2653461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C6BF1" w:rsidRPr="00B5649E" w:rsidSect="00A74C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AAF47A6"/>
    <w:multiLevelType w:val="hybridMultilevel"/>
    <w:tmpl w:val="62A6E4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B666B5"/>
    <w:rsid w:val="00081438"/>
    <w:rsid w:val="000A6172"/>
    <w:rsid w:val="000B749E"/>
    <w:rsid w:val="000D0D8C"/>
    <w:rsid w:val="001220EA"/>
    <w:rsid w:val="00174EE9"/>
    <w:rsid w:val="002A7247"/>
    <w:rsid w:val="00323315"/>
    <w:rsid w:val="0040139A"/>
    <w:rsid w:val="004B1BEE"/>
    <w:rsid w:val="004B7321"/>
    <w:rsid w:val="0060038B"/>
    <w:rsid w:val="006434E7"/>
    <w:rsid w:val="006C62B0"/>
    <w:rsid w:val="00707BDD"/>
    <w:rsid w:val="00713821"/>
    <w:rsid w:val="00814583"/>
    <w:rsid w:val="00841404"/>
    <w:rsid w:val="008571A5"/>
    <w:rsid w:val="008A4598"/>
    <w:rsid w:val="00986FC3"/>
    <w:rsid w:val="00A0682F"/>
    <w:rsid w:val="00A74C3A"/>
    <w:rsid w:val="00A823EC"/>
    <w:rsid w:val="00A85A61"/>
    <w:rsid w:val="00AD1F5D"/>
    <w:rsid w:val="00B5649E"/>
    <w:rsid w:val="00B666B5"/>
    <w:rsid w:val="00BA2535"/>
    <w:rsid w:val="00BF43F4"/>
    <w:rsid w:val="00C75644"/>
    <w:rsid w:val="00CD6E2B"/>
    <w:rsid w:val="00D32E2E"/>
    <w:rsid w:val="00EC2613"/>
    <w:rsid w:val="00FA2DB7"/>
    <w:rsid w:val="00FC6B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74C3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666B5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FC6B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C6BF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756</TotalTime>
  <Pages>4</Pages>
  <Words>303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golkovanv</dc:creator>
  <cp:keywords/>
  <dc:description/>
  <cp:lastModifiedBy>golkovanv</cp:lastModifiedBy>
  <cp:revision>27</cp:revision>
  <dcterms:created xsi:type="dcterms:W3CDTF">2023-10-19T02:29:00Z</dcterms:created>
  <dcterms:modified xsi:type="dcterms:W3CDTF">2023-11-10T05:48:00Z</dcterms:modified>
</cp:coreProperties>
</file>