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85F21" w14:textId="0B77B01A" w:rsidR="00E742BC" w:rsidRDefault="00770594" w:rsidP="007705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 System</w:t>
      </w:r>
    </w:p>
    <w:p w14:paraId="3724564D" w14:textId="77777777" w:rsidR="00C02368" w:rsidRDefault="00770594" w:rsidP="00C02368">
      <w:pPr>
        <w:pStyle w:val="NormalWeb"/>
        <w:spacing w:before="0" w:beforeAutospacing="0" w:after="0" w:afterAutospacing="0" w:line="480" w:lineRule="auto"/>
      </w:pPr>
      <w:r>
        <w:tab/>
      </w:r>
      <w:r w:rsidR="00C02368">
        <w:rPr>
          <w:color w:val="000000"/>
        </w:rPr>
        <w:t>In this part of the project, I decided to build an item-item collaborative filtering after seeing that there are much more users than games (users:18875, games:2554). By doing item-item filtering, I could save a massive amount of time.</w:t>
      </w:r>
    </w:p>
    <w:p w14:paraId="080F9FF1" w14:textId="77777777" w:rsidR="00C02368" w:rsidRDefault="00C02368" w:rsidP="00C02368">
      <w:pPr>
        <w:pStyle w:val="NormalWeb"/>
        <w:spacing w:before="240" w:beforeAutospacing="0" w:after="240" w:afterAutospacing="0" w:line="480" w:lineRule="auto"/>
      </w:pPr>
      <w:r>
        <w:rPr>
          <w:color w:val="000000"/>
        </w:rPr>
        <w:t>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For building the recommendation system, I primarily use the Surprise library. After load in the dataset, I extracted the necessary columns to form a new data frame. The data frame is later loaded into Surprise’s module: Dataset. I also set the rating scale to (0, 1) through Reader because I am working with a binary dataset. The dataset is then split into a train and test set for encountering overfitting and for evaluation. </w:t>
      </w:r>
    </w:p>
    <w:p w14:paraId="5A779D77" w14:textId="77777777" w:rsidR="00C02368" w:rsidRDefault="00C02368" w:rsidP="00C02368">
      <w:pPr>
        <w:pStyle w:val="NormalWeb"/>
        <w:spacing w:before="240" w:beforeAutospacing="0" w:after="240" w:afterAutospacing="0" w:line="480" w:lineRule="auto"/>
      </w:pPr>
      <w:r>
        <w:rPr>
          <w:color w:val="000000"/>
        </w:rPr>
        <w:t>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The dataset is fed into five different models using cosine similarity. For KNN families, the models are tuned on two parameters: k and </w:t>
      </w:r>
      <w:proofErr w:type="spellStart"/>
      <w:r>
        <w:rPr>
          <w:color w:val="000000"/>
        </w:rPr>
        <w:t>min_k</w:t>
      </w:r>
      <w:proofErr w:type="spellEnd"/>
      <w:r>
        <w:rPr>
          <w:color w:val="000000"/>
        </w:rPr>
        <w:t xml:space="preserve">. The SVD is also tuned on two parameters: </w:t>
      </w:r>
      <w:proofErr w:type="spellStart"/>
      <w:r>
        <w:rPr>
          <w:color w:val="000000"/>
        </w:rPr>
        <w:t>n_epochs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lr_all</w:t>
      </w:r>
      <w:proofErr w:type="spellEnd"/>
      <w:r>
        <w:rPr>
          <w:color w:val="000000"/>
        </w:rPr>
        <w:t>. The following is the result:</w:t>
      </w:r>
    </w:p>
    <w:p w14:paraId="39E0D1EC" w14:textId="410ACD69" w:rsidR="00C02368" w:rsidRDefault="00621E5F" w:rsidP="00C02368">
      <w:pPr>
        <w:pStyle w:val="NormalWeb"/>
        <w:spacing w:before="240" w:beforeAutospacing="0" w:after="240" w:afterAutospacing="0" w:line="480" w:lineRule="auto"/>
      </w:pPr>
      <w:r>
        <w:rPr>
          <w:noProof/>
        </w:rPr>
        <w:drawing>
          <wp:inline distT="0" distB="0" distL="0" distR="0" wp14:anchorId="7C0C1D91" wp14:editId="2841DD5E">
            <wp:extent cx="4464754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41" cy="271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0F99" w14:textId="77777777" w:rsidR="00C02368" w:rsidRDefault="00C02368" w:rsidP="00C02368">
      <w:pPr>
        <w:pStyle w:val="NormalWeb"/>
        <w:spacing w:before="240" w:beforeAutospacing="0" w:after="240" w:afterAutospacing="0" w:line="480" w:lineRule="auto"/>
      </w:pPr>
      <w:r>
        <w:rPr>
          <w:color w:val="000000"/>
        </w:rPr>
        <w:t>Figure 1. RMSE of Each Models</w:t>
      </w:r>
    </w:p>
    <w:p w14:paraId="1D2AE774" w14:textId="2E4ADA01" w:rsidR="00770594" w:rsidRPr="00770594" w:rsidRDefault="00621E5F" w:rsidP="00621E5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1E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 conclusion, the SVD has the lowest RMSE thus making the best algorithms to use for building recommender system based on the dataset. We can deploy </w:t>
      </w:r>
      <w:r w:rsidRPr="00621E5F">
        <w:rPr>
          <w:rFonts w:ascii="Times New Roman" w:eastAsia="Times New Roman" w:hAnsi="Times New Roman" w:cs="Times New Roman"/>
          <w:color w:val="000000"/>
          <w:sz w:val="24"/>
          <w:szCs w:val="24"/>
        </w:rPr>
        <w:t>this algorithm</w:t>
      </w:r>
      <w:r w:rsidRPr="00621E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steam and use A/B testing to see if the new recommender system will significantly </w:t>
      </w:r>
      <w:r w:rsidRPr="00621E5F">
        <w:rPr>
          <w:rFonts w:ascii="Times New Roman" w:eastAsia="Times New Roman" w:hAnsi="Times New Roman" w:cs="Times New Roman"/>
          <w:color w:val="000000"/>
          <w:sz w:val="24"/>
          <w:szCs w:val="24"/>
        </w:rPr>
        <w:t>outperform</w:t>
      </w:r>
      <w:r w:rsidRPr="00621E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old recommender system. If not, we can try other types of recommender system.</w:t>
      </w:r>
    </w:p>
    <w:sectPr w:rsidR="00770594" w:rsidRPr="0077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24"/>
    <w:rsid w:val="001B7413"/>
    <w:rsid w:val="003050FE"/>
    <w:rsid w:val="00550924"/>
    <w:rsid w:val="00621E5F"/>
    <w:rsid w:val="00770594"/>
    <w:rsid w:val="00953160"/>
    <w:rsid w:val="00C02368"/>
    <w:rsid w:val="00FB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FBE7"/>
  <w15:chartTrackingRefBased/>
  <w15:docId w15:val="{418E7C87-CF1F-477A-BEC7-28E7C42A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0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2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hantao lin</dc:creator>
  <cp:keywords/>
  <dc:description/>
  <cp:lastModifiedBy>hantao lin</cp:lastModifiedBy>
  <cp:revision>7</cp:revision>
  <dcterms:created xsi:type="dcterms:W3CDTF">2020-09-30T05:15:00Z</dcterms:created>
  <dcterms:modified xsi:type="dcterms:W3CDTF">2020-10-02T22:31:00Z</dcterms:modified>
</cp:coreProperties>
</file>