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DA9C" w14:textId="534B8D7A" w:rsidR="00984A70" w:rsidRPr="00622C92" w:rsidRDefault="00A07FD3" w:rsidP="00FB3CCD">
      <w:pPr>
        <w:jc w:val="both"/>
        <w:rPr>
          <w:rFonts w:ascii="Times New Roman" w:hAnsi="Times New Roman" w:cs="Times New Roman"/>
          <w:b/>
          <w:bCs/>
          <w:sz w:val="23"/>
          <w:szCs w:val="23"/>
        </w:rPr>
      </w:pPr>
      <w:r w:rsidRPr="00622C92">
        <w:rPr>
          <w:rFonts w:ascii="Times New Roman" w:hAnsi="Times New Roman" w:cs="Times New Roman"/>
          <w:b/>
          <w:bCs/>
          <w:sz w:val="23"/>
          <w:szCs w:val="23"/>
        </w:rPr>
        <w:t xml:space="preserve">BIOM9541 Mechanics of the Human Body - Individual Project Proposal </w:t>
      </w:r>
    </w:p>
    <w:p w14:paraId="533124B9" w14:textId="0489F041" w:rsidR="0049332A" w:rsidRPr="00622C92" w:rsidRDefault="003912C3" w:rsidP="00FB3CCD">
      <w:pPr>
        <w:jc w:val="both"/>
        <w:rPr>
          <w:rFonts w:ascii="Times New Roman" w:hAnsi="Times New Roman" w:cs="Times New Roman"/>
          <w:sz w:val="23"/>
          <w:szCs w:val="23"/>
        </w:rPr>
      </w:pPr>
      <w:r w:rsidRPr="00622C92">
        <w:rPr>
          <w:rFonts w:ascii="Times New Roman" w:hAnsi="Times New Roman" w:cs="Times New Roman"/>
          <w:b/>
          <w:bCs/>
          <w:sz w:val="23"/>
          <w:szCs w:val="23"/>
        </w:rPr>
        <w:t>Background:</w:t>
      </w:r>
      <w:r w:rsidR="00996382" w:rsidRPr="00622C92">
        <w:rPr>
          <w:rFonts w:ascii="Times New Roman" w:hAnsi="Times New Roman" w:cs="Times New Roman"/>
          <w:sz w:val="23"/>
          <w:szCs w:val="23"/>
        </w:rPr>
        <w:t xml:space="preserve"> </w:t>
      </w:r>
      <w:r w:rsidR="000862DA" w:rsidRPr="00622C92">
        <w:rPr>
          <w:rFonts w:ascii="Times New Roman" w:hAnsi="Times New Roman" w:cs="Times New Roman"/>
          <w:sz w:val="23"/>
          <w:szCs w:val="23"/>
        </w:rPr>
        <w:t xml:space="preserve">A strong, firm leg and posterior </w:t>
      </w:r>
      <w:r w:rsidR="00DB47E6" w:rsidRPr="00622C92">
        <w:rPr>
          <w:rFonts w:ascii="Times New Roman" w:hAnsi="Times New Roman" w:cs="Times New Roman"/>
          <w:sz w:val="23"/>
          <w:szCs w:val="23"/>
        </w:rPr>
        <w:t>are</w:t>
      </w:r>
      <w:r w:rsidR="000862DA" w:rsidRPr="00622C92">
        <w:rPr>
          <w:rFonts w:ascii="Times New Roman" w:hAnsi="Times New Roman" w:cs="Times New Roman"/>
          <w:sz w:val="23"/>
          <w:szCs w:val="23"/>
        </w:rPr>
        <w:t xml:space="preserve"> not only sought-after for aesthetics but also important indicators of lower-body fitness and overall well-being (</w:t>
      </w:r>
      <w:proofErr w:type="spellStart"/>
      <w:r w:rsidR="000862DA" w:rsidRPr="00622C92">
        <w:rPr>
          <w:rFonts w:ascii="Times New Roman" w:hAnsi="Times New Roman" w:cs="Times New Roman"/>
          <w:sz w:val="23"/>
          <w:szCs w:val="23"/>
        </w:rPr>
        <w:t>My</w:t>
      </w:r>
      <w:r w:rsidR="002F3907" w:rsidRPr="00622C92">
        <w:rPr>
          <w:rFonts w:ascii="Times New Roman" w:hAnsi="Times New Roman" w:cs="Times New Roman"/>
          <w:sz w:val="23"/>
          <w:szCs w:val="23"/>
        </w:rPr>
        <w:t>aC</w:t>
      </w:r>
      <w:r w:rsidR="000862DA" w:rsidRPr="00622C92">
        <w:rPr>
          <w:rFonts w:ascii="Times New Roman" w:hAnsi="Times New Roman" w:cs="Times New Roman"/>
          <w:sz w:val="23"/>
          <w:szCs w:val="23"/>
        </w:rPr>
        <w:t>are</w:t>
      </w:r>
      <w:proofErr w:type="spellEnd"/>
      <w:r w:rsidR="004476AD" w:rsidRPr="00622C92">
        <w:rPr>
          <w:rFonts w:ascii="Times New Roman" w:hAnsi="Times New Roman" w:cs="Times New Roman"/>
          <w:sz w:val="23"/>
          <w:szCs w:val="23"/>
        </w:rPr>
        <w:t xml:space="preserve"> </w:t>
      </w:r>
      <w:r w:rsidR="000862DA" w:rsidRPr="00622C92">
        <w:rPr>
          <w:rFonts w:ascii="Times New Roman" w:hAnsi="Times New Roman" w:cs="Times New Roman"/>
          <w:sz w:val="23"/>
          <w:szCs w:val="23"/>
        </w:rPr>
        <w:t xml:space="preserve">2021). The goblet squat is a front-loaded squat variation in which the weight is held against the chest, emphasizing quadriceps activation while also engaging the core and upper back to maintain an upright torso (Collins et al. 2021). </w:t>
      </w:r>
      <w:r w:rsidR="00C7282F" w:rsidRPr="00C7282F">
        <w:rPr>
          <w:rFonts w:ascii="Times New Roman" w:hAnsi="Times New Roman" w:cs="Times New Roman"/>
          <w:sz w:val="23"/>
          <w:szCs w:val="23"/>
        </w:rPr>
        <w:t>Understanding how squat depth and load influence muscle recruitment and joint work may help identify the most effective variations for strength, hypertrophy, and lower-body function</w:t>
      </w:r>
      <w:r w:rsidR="00C7282F">
        <w:rPr>
          <w:rFonts w:ascii="Times New Roman" w:hAnsi="Times New Roman" w:cs="Times New Roman"/>
          <w:sz w:val="23"/>
          <w:szCs w:val="23"/>
        </w:rPr>
        <w:t>.</w:t>
      </w:r>
    </w:p>
    <w:p w14:paraId="068BA6B3" w14:textId="1457E6D6" w:rsidR="000862DA" w:rsidRPr="00622C92" w:rsidRDefault="000862DA" w:rsidP="00FB3CCD">
      <w:pPr>
        <w:jc w:val="both"/>
        <w:rPr>
          <w:rFonts w:ascii="Times New Roman" w:hAnsi="Times New Roman" w:cs="Times New Roman"/>
          <w:sz w:val="23"/>
          <w:szCs w:val="23"/>
        </w:rPr>
      </w:pPr>
      <w:r w:rsidRPr="00622C92">
        <w:rPr>
          <w:rFonts w:ascii="Times New Roman" w:hAnsi="Times New Roman" w:cs="Times New Roman"/>
          <w:b/>
          <w:bCs/>
          <w:sz w:val="23"/>
          <w:szCs w:val="23"/>
        </w:rPr>
        <w:t xml:space="preserve">Aim: </w:t>
      </w:r>
      <w:r w:rsidR="00A63183" w:rsidRPr="00A63183">
        <w:rPr>
          <w:rFonts w:ascii="Times New Roman" w:hAnsi="Times New Roman" w:cs="Times New Roman"/>
          <w:sz w:val="23"/>
          <w:szCs w:val="23"/>
        </w:rPr>
        <w:t>To investigate how different squat depths and external loads during goblet squats affect lower-limb joint work, and optionally muscle activation</w:t>
      </w:r>
      <w:r w:rsidR="00A35892">
        <w:rPr>
          <w:rFonts w:ascii="Times New Roman" w:hAnsi="Times New Roman" w:cs="Times New Roman"/>
          <w:sz w:val="23"/>
          <w:szCs w:val="23"/>
        </w:rPr>
        <w:t xml:space="preserve"> </w:t>
      </w:r>
      <w:r w:rsidR="00A63183" w:rsidRPr="00A63183">
        <w:rPr>
          <w:rFonts w:ascii="Times New Roman" w:hAnsi="Times New Roman" w:cs="Times New Roman"/>
          <w:sz w:val="23"/>
          <w:szCs w:val="23"/>
        </w:rPr>
        <w:t>to help identify the most effective variations for building strength and glute development.</w:t>
      </w:r>
    </w:p>
    <w:p w14:paraId="0804F831" w14:textId="159D244A" w:rsidR="00E06ABE" w:rsidRPr="00622C92" w:rsidRDefault="00D369C3" w:rsidP="00FB3CCD">
      <w:pPr>
        <w:jc w:val="both"/>
        <w:rPr>
          <w:rFonts w:ascii="Times New Roman" w:hAnsi="Times New Roman" w:cs="Times New Roman"/>
          <w:sz w:val="23"/>
          <w:szCs w:val="23"/>
        </w:rPr>
      </w:pPr>
      <w:r w:rsidRPr="00622C92">
        <w:rPr>
          <w:rFonts w:ascii="Times New Roman" w:hAnsi="Times New Roman" w:cs="Times New Roman"/>
          <w:b/>
          <w:bCs/>
          <w:sz w:val="23"/>
          <w:szCs w:val="23"/>
        </w:rPr>
        <w:t xml:space="preserve">Hypothesis: </w:t>
      </w:r>
      <w:r w:rsidR="007218BA" w:rsidRPr="007218BA">
        <w:rPr>
          <w:rFonts w:ascii="Times New Roman" w:hAnsi="Times New Roman" w:cs="Times New Roman"/>
          <w:sz w:val="23"/>
          <w:szCs w:val="23"/>
        </w:rPr>
        <w:t>It is expected that increasing squat depth and load will increase lower-limb joint work and, if measured, muscle activation of the quadriceps, glutes, and hamstrings</w:t>
      </w:r>
      <w:r w:rsidR="00E06ABE" w:rsidRPr="00622C92">
        <w:rPr>
          <w:rFonts w:ascii="Times New Roman" w:hAnsi="Times New Roman" w:cs="Times New Roman"/>
          <w:sz w:val="23"/>
          <w:szCs w:val="23"/>
        </w:rPr>
        <w:t>, but the relationship may not be linear, and different muscles may reach peak activation at different depths.</w:t>
      </w:r>
    </w:p>
    <w:p w14:paraId="2FC8316D" w14:textId="77777777" w:rsidR="00890083" w:rsidRPr="00622C92" w:rsidRDefault="00FD5420" w:rsidP="00181315">
      <w:pPr>
        <w:tabs>
          <w:tab w:val="left" w:pos="1584"/>
        </w:tabs>
        <w:spacing w:after="0"/>
        <w:jc w:val="both"/>
        <w:rPr>
          <w:rFonts w:ascii="Times New Roman" w:hAnsi="Times New Roman" w:cs="Times New Roman"/>
          <w:b/>
          <w:bCs/>
          <w:sz w:val="23"/>
          <w:szCs w:val="23"/>
        </w:rPr>
      </w:pPr>
      <w:r w:rsidRPr="00622C92">
        <w:rPr>
          <w:rFonts w:ascii="Times New Roman" w:hAnsi="Times New Roman" w:cs="Times New Roman"/>
          <w:b/>
          <w:bCs/>
          <w:sz w:val="23"/>
          <w:szCs w:val="23"/>
        </w:rPr>
        <w:t xml:space="preserve">Methods: </w:t>
      </w:r>
    </w:p>
    <w:p w14:paraId="58F08488" w14:textId="6F5220AE" w:rsidR="002808A9" w:rsidRPr="00622C92" w:rsidRDefault="002808A9" w:rsidP="00FB3CCD">
      <w:pPr>
        <w:pStyle w:val="ListParagraph"/>
        <w:numPr>
          <w:ilvl w:val="0"/>
          <w:numId w:val="5"/>
        </w:numPr>
        <w:tabs>
          <w:tab w:val="left" w:pos="1584"/>
        </w:tabs>
        <w:ind w:left="284" w:hanging="284"/>
        <w:jc w:val="both"/>
        <w:rPr>
          <w:rFonts w:ascii="Times New Roman" w:hAnsi="Times New Roman" w:cs="Times New Roman"/>
          <w:sz w:val="23"/>
          <w:szCs w:val="23"/>
        </w:rPr>
      </w:pPr>
      <w:r w:rsidRPr="00622C92">
        <w:rPr>
          <w:rFonts w:ascii="Times New Roman" w:hAnsi="Times New Roman" w:cs="Times New Roman"/>
          <w:sz w:val="23"/>
          <w:szCs w:val="23"/>
        </w:rPr>
        <w:t>Measure the subject’s anthropometrics (mass, height, inter-ASIS distance, etc.)</w:t>
      </w:r>
    </w:p>
    <w:p w14:paraId="1E194C3F" w14:textId="38700BEE" w:rsidR="002808A9" w:rsidRPr="00622C92" w:rsidRDefault="002808A9" w:rsidP="00FB3CCD">
      <w:pPr>
        <w:pStyle w:val="ListParagraph"/>
        <w:numPr>
          <w:ilvl w:val="0"/>
          <w:numId w:val="5"/>
        </w:numPr>
        <w:tabs>
          <w:tab w:val="left" w:pos="1584"/>
        </w:tabs>
        <w:ind w:left="284" w:hanging="284"/>
        <w:jc w:val="both"/>
        <w:rPr>
          <w:rFonts w:ascii="Times New Roman" w:hAnsi="Times New Roman" w:cs="Times New Roman"/>
          <w:sz w:val="23"/>
          <w:szCs w:val="23"/>
        </w:rPr>
      </w:pPr>
      <w:r w:rsidRPr="00622C92">
        <w:rPr>
          <w:rFonts w:ascii="Times New Roman" w:hAnsi="Times New Roman" w:cs="Times New Roman"/>
          <w:sz w:val="23"/>
          <w:szCs w:val="23"/>
        </w:rPr>
        <w:t>Calibrate the Vicon system, zero the force plate, and perform initial IR camera setup</w:t>
      </w:r>
    </w:p>
    <w:p w14:paraId="4B8EC382" w14:textId="3D866F12" w:rsidR="002808A9" w:rsidRPr="00622C92" w:rsidRDefault="002808A9" w:rsidP="00FB3CCD">
      <w:pPr>
        <w:pStyle w:val="ListParagraph"/>
        <w:numPr>
          <w:ilvl w:val="0"/>
          <w:numId w:val="5"/>
        </w:numPr>
        <w:tabs>
          <w:tab w:val="left" w:pos="1584"/>
        </w:tabs>
        <w:ind w:left="284" w:hanging="284"/>
        <w:jc w:val="both"/>
        <w:rPr>
          <w:rFonts w:ascii="Times New Roman" w:hAnsi="Times New Roman" w:cs="Times New Roman"/>
          <w:sz w:val="23"/>
          <w:szCs w:val="23"/>
        </w:rPr>
      </w:pPr>
      <w:r w:rsidRPr="00622C92">
        <w:rPr>
          <w:rFonts w:ascii="Times New Roman" w:hAnsi="Times New Roman" w:cs="Times New Roman"/>
          <w:sz w:val="23"/>
          <w:szCs w:val="23"/>
        </w:rPr>
        <w:t>Place 16 lower-body markers and record standing static calibration data (.</w:t>
      </w:r>
      <w:proofErr w:type="spellStart"/>
      <w:r w:rsidRPr="00622C92">
        <w:rPr>
          <w:rFonts w:ascii="Times New Roman" w:hAnsi="Times New Roman" w:cs="Times New Roman"/>
          <w:sz w:val="23"/>
          <w:szCs w:val="23"/>
        </w:rPr>
        <w:t>trc</w:t>
      </w:r>
      <w:proofErr w:type="spellEnd"/>
      <w:r w:rsidRPr="00622C92">
        <w:rPr>
          <w:rFonts w:ascii="Times New Roman" w:hAnsi="Times New Roman" w:cs="Times New Roman"/>
          <w:sz w:val="23"/>
          <w:szCs w:val="23"/>
        </w:rPr>
        <w:t>, .c3d, photos)</w:t>
      </w:r>
    </w:p>
    <w:p w14:paraId="3EEF3C07" w14:textId="22572EB7" w:rsidR="002808A9" w:rsidRPr="00622C92" w:rsidRDefault="002808A9" w:rsidP="00FB3CCD">
      <w:pPr>
        <w:pStyle w:val="ListParagraph"/>
        <w:numPr>
          <w:ilvl w:val="0"/>
          <w:numId w:val="5"/>
        </w:numPr>
        <w:tabs>
          <w:tab w:val="left" w:pos="1584"/>
        </w:tabs>
        <w:ind w:left="284" w:hanging="284"/>
        <w:jc w:val="both"/>
        <w:rPr>
          <w:rFonts w:ascii="Times New Roman" w:hAnsi="Times New Roman" w:cs="Times New Roman"/>
          <w:sz w:val="23"/>
          <w:szCs w:val="23"/>
        </w:rPr>
      </w:pPr>
      <w:r w:rsidRPr="00622C92">
        <w:rPr>
          <w:rFonts w:ascii="Times New Roman" w:hAnsi="Times New Roman" w:cs="Times New Roman"/>
          <w:sz w:val="23"/>
          <w:szCs w:val="23"/>
        </w:rPr>
        <w:t>Perform goblet squats with varying depths</w:t>
      </w:r>
      <w:r w:rsidR="0014567F">
        <w:rPr>
          <w:rFonts w:ascii="Times New Roman" w:hAnsi="Times New Roman" w:cs="Times New Roman"/>
          <w:sz w:val="23"/>
          <w:szCs w:val="23"/>
        </w:rPr>
        <w:t xml:space="preserve"> (knee flexion)</w:t>
      </w:r>
      <w:r w:rsidRPr="00622C92">
        <w:rPr>
          <w:rFonts w:ascii="Times New Roman" w:hAnsi="Times New Roman" w:cs="Times New Roman"/>
          <w:sz w:val="23"/>
          <w:szCs w:val="23"/>
        </w:rPr>
        <w:t xml:space="preserve"> and loads:</w:t>
      </w:r>
    </w:p>
    <w:p w14:paraId="7ADE9E4C" w14:textId="35F72112" w:rsidR="002808A9" w:rsidRPr="00622C92" w:rsidRDefault="002808A9" w:rsidP="00FB3CCD">
      <w:pPr>
        <w:pStyle w:val="ListParagraph"/>
        <w:numPr>
          <w:ilvl w:val="1"/>
          <w:numId w:val="7"/>
        </w:numPr>
        <w:tabs>
          <w:tab w:val="left" w:pos="1584"/>
        </w:tabs>
        <w:ind w:left="426" w:hanging="142"/>
        <w:jc w:val="both"/>
        <w:rPr>
          <w:rFonts w:ascii="Times New Roman" w:hAnsi="Times New Roman" w:cs="Times New Roman"/>
          <w:sz w:val="23"/>
          <w:szCs w:val="23"/>
        </w:rPr>
      </w:pPr>
      <w:r w:rsidRPr="00622C92">
        <w:rPr>
          <w:rFonts w:ascii="Times New Roman" w:hAnsi="Times New Roman" w:cs="Times New Roman"/>
          <w:b/>
          <w:bCs/>
          <w:sz w:val="23"/>
          <w:szCs w:val="23"/>
        </w:rPr>
        <w:t>Depths</w:t>
      </w:r>
      <w:r w:rsidRPr="00622C92">
        <w:rPr>
          <w:rFonts w:ascii="Times New Roman" w:hAnsi="Times New Roman" w:cs="Times New Roman"/>
          <w:sz w:val="23"/>
          <w:szCs w:val="23"/>
        </w:rPr>
        <w:t>: shallow (0°–90°), medium (90°–110°), deep/full (110°–135°)</w:t>
      </w:r>
      <w:r w:rsidR="00E36012" w:rsidRPr="00622C92">
        <w:rPr>
          <w:rFonts w:ascii="Times New Roman" w:hAnsi="Times New Roman" w:cs="Times New Roman"/>
          <w:sz w:val="23"/>
          <w:szCs w:val="23"/>
        </w:rPr>
        <w:t xml:space="preserve"> </w:t>
      </w:r>
      <w:r w:rsidR="003246C3" w:rsidRPr="00622C92">
        <w:rPr>
          <w:rFonts w:ascii="Times New Roman" w:hAnsi="Times New Roman" w:cs="Times New Roman"/>
          <w:sz w:val="23"/>
          <w:szCs w:val="23"/>
        </w:rPr>
        <w:t xml:space="preserve">(Straub </w:t>
      </w:r>
      <w:r w:rsidR="00FB3CCD" w:rsidRPr="00622C92">
        <w:rPr>
          <w:rFonts w:ascii="Times New Roman" w:hAnsi="Times New Roman" w:cs="Times New Roman"/>
          <w:sz w:val="23"/>
          <w:szCs w:val="23"/>
        </w:rPr>
        <w:t>et al</w:t>
      </w:r>
      <w:r w:rsidR="00E36012" w:rsidRPr="00622C92">
        <w:rPr>
          <w:rFonts w:ascii="Times New Roman" w:hAnsi="Times New Roman" w:cs="Times New Roman"/>
          <w:sz w:val="23"/>
          <w:szCs w:val="23"/>
        </w:rPr>
        <w:t>.</w:t>
      </w:r>
      <w:r w:rsidR="003246C3" w:rsidRPr="00622C92">
        <w:rPr>
          <w:rFonts w:ascii="Times New Roman" w:hAnsi="Times New Roman" w:cs="Times New Roman"/>
          <w:sz w:val="23"/>
          <w:szCs w:val="23"/>
        </w:rPr>
        <w:t xml:space="preserve"> 2024)</w:t>
      </w:r>
    </w:p>
    <w:p w14:paraId="496BCDEF" w14:textId="77777777" w:rsidR="002808A9" w:rsidRPr="00622C92" w:rsidRDefault="002808A9" w:rsidP="00FB3CCD">
      <w:pPr>
        <w:pStyle w:val="ListParagraph"/>
        <w:numPr>
          <w:ilvl w:val="1"/>
          <w:numId w:val="7"/>
        </w:numPr>
        <w:tabs>
          <w:tab w:val="left" w:pos="1584"/>
        </w:tabs>
        <w:ind w:left="426" w:hanging="142"/>
        <w:jc w:val="both"/>
        <w:rPr>
          <w:rFonts w:ascii="Times New Roman" w:hAnsi="Times New Roman" w:cs="Times New Roman"/>
          <w:sz w:val="23"/>
          <w:szCs w:val="23"/>
        </w:rPr>
      </w:pPr>
      <w:r w:rsidRPr="00622C92">
        <w:rPr>
          <w:rFonts w:ascii="Times New Roman" w:hAnsi="Times New Roman" w:cs="Times New Roman"/>
          <w:b/>
          <w:bCs/>
          <w:sz w:val="23"/>
          <w:szCs w:val="23"/>
        </w:rPr>
        <w:t>Loads</w:t>
      </w:r>
      <w:r w:rsidRPr="00622C92">
        <w:rPr>
          <w:rFonts w:ascii="Times New Roman" w:hAnsi="Times New Roman" w:cs="Times New Roman"/>
          <w:sz w:val="23"/>
          <w:szCs w:val="23"/>
        </w:rPr>
        <w:t>: dumbbell 2.5 kg, 5 kg, 7.5 kg</w:t>
      </w:r>
    </w:p>
    <w:p w14:paraId="47C81B45" w14:textId="77777777" w:rsidR="002808A9" w:rsidRPr="00622C92" w:rsidRDefault="002808A9" w:rsidP="00FB3CCD">
      <w:pPr>
        <w:pStyle w:val="ListParagraph"/>
        <w:numPr>
          <w:ilvl w:val="1"/>
          <w:numId w:val="7"/>
        </w:numPr>
        <w:tabs>
          <w:tab w:val="left" w:pos="1584"/>
        </w:tabs>
        <w:ind w:left="426" w:hanging="142"/>
        <w:jc w:val="both"/>
        <w:rPr>
          <w:rFonts w:ascii="Times New Roman" w:hAnsi="Times New Roman" w:cs="Times New Roman"/>
          <w:sz w:val="23"/>
          <w:szCs w:val="23"/>
        </w:rPr>
      </w:pPr>
      <w:r w:rsidRPr="00622C92">
        <w:rPr>
          <w:rFonts w:ascii="Times New Roman" w:hAnsi="Times New Roman" w:cs="Times New Roman"/>
          <w:sz w:val="23"/>
          <w:szCs w:val="23"/>
        </w:rPr>
        <w:t>Maintain upright torso and pause 1–2 s at bottom for consistency</w:t>
      </w:r>
    </w:p>
    <w:p w14:paraId="62CB10EA" w14:textId="5B622562" w:rsidR="002808A9" w:rsidRPr="00622C92" w:rsidRDefault="002808A9" w:rsidP="00FB3CCD">
      <w:pPr>
        <w:pStyle w:val="ListParagraph"/>
        <w:numPr>
          <w:ilvl w:val="1"/>
          <w:numId w:val="7"/>
        </w:numPr>
        <w:tabs>
          <w:tab w:val="left" w:pos="1584"/>
        </w:tabs>
        <w:ind w:left="426" w:hanging="142"/>
        <w:jc w:val="both"/>
        <w:rPr>
          <w:rFonts w:ascii="Times New Roman" w:hAnsi="Times New Roman" w:cs="Times New Roman"/>
          <w:sz w:val="23"/>
          <w:szCs w:val="23"/>
        </w:rPr>
      </w:pPr>
      <w:r w:rsidRPr="00622C92">
        <w:rPr>
          <w:rFonts w:ascii="Times New Roman" w:hAnsi="Times New Roman" w:cs="Times New Roman"/>
          <w:sz w:val="23"/>
          <w:szCs w:val="23"/>
        </w:rPr>
        <w:t>Record 5 trials</w:t>
      </w:r>
      <w:r w:rsidR="0082303A">
        <w:rPr>
          <w:rFonts w:ascii="Times New Roman" w:hAnsi="Times New Roman" w:cs="Times New Roman"/>
          <w:sz w:val="23"/>
          <w:szCs w:val="23"/>
        </w:rPr>
        <w:t xml:space="preserve"> continuously</w:t>
      </w:r>
      <w:r w:rsidRPr="00622C92">
        <w:rPr>
          <w:rFonts w:ascii="Times New Roman" w:hAnsi="Times New Roman" w:cs="Times New Roman"/>
          <w:sz w:val="23"/>
          <w:szCs w:val="23"/>
        </w:rPr>
        <w:t xml:space="preserve"> per </w:t>
      </w:r>
      <w:r w:rsidR="0082303A">
        <w:rPr>
          <w:rFonts w:ascii="Times New Roman" w:hAnsi="Times New Roman" w:cs="Times New Roman"/>
          <w:sz w:val="23"/>
          <w:szCs w:val="23"/>
        </w:rPr>
        <w:t>variation</w:t>
      </w:r>
      <w:r w:rsidRPr="00622C92">
        <w:rPr>
          <w:rFonts w:ascii="Times New Roman" w:hAnsi="Times New Roman" w:cs="Times New Roman"/>
          <w:sz w:val="23"/>
          <w:szCs w:val="23"/>
        </w:rPr>
        <w:t xml:space="preserve">, </w:t>
      </w:r>
      <w:r w:rsidR="0082303A">
        <w:rPr>
          <w:rFonts w:ascii="Times New Roman" w:hAnsi="Times New Roman" w:cs="Times New Roman"/>
          <w:sz w:val="23"/>
          <w:szCs w:val="23"/>
        </w:rPr>
        <w:t xml:space="preserve">perform </w:t>
      </w:r>
      <w:r w:rsidR="005051A9">
        <w:rPr>
          <w:rFonts w:ascii="Times New Roman" w:hAnsi="Times New Roman" w:cs="Times New Roman"/>
          <w:sz w:val="23"/>
          <w:szCs w:val="23"/>
        </w:rPr>
        <w:t>1 trial record previously to verify</w:t>
      </w:r>
    </w:p>
    <w:p w14:paraId="7D20B470" w14:textId="77777777" w:rsidR="007039F1" w:rsidRPr="00622C92" w:rsidRDefault="007039F1" w:rsidP="00FB3CCD">
      <w:pPr>
        <w:pStyle w:val="ListParagraph"/>
        <w:numPr>
          <w:ilvl w:val="0"/>
          <w:numId w:val="5"/>
        </w:numPr>
        <w:tabs>
          <w:tab w:val="left" w:pos="1584"/>
        </w:tabs>
        <w:ind w:left="284" w:hanging="284"/>
        <w:jc w:val="both"/>
        <w:rPr>
          <w:rFonts w:ascii="Times New Roman" w:hAnsi="Times New Roman" w:cs="Times New Roman"/>
          <w:sz w:val="23"/>
          <w:szCs w:val="23"/>
        </w:rPr>
      </w:pPr>
      <w:r w:rsidRPr="00622C92">
        <w:rPr>
          <w:rFonts w:ascii="Times New Roman" w:hAnsi="Times New Roman" w:cs="Times New Roman"/>
          <w:sz w:val="23"/>
          <w:szCs w:val="23"/>
        </w:rPr>
        <w:t>Process data in Nexus (gap filling, export .</w:t>
      </w:r>
      <w:proofErr w:type="spellStart"/>
      <w:r w:rsidRPr="00622C92">
        <w:rPr>
          <w:rFonts w:ascii="Times New Roman" w:hAnsi="Times New Roman" w:cs="Times New Roman"/>
          <w:sz w:val="23"/>
          <w:szCs w:val="23"/>
        </w:rPr>
        <w:t>trc</w:t>
      </w:r>
      <w:proofErr w:type="spellEnd"/>
      <w:r w:rsidRPr="00622C92">
        <w:rPr>
          <w:rFonts w:ascii="Times New Roman" w:hAnsi="Times New Roman" w:cs="Times New Roman"/>
          <w:sz w:val="23"/>
          <w:szCs w:val="23"/>
        </w:rPr>
        <w:t>/.c3d/CSV files) for analysis of joint angles, joint power, and (optional) muscle recruitment</w:t>
      </w:r>
    </w:p>
    <w:p w14:paraId="35C7086A" w14:textId="70E0DA39" w:rsidR="00262157" w:rsidRPr="00622C92" w:rsidRDefault="00D11F88" w:rsidP="00FB3CCD">
      <w:pPr>
        <w:pStyle w:val="ListParagraph"/>
        <w:numPr>
          <w:ilvl w:val="0"/>
          <w:numId w:val="5"/>
        </w:numPr>
        <w:tabs>
          <w:tab w:val="left" w:pos="1584"/>
        </w:tabs>
        <w:ind w:left="284" w:hanging="284"/>
        <w:jc w:val="both"/>
        <w:rPr>
          <w:rFonts w:ascii="Times New Roman" w:hAnsi="Times New Roman" w:cs="Times New Roman"/>
          <w:sz w:val="23"/>
          <w:szCs w:val="23"/>
        </w:rPr>
      </w:pPr>
      <w:r w:rsidRPr="00622C92">
        <w:rPr>
          <w:rFonts w:ascii="Times New Roman" w:hAnsi="Times New Roman" w:cs="Times New Roman"/>
          <w:sz w:val="23"/>
          <w:szCs w:val="23"/>
        </w:rPr>
        <w:t xml:space="preserve">Perform </w:t>
      </w:r>
      <w:proofErr w:type="spellStart"/>
      <w:r w:rsidRPr="00622C92">
        <w:rPr>
          <w:rFonts w:ascii="Times New Roman" w:hAnsi="Times New Roman" w:cs="Times New Roman"/>
          <w:sz w:val="23"/>
          <w:szCs w:val="23"/>
        </w:rPr>
        <w:t>OpenSim</w:t>
      </w:r>
      <w:proofErr w:type="spellEnd"/>
      <w:r w:rsidRPr="00622C92">
        <w:rPr>
          <w:rFonts w:ascii="Times New Roman" w:hAnsi="Times New Roman" w:cs="Times New Roman"/>
          <w:sz w:val="23"/>
          <w:szCs w:val="23"/>
        </w:rPr>
        <w:t xml:space="preserve"> analysis: scaling, inverse kinematics, inverse dynamics,</w:t>
      </w:r>
      <w:r w:rsidR="00B373C2" w:rsidRPr="00622C92">
        <w:rPr>
          <w:rFonts w:ascii="Times New Roman" w:hAnsi="Times New Roman" w:cs="Times New Roman"/>
          <w:sz w:val="23"/>
          <w:szCs w:val="23"/>
        </w:rPr>
        <w:t xml:space="preserve"> &amp; generate</w:t>
      </w:r>
      <w:r w:rsidR="00BB225E" w:rsidRPr="00622C92">
        <w:rPr>
          <w:rFonts w:ascii="Times New Roman" w:hAnsi="Times New Roman" w:cs="Times New Roman"/>
          <w:sz w:val="23"/>
          <w:szCs w:val="23"/>
        </w:rPr>
        <w:t xml:space="preserve"> joint kinematics and kinetics for analysis</w:t>
      </w:r>
      <w:r w:rsidR="00870F27" w:rsidRPr="00622C92">
        <w:rPr>
          <w:rFonts w:ascii="Times New Roman" w:hAnsi="Times New Roman" w:cs="Times New Roman"/>
          <w:sz w:val="23"/>
          <w:szCs w:val="23"/>
        </w:rPr>
        <w:t xml:space="preserve"> </w:t>
      </w:r>
    </w:p>
    <w:p w14:paraId="3005E7C5" w14:textId="5304A88F" w:rsidR="00416618" w:rsidRPr="00622C92" w:rsidRDefault="00F40887" w:rsidP="00FB3CCD">
      <w:pPr>
        <w:pStyle w:val="ListParagraph"/>
        <w:numPr>
          <w:ilvl w:val="0"/>
          <w:numId w:val="5"/>
        </w:numPr>
        <w:tabs>
          <w:tab w:val="left" w:pos="1584"/>
        </w:tabs>
        <w:ind w:left="284" w:hanging="284"/>
        <w:jc w:val="both"/>
        <w:rPr>
          <w:rFonts w:ascii="Times New Roman" w:hAnsi="Times New Roman" w:cs="Times New Roman"/>
          <w:sz w:val="23"/>
          <w:szCs w:val="23"/>
        </w:rPr>
      </w:pPr>
      <w:r w:rsidRPr="00622C92">
        <w:rPr>
          <w:rFonts w:ascii="Times New Roman" w:hAnsi="Times New Roman" w:cs="Times New Roman"/>
          <w:sz w:val="23"/>
          <w:szCs w:val="23"/>
        </w:rPr>
        <w:t>Optional:</w:t>
      </w:r>
      <w:r w:rsidR="00437E37" w:rsidRPr="00622C92">
        <w:rPr>
          <w:rFonts w:ascii="Times New Roman" w:hAnsi="Times New Roman" w:cs="Times New Roman"/>
          <w:sz w:val="23"/>
          <w:szCs w:val="23"/>
        </w:rPr>
        <w:t xml:space="preserve"> </w:t>
      </w:r>
      <w:r w:rsidR="00FB11AC" w:rsidRPr="00622C92">
        <w:rPr>
          <w:rFonts w:ascii="Times New Roman" w:hAnsi="Times New Roman" w:cs="Times New Roman"/>
          <w:sz w:val="23"/>
          <w:szCs w:val="23"/>
        </w:rPr>
        <w:t>Calculate individual muscle</w:t>
      </w:r>
      <w:r w:rsidR="00DE24AD" w:rsidRPr="00622C92">
        <w:rPr>
          <w:rFonts w:ascii="Times New Roman" w:hAnsi="Times New Roman" w:cs="Times New Roman"/>
          <w:sz w:val="23"/>
          <w:szCs w:val="23"/>
        </w:rPr>
        <w:t xml:space="preserve"> activations with </w:t>
      </w:r>
      <w:proofErr w:type="spellStart"/>
      <w:r w:rsidR="00DE24AD" w:rsidRPr="00622C92">
        <w:rPr>
          <w:rFonts w:ascii="Times New Roman" w:hAnsi="Times New Roman" w:cs="Times New Roman"/>
          <w:sz w:val="23"/>
          <w:szCs w:val="23"/>
        </w:rPr>
        <w:t>OpenSim’s</w:t>
      </w:r>
      <w:proofErr w:type="spellEnd"/>
      <w:r w:rsidR="00DE24AD" w:rsidRPr="00622C92">
        <w:rPr>
          <w:rFonts w:ascii="Times New Roman" w:hAnsi="Times New Roman" w:cs="Times New Roman"/>
          <w:sz w:val="23"/>
          <w:szCs w:val="23"/>
        </w:rPr>
        <w:t xml:space="preserve"> static optimization</w:t>
      </w:r>
    </w:p>
    <w:p w14:paraId="4340CA1B" w14:textId="2D9D02CC" w:rsidR="00D369C3" w:rsidRPr="00622C92" w:rsidRDefault="00FB3CCD" w:rsidP="00FB3CCD">
      <w:pPr>
        <w:jc w:val="both"/>
        <w:rPr>
          <w:rFonts w:ascii="Times New Roman" w:hAnsi="Times New Roman" w:cs="Times New Roman"/>
          <w:sz w:val="23"/>
          <w:szCs w:val="23"/>
        </w:rPr>
      </w:pPr>
      <w:r w:rsidRPr="00622C92">
        <w:rPr>
          <w:rFonts w:ascii="Times New Roman" w:hAnsi="Times New Roman" w:cs="Times New Roman"/>
          <w:b/>
          <w:bCs/>
          <w:sz w:val="23"/>
          <w:szCs w:val="23"/>
        </w:rPr>
        <w:t xml:space="preserve">Results: </w:t>
      </w:r>
      <w:r w:rsidRPr="00622C92">
        <w:rPr>
          <w:rFonts w:ascii="Times New Roman" w:hAnsi="Times New Roman" w:cs="Times New Roman"/>
          <w:sz w:val="23"/>
          <w:szCs w:val="23"/>
        </w:rPr>
        <w:t>Static .</w:t>
      </w:r>
      <w:proofErr w:type="spellStart"/>
      <w:r w:rsidRPr="00622C92">
        <w:rPr>
          <w:rFonts w:ascii="Times New Roman" w:hAnsi="Times New Roman" w:cs="Times New Roman"/>
          <w:sz w:val="23"/>
          <w:szCs w:val="23"/>
        </w:rPr>
        <w:t>trc</w:t>
      </w:r>
      <w:proofErr w:type="spellEnd"/>
      <w:r w:rsidRPr="00622C92">
        <w:rPr>
          <w:rFonts w:ascii="Times New Roman" w:hAnsi="Times New Roman" w:cs="Times New Roman"/>
          <w:sz w:val="23"/>
          <w:szCs w:val="23"/>
        </w:rPr>
        <w:t xml:space="preserve"> and .c3d files are used for model scaling, dynamic .</w:t>
      </w:r>
      <w:proofErr w:type="spellStart"/>
      <w:r w:rsidRPr="00622C92">
        <w:rPr>
          <w:rFonts w:ascii="Times New Roman" w:hAnsi="Times New Roman" w:cs="Times New Roman"/>
          <w:sz w:val="23"/>
          <w:szCs w:val="23"/>
        </w:rPr>
        <w:t>trc</w:t>
      </w:r>
      <w:proofErr w:type="spellEnd"/>
      <w:r w:rsidRPr="00622C92">
        <w:rPr>
          <w:rFonts w:ascii="Times New Roman" w:hAnsi="Times New Roman" w:cs="Times New Roman"/>
          <w:sz w:val="23"/>
          <w:szCs w:val="23"/>
        </w:rPr>
        <w:t xml:space="preserve"> and .c3d files for inverse kinematics (IK), inverse dynamics (ID), and static optimization (SO), while force plate .csv data provide ground reaction forces for ID.</w:t>
      </w:r>
    </w:p>
    <w:p w14:paraId="444045AF" w14:textId="2CA74990" w:rsidR="000925FB" w:rsidRPr="00622C92" w:rsidRDefault="00D369C3" w:rsidP="00622C92">
      <w:pPr>
        <w:spacing w:after="40"/>
        <w:jc w:val="both"/>
        <w:rPr>
          <w:rFonts w:ascii="Times New Roman" w:hAnsi="Times New Roman" w:cs="Times New Roman"/>
          <w:b/>
          <w:bCs/>
          <w:sz w:val="23"/>
          <w:szCs w:val="23"/>
        </w:rPr>
      </w:pPr>
      <w:r w:rsidRPr="00622C92">
        <w:rPr>
          <w:rFonts w:ascii="Times New Roman" w:hAnsi="Times New Roman" w:cs="Times New Roman"/>
          <w:b/>
          <w:bCs/>
          <w:sz w:val="23"/>
          <w:szCs w:val="23"/>
        </w:rPr>
        <w:t>References:</w:t>
      </w:r>
      <w:r w:rsidR="0049332A" w:rsidRPr="00622C92">
        <w:rPr>
          <w:rFonts w:ascii="Times New Roman" w:hAnsi="Times New Roman" w:cs="Times New Roman"/>
          <w:sz w:val="23"/>
          <w:szCs w:val="23"/>
        </w:rPr>
        <w:br/>
      </w:r>
      <w:proofErr w:type="spellStart"/>
      <w:r w:rsidR="000925FB" w:rsidRPr="00622C92">
        <w:rPr>
          <w:rFonts w:ascii="Times New Roman" w:hAnsi="Times New Roman" w:cs="Times New Roman"/>
          <w:sz w:val="23"/>
          <w:szCs w:val="23"/>
        </w:rPr>
        <w:t>MyaCare</w:t>
      </w:r>
      <w:proofErr w:type="spellEnd"/>
      <w:r w:rsidR="000925FB" w:rsidRPr="00622C92">
        <w:rPr>
          <w:rFonts w:ascii="Times New Roman" w:hAnsi="Times New Roman" w:cs="Times New Roman"/>
          <w:sz w:val="23"/>
          <w:szCs w:val="23"/>
        </w:rPr>
        <w:t xml:space="preserve"> 2021, </w:t>
      </w:r>
      <w:r w:rsidR="000925FB" w:rsidRPr="00622C92">
        <w:rPr>
          <w:rFonts w:ascii="Times New Roman" w:hAnsi="Times New Roman" w:cs="Times New Roman"/>
          <w:i/>
          <w:iCs/>
          <w:sz w:val="23"/>
          <w:szCs w:val="23"/>
        </w:rPr>
        <w:t>The link between leg strength, healthy aging and longevity</w:t>
      </w:r>
      <w:r w:rsidR="000925FB" w:rsidRPr="00622C92">
        <w:rPr>
          <w:rFonts w:ascii="Times New Roman" w:hAnsi="Times New Roman" w:cs="Times New Roman"/>
          <w:sz w:val="23"/>
          <w:szCs w:val="23"/>
        </w:rPr>
        <w:t xml:space="preserve">, </w:t>
      </w:r>
      <w:proofErr w:type="spellStart"/>
      <w:r w:rsidR="000925FB" w:rsidRPr="00622C92">
        <w:rPr>
          <w:rFonts w:ascii="Times New Roman" w:hAnsi="Times New Roman" w:cs="Times New Roman"/>
          <w:sz w:val="23"/>
          <w:szCs w:val="23"/>
        </w:rPr>
        <w:t>MyaCare</w:t>
      </w:r>
      <w:proofErr w:type="spellEnd"/>
      <w:r w:rsidR="000925FB" w:rsidRPr="00622C92">
        <w:rPr>
          <w:rFonts w:ascii="Times New Roman" w:hAnsi="Times New Roman" w:cs="Times New Roman"/>
          <w:sz w:val="23"/>
          <w:szCs w:val="23"/>
        </w:rPr>
        <w:t xml:space="preserve">, </w:t>
      </w:r>
      <w:r w:rsidR="00756CD0" w:rsidRPr="00622C92">
        <w:rPr>
          <w:rFonts w:ascii="Times New Roman" w:hAnsi="Times New Roman" w:cs="Times New Roman"/>
          <w:sz w:val="23"/>
          <w:szCs w:val="23"/>
        </w:rPr>
        <w:t>accessed</w:t>
      </w:r>
      <w:r w:rsidR="000925FB" w:rsidRPr="00622C92">
        <w:rPr>
          <w:rFonts w:ascii="Times New Roman" w:hAnsi="Times New Roman" w:cs="Times New Roman"/>
          <w:sz w:val="23"/>
          <w:szCs w:val="23"/>
        </w:rPr>
        <w:t xml:space="preserve"> </w:t>
      </w:r>
      <w:r w:rsidR="008379AE" w:rsidRPr="00622C92">
        <w:rPr>
          <w:rFonts w:ascii="Times New Roman" w:hAnsi="Times New Roman" w:cs="Times New Roman"/>
          <w:sz w:val="23"/>
          <w:szCs w:val="23"/>
        </w:rPr>
        <w:t>26</w:t>
      </w:r>
      <w:r w:rsidR="000925FB" w:rsidRPr="00622C92">
        <w:rPr>
          <w:rFonts w:ascii="Times New Roman" w:hAnsi="Times New Roman" w:cs="Times New Roman"/>
          <w:sz w:val="23"/>
          <w:szCs w:val="23"/>
        </w:rPr>
        <w:t xml:space="preserve"> </w:t>
      </w:r>
      <w:r w:rsidR="008379AE" w:rsidRPr="00622C92">
        <w:rPr>
          <w:rFonts w:ascii="Times New Roman" w:hAnsi="Times New Roman" w:cs="Times New Roman"/>
          <w:sz w:val="23"/>
          <w:szCs w:val="23"/>
        </w:rPr>
        <w:t>October 2020</w:t>
      </w:r>
      <w:r w:rsidR="000925FB" w:rsidRPr="00622C92">
        <w:rPr>
          <w:rFonts w:ascii="Times New Roman" w:hAnsi="Times New Roman" w:cs="Times New Roman"/>
          <w:sz w:val="23"/>
          <w:szCs w:val="23"/>
        </w:rPr>
        <w:t xml:space="preserve">, </w:t>
      </w:r>
      <w:r w:rsidR="002257FA" w:rsidRPr="00622C92">
        <w:rPr>
          <w:rFonts w:ascii="Times New Roman" w:hAnsi="Times New Roman" w:cs="Times New Roman"/>
          <w:sz w:val="23"/>
          <w:szCs w:val="23"/>
        </w:rPr>
        <w:t>&lt;</w:t>
      </w:r>
      <w:hyperlink r:id="rId7" w:history="1">
        <w:r w:rsidR="002257FA" w:rsidRPr="00622C92">
          <w:rPr>
            <w:rStyle w:val="Hyperlink"/>
            <w:rFonts w:ascii="Times New Roman" w:hAnsi="Times New Roman" w:cs="Times New Roman"/>
            <w:sz w:val="23"/>
            <w:szCs w:val="23"/>
          </w:rPr>
          <w:t>https://myacare.com/blog/the-link-between-leg-strength-healthy-aging-and-longevity</w:t>
        </w:r>
      </w:hyperlink>
      <w:r w:rsidR="002257FA" w:rsidRPr="00622C92">
        <w:rPr>
          <w:rFonts w:ascii="Times New Roman" w:hAnsi="Times New Roman" w:cs="Times New Roman"/>
          <w:sz w:val="23"/>
          <w:szCs w:val="23"/>
        </w:rPr>
        <w:t>&gt;</w:t>
      </w:r>
      <w:r w:rsidR="000925FB" w:rsidRPr="00622C92">
        <w:rPr>
          <w:rFonts w:ascii="Times New Roman" w:hAnsi="Times New Roman" w:cs="Times New Roman"/>
          <w:sz w:val="23"/>
          <w:szCs w:val="23"/>
        </w:rPr>
        <w:t>.</w:t>
      </w:r>
    </w:p>
    <w:p w14:paraId="70BE2B3B" w14:textId="4AD6575F" w:rsidR="000925FB" w:rsidRPr="000925FB" w:rsidRDefault="000925FB" w:rsidP="00622C92">
      <w:pPr>
        <w:spacing w:after="40"/>
        <w:jc w:val="both"/>
        <w:rPr>
          <w:rFonts w:ascii="Times New Roman" w:hAnsi="Times New Roman" w:cs="Times New Roman"/>
          <w:sz w:val="23"/>
          <w:szCs w:val="23"/>
        </w:rPr>
      </w:pPr>
      <w:r w:rsidRPr="000925FB">
        <w:rPr>
          <w:rFonts w:ascii="Times New Roman" w:hAnsi="Times New Roman" w:cs="Times New Roman"/>
          <w:sz w:val="23"/>
          <w:szCs w:val="23"/>
        </w:rPr>
        <w:t xml:space="preserve">Collins, KS, Klawitter, LA, Waldera, RW, Mahoney, SJ &amp; Christensen, BK 2021, </w:t>
      </w:r>
      <w:r w:rsidR="005009A2" w:rsidRPr="00622C92">
        <w:rPr>
          <w:rFonts w:ascii="Times New Roman" w:hAnsi="Times New Roman" w:cs="Times New Roman"/>
          <w:sz w:val="23"/>
          <w:szCs w:val="23"/>
        </w:rPr>
        <w:t>‘</w:t>
      </w:r>
      <w:r w:rsidRPr="000925FB">
        <w:rPr>
          <w:rFonts w:ascii="Times New Roman" w:hAnsi="Times New Roman" w:cs="Times New Roman"/>
          <w:sz w:val="23"/>
          <w:szCs w:val="23"/>
        </w:rPr>
        <w:t xml:space="preserve">Differences in muscle activity and kinetics between the goblet squat and landmine squat in men and women’, </w:t>
      </w:r>
      <w:r w:rsidRPr="000925FB">
        <w:rPr>
          <w:rFonts w:ascii="Times New Roman" w:hAnsi="Times New Roman" w:cs="Times New Roman"/>
          <w:i/>
          <w:iCs/>
          <w:sz w:val="23"/>
          <w:szCs w:val="23"/>
        </w:rPr>
        <w:t>Journal of Strength and Conditioning Research</w:t>
      </w:r>
      <w:r w:rsidRPr="000925FB">
        <w:rPr>
          <w:rFonts w:ascii="Times New Roman" w:hAnsi="Times New Roman" w:cs="Times New Roman"/>
          <w:sz w:val="23"/>
          <w:szCs w:val="23"/>
        </w:rPr>
        <w:t xml:space="preserve">, vol. 35, no. 10, pp. 2661-2668, </w:t>
      </w:r>
      <w:proofErr w:type="spellStart"/>
      <w:r w:rsidRPr="000925FB">
        <w:rPr>
          <w:rFonts w:ascii="Times New Roman" w:hAnsi="Times New Roman" w:cs="Times New Roman"/>
          <w:sz w:val="23"/>
          <w:szCs w:val="23"/>
        </w:rPr>
        <w:t>doi</w:t>
      </w:r>
      <w:proofErr w:type="spellEnd"/>
      <w:r w:rsidRPr="000925FB">
        <w:rPr>
          <w:rFonts w:ascii="Times New Roman" w:hAnsi="Times New Roman" w:cs="Times New Roman"/>
          <w:sz w:val="23"/>
          <w:szCs w:val="23"/>
        </w:rPr>
        <w:t>: 10.1519/JSC.0000000000004094.</w:t>
      </w:r>
    </w:p>
    <w:p w14:paraId="7DA069D8" w14:textId="655056B4" w:rsidR="002576EF" w:rsidRDefault="000925FB" w:rsidP="00622C92">
      <w:pPr>
        <w:spacing w:after="40"/>
        <w:jc w:val="both"/>
        <w:rPr>
          <w:rFonts w:ascii="Times New Roman" w:hAnsi="Times New Roman" w:cs="Times New Roman"/>
          <w:sz w:val="23"/>
          <w:szCs w:val="23"/>
        </w:rPr>
      </w:pPr>
      <w:r w:rsidRPr="000925FB">
        <w:rPr>
          <w:rFonts w:ascii="Times New Roman" w:hAnsi="Times New Roman" w:cs="Times New Roman"/>
          <w:sz w:val="23"/>
          <w:szCs w:val="23"/>
        </w:rPr>
        <w:t xml:space="preserve">Straub, RK &amp; Powers, CM 2024, ‘A biomechanical review of the squat exercise: implications for clinical practice’, </w:t>
      </w:r>
      <w:r w:rsidRPr="000925FB">
        <w:rPr>
          <w:rFonts w:ascii="Times New Roman" w:hAnsi="Times New Roman" w:cs="Times New Roman"/>
          <w:i/>
          <w:iCs/>
          <w:sz w:val="23"/>
          <w:szCs w:val="23"/>
        </w:rPr>
        <w:t>International Journal of Sports Physical Therapy</w:t>
      </w:r>
      <w:r w:rsidRPr="000925FB">
        <w:rPr>
          <w:rFonts w:ascii="Times New Roman" w:hAnsi="Times New Roman" w:cs="Times New Roman"/>
          <w:sz w:val="23"/>
          <w:szCs w:val="23"/>
        </w:rPr>
        <w:t xml:space="preserve">, vol. 19, no. 4, pp. 490-501, </w:t>
      </w:r>
      <w:proofErr w:type="spellStart"/>
      <w:r w:rsidRPr="000925FB">
        <w:rPr>
          <w:rFonts w:ascii="Times New Roman" w:hAnsi="Times New Roman" w:cs="Times New Roman"/>
          <w:sz w:val="23"/>
          <w:szCs w:val="23"/>
        </w:rPr>
        <w:t>doi</w:t>
      </w:r>
      <w:proofErr w:type="spellEnd"/>
      <w:r w:rsidRPr="000925FB">
        <w:rPr>
          <w:rFonts w:ascii="Times New Roman" w:hAnsi="Times New Roman" w:cs="Times New Roman"/>
          <w:sz w:val="23"/>
          <w:szCs w:val="23"/>
        </w:rPr>
        <w:t>: 10.26603/001c.94600.</w:t>
      </w:r>
    </w:p>
    <w:p w14:paraId="6B7F6732" w14:textId="2B347212" w:rsidR="002A11A0" w:rsidRDefault="002A11A0"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lastRenderedPageBreak/>
        <w:t>Data Collection Checklist</w:t>
      </w:r>
      <w:r w:rsidR="00E769C1">
        <w:rPr>
          <w:rFonts w:ascii="Times New Roman" w:hAnsi="Times New Roman" w:cs="Times New Roman"/>
          <w:b/>
          <w:bCs/>
          <w:sz w:val="23"/>
          <w:szCs w:val="23"/>
        </w:rPr>
        <w:t>:</w:t>
      </w:r>
    </w:p>
    <w:tbl>
      <w:tblPr>
        <w:tblStyle w:val="TableGrid"/>
        <w:tblW w:w="0" w:type="auto"/>
        <w:tblLook w:val="04A0" w:firstRow="1" w:lastRow="0" w:firstColumn="1" w:lastColumn="0" w:noHBand="0" w:noVBand="1"/>
      </w:tblPr>
      <w:tblGrid>
        <w:gridCol w:w="1413"/>
        <w:gridCol w:w="2551"/>
        <w:gridCol w:w="2552"/>
        <w:gridCol w:w="2500"/>
      </w:tblGrid>
      <w:tr w:rsidR="002A11A0" w14:paraId="20296FB5" w14:textId="77777777" w:rsidTr="00E769C1">
        <w:tc>
          <w:tcPr>
            <w:tcW w:w="1413" w:type="dxa"/>
          </w:tcPr>
          <w:p w14:paraId="53D6B411" w14:textId="3AEE4BCC" w:rsidR="002A11A0" w:rsidRDefault="002312DD"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t>Load</w:t>
            </w:r>
            <w:r w:rsidR="00FC7C84">
              <w:rPr>
                <w:rFonts w:ascii="Times New Roman" w:hAnsi="Times New Roman" w:cs="Times New Roman"/>
                <w:b/>
                <w:bCs/>
                <w:sz w:val="23"/>
                <w:szCs w:val="23"/>
              </w:rPr>
              <w:t xml:space="preserve"> (Kg)</w:t>
            </w:r>
          </w:p>
        </w:tc>
        <w:tc>
          <w:tcPr>
            <w:tcW w:w="2551" w:type="dxa"/>
          </w:tcPr>
          <w:p w14:paraId="6EC6CAC3" w14:textId="6C0F977C" w:rsidR="002A11A0" w:rsidRDefault="002312DD" w:rsidP="00953BF6">
            <w:pPr>
              <w:spacing w:after="40"/>
              <w:jc w:val="center"/>
              <w:rPr>
                <w:rFonts w:ascii="Times New Roman" w:hAnsi="Times New Roman" w:cs="Times New Roman"/>
                <w:b/>
                <w:bCs/>
                <w:sz w:val="23"/>
                <w:szCs w:val="23"/>
              </w:rPr>
            </w:pPr>
            <w:r>
              <w:rPr>
                <w:rFonts w:ascii="Times New Roman" w:hAnsi="Times New Roman" w:cs="Times New Roman"/>
                <w:b/>
                <w:bCs/>
                <w:sz w:val="23"/>
                <w:szCs w:val="23"/>
              </w:rPr>
              <w:t>Shallow (&lt;90 deg)</w:t>
            </w:r>
          </w:p>
        </w:tc>
        <w:tc>
          <w:tcPr>
            <w:tcW w:w="2552" w:type="dxa"/>
          </w:tcPr>
          <w:p w14:paraId="5B5D8BD5" w14:textId="0000460C" w:rsidR="002A11A0" w:rsidRDefault="002312DD" w:rsidP="00953BF6">
            <w:pPr>
              <w:spacing w:after="40"/>
              <w:jc w:val="center"/>
              <w:rPr>
                <w:rFonts w:ascii="Times New Roman" w:hAnsi="Times New Roman" w:cs="Times New Roman"/>
                <w:b/>
                <w:bCs/>
                <w:sz w:val="23"/>
                <w:szCs w:val="23"/>
              </w:rPr>
            </w:pPr>
            <w:r>
              <w:rPr>
                <w:rFonts w:ascii="Times New Roman" w:hAnsi="Times New Roman" w:cs="Times New Roman"/>
                <w:b/>
                <w:bCs/>
                <w:sz w:val="23"/>
                <w:szCs w:val="23"/>
              </w:rPr>
              <w:t>Med (~90 deg)</w:t>
            </w:r>
          </w:p>
        </w:tc>
        <w:tc>
          <w:tcPr>
            <w:tcW w:w="2500" w:type="dxa"/>
          </w:tcPr>
          <w:p w14:paraId="2ECA40EC" w14:textId="39EE2085" w:rsidR="002A11A0" w:rsidRDefault="002312DD" w:rsidP="00953BF6">
            <w:pPr>
              <w:spacing w:after="40"/>
              <w:jc w:val="center"/>
              <w:rPr>
                <w:rFonts w:ascii="Times New Roman" w:hAnsi="Times New Roman" w:cs="Times New Roman"/>
                <w:b/>
                <w:bCs/>
                <w:sz w:val="23"/>
                <w:szCs w:val="23"/>
              </w:rPr>
            </w:pPr>
            <w:r>
              <w:rPr>
                <w:rFonts w:ascii="Times New Roman" w:hAnsi="Times New Roman" w:cs="Times New Roman"/>
                <w:b/>
                <w:bCs/>
                <w:sz w:val="23"/>
                <w:szCs w:val="23"/>
              </w:rPr>
              <w:t>Deep (&gt;90 deg)</w:t>
            </w:r>
          </w:p>
        </w:tc>
      </w:tr>
      <w:tr w:rsidR="00FC7C84" w14:paraId="4236B355" w14:textId="77777777" w:rsidTr="00E769C1">
        <w:trPr>
          <w:trHeight w:val="1560"/>
        </w:trPr>
        <w:tc>
          <w:tcPr>
            <w:tcW w:w="1413" w:type="dxa"/>
          </w:tcPr>
          <w:p w14:paraId="3CBB42F9" w14:textId="132DA477" w:rsidR="00FC7C84" w:rsidRPr="00FC7C84" w:rsidRDefault="00FC7C84" w:rsidP="00622C92">
            <w:pPr>
              <w:spacing w:after="40"/>
              <w:jc w:val="both"/>
              <w:rPr>
                <w:rFonts w:ascii="Times New Roman" w:hAnsi="Times New Roman" w:cs="Times New Roman"/>
                <w:sz w:val="23"/>
                <w:szCs w:val="23"/>
              </w:rPr>
            </w:pPr>
            <w:proofErr w:type="gramStart"/>
            <w:r w:rsidRPr="00FC7C84">
              <w:rPr>
                <w:rFonts w:ascii="Times New Roman" w:hAnsi="Times New Roman" w:cs="Times New Roman"/>
                <w:sz w:val="23"/>
                <w:szCs w:val="23"/>
              </w:rPr>
              <w:t>Free-body</w:t>
            </w:r>
            <w:proofErr w:type="gramEnd"/>
          </w:p>
        </w:tc>
        <w:tc>
          <w:tcPr>
            <w:tcW w:w="2551" w:type="dxa"/>
          </w:tcPr>
          <w:p w14:paraId="7705136F" w14:textId="77777777" w:rsidR="00FC7C84" w:rsidRDefault="00FC7C84" w:rsidP="00622C92">
            <w:pPr>
              <w:spacing w:after="40"/>
              <w:jc w:val="both"/>
              <w:rPr>
                <w:rFonts w:ascii="Times New Roman" w:hAnsi="Times New Roman" w:cs="Times New Roman"/>
                <w:b/>
                <w:bCs/>
                <w:sz w:val="23"/>
                <w:szCs w:val="23"/>
              </w:rPr>
            </w:pPr>
          </w:p>
        </w:tc>
        <w:tc>
          <w:tcPr>
            <w:tcW w:w="2552" w:type="dxa"/>
          </w:tcPr>
          <w:p w14:paraId="18C78662" w14:textId="77777777" w:rsidR="00FC7C84" w:rsidRDefault="00FC7C84" w:rsidP="00622C92">
            <w:pPr>
              <w:spacing w:after="40"/>
              <w:jc w:val="both"/>
              <w:rPr>
                <w:rFonts w:ascii="Times New Roman" w:hAnsi="Times New Roman" w:cs="Times New Roman"/>
                <w:b/>
                <w:bCs/>
                <w:sz w:val="23"/>
                <w:szCs w:val="23"/>
              </w:rPr>
            </w:pPr>
          </w:p>
        </w:tc>
        <w:tc>
          <w:tcPr>
            <w:tcW w:w="2500" w:type="dxa"/>
          </w:tcPr>
          <w:p w14:paraId="397B1739" w14:textId="77777777" w:rsidR="00FC7C84" w:rsidRDefault="00FC7C84" w:rsidP="00622C92">
            <w:pPr>
              <w:spacing w:after="40"/>
              <w:jc w:val="both"/>
              <w:rPr>
                <w:rFonts w:ascii="Times New Roman" w:hAnsi="Times New Roman" w:cs="Times New Roman"/>
                <w:b/>
                <w:bCs/>
                <w:sz w:val="23"/>
                <w:szCs w:val="23"/>
              </w:rPr>
            </w:pPr>
          </w:p>
        </w:tc>
      </w:tr>
      <w:tr w:rsidR="00FC7C84" w14:paraId="431842D7" w14:textId="77777777" w:rsidTr="00E769C1">
        <w:trPr>
          <w:trHeight w:val="1548"/>
        </w:trPr>
        <w:tc>
          <w:tcPr>
            <w:tcW w:w="1413" w:type="dxa"/>
          </w:tcPr>
          <w:p w14:paraId="02C17FDE" w14:textId="330D13C2" w:rsidR="00FC7C84" w:rsidRDefault="00FC7C84" w:rsidP="00622C92">
            <w:pPr>
              <w:spacing w:after="40"/>
              <w:jc w:val="both"/>
              <w:rPr>
                <w:rFonts w:ascii="Times New Roman" w:hAnsi="Times New Roman" w:cs="Times New Roman"/>
                <w:b/>
                <w:bCs/>
                <w:sz w:val="23"/>
                <w:szCs w:val="23"/>
              </w:rPr>
            </w:pPr>
          </w:p>
        </w:tc>
        <w:tc>
          <w:tcPr>
            <w:tcW w:w="2551" w:type="dxa"/>
          </w:tcPr>
          <w:p w14:paraId="545323BD" w14:textId="77777777" w:rsidR="00FC7C84" w:rsidRDefault="00FC7C84" w:rsidP="00622C92">
            <w:pPr>
              <w:spacing w:after="40"/>
              <w:jc w:val="both"/>
              <w:rPr>
                <w:rFonts w:ascii="Times New Roman" w:hAnsi="Times New Roman" w:cs="Times New Roman"/>
                <w:b/>
                <w:bCs/>
                <w:sz w:val="23"/>
                <w:szCs w:val="23"/>
              </w:rPr>
            </w:pPr>
          </w:p>
        </w:tc>
        <w:tc>
          <w:tcPr>
            <w:tcW w:w="2552" w:type="dxa"/>
          </w:tcPr>
          <w:p w14:paraId="148EFD6E" w14:textId="77777777" w:rsidR="00FC7C84" w:rsidRDefault="00FC7C84" w:rsidP="00622C92">
            <w:pPr>
              <w:spacing w:after="40"/>
              <w:jc w:val="both"/>
              <w:rPr>
                <w:rFonts w:ascii="Times New Roman" w:hAnsi="Times New Roman" w:cs="Times New Roman"/>
                <w:b/>
                <w:bCs/>
                <w:sz w:val="23"/>
                <w:szCs w:val="23"/>
              </w:rPr>
            </w:pPr>
          </w:p>
        </w:tc>
        <w:tc>
          <w:tcPr>
            <w:tcW w:w="2500" w:type="dxa"/>
          </w:tcPr>
          <w:p w14:paraId="4C9D216D" w14:textId="77777777" w:rsidR="00FC7C84" w:rsidRDefault="00FC7C84" w:rsidP="00622C92">
            <w:pPr>
              <w:spacing w:after="40"/>
              <w:jc w:val="both"/>
              <w:rPr>
                <w:rFonts w:ascii="Times New Roman" w:hAnsi="Times New Roman" w:cs="Times New Roman"/>
                <w:b/>
                <w:bCs/>
                <w:sz w:val="23"/>
                <w:szCs w:val="23"/>
              </w:rPr>
            </w:pPr>
          </w:p>
        </w:tc>
      </w:tr>
      <w:tr w:rsidR="00FC7C84" w14:paraId="2D5C9121" w14:textId="77777777" w:rsidTr="00E769C1">
        <w:trPr>
          <w:trHeight w:val="1539"/>
        </w:trPr>
        <w:tc>
          <w:tcPr>
            <w:tcW w:w="1413" w:type="dxa"/>
          </w:tcPr>
          <w:p w14:paraId="3863CDBD" w14:textId="77777777" w:rsidR="00FC7C84" w:rsidRDefault="00FC7C84" w:rsidP="00622C92">
            <w:pPr>
              <w:spacing w:after="40"/>
              <w:jc w:val="both"/>
              <w:rPr>
                <w:rFonts w:ascii="Times New Roman" w:hAnsi="Times New Roman" w:cs="Times New Roman"/>
                <w:b/>
                <w:bCs/>
                <w:sz w:val="23"/>
                <w:szCs w:val="23"/>
              </w:rPr>
            </w:pPr>
          </w:p>
        </w:tc>
        <w:tc>
          <w:tcPr>
            <w:tcW w:w="2551" w:type="dxa"/>
          </w:tcPr>
          <w:p w14:paraId="67D8AF17" w14:textId="77777777" w:rsidR="00FC7C84" w:rsidRDefault="00FC7C84" w:rsidP="00622C92">
            <w:pPr>
              <w:spacing w:after="40"/>
              <w:jc w:val="both"/>
              <w:rPr>
                <w:rFonts w:ascii="Times New Roman" w:hAnsi="Times New Roman" w:cs="Times New Roman"/>
                <w:b/>
                <w:bCs/>
                <w:sz w:val="23"/>
                <w:szCs w:val="23"/>
              </w:rPr>
            </w:pPr>
          </w:p>
        </w:tc>
        <w:tc>
          <w:tcPr>
            <w:tcW w:w="2552" w:type="dxa"/>
          </w:tcPr>
          <w:p w14:paraId="7EC1E09D" w14:textId="77777777" w:rsidR="00FC7C84" w:rsidRDefault="00FC7C84" w:rsidP="00622C92">
            <w:pPr>
              <w:spacing w:after="40"/>
              <w:jc w:val="both"/>
              <w:rPr>
                <w:rFonts w:ascii="Times New Roman" w:hAnsi="Times New Roman" w:cs="Times New Roman"/>
                <w:b/>
                <w:bCs/>
                <w:sz w:val="23"/>
                <w:szCs w:val="23"/>
              </w:rPr>
            </w:pPr>
          </w:p>
        </w:tc>
        <w:tc>
          <w:tcPr>
            <w:tcW w:w="2500" w:type="dxa"/>
          </w:tcPr>
          <w:p w14:paraId="6ED2F060" w14:textId="77777777" w:rsidR="00FC7C84" w:rsidRDefault="00FC7C84" w:rsidP="00622C92">
            <w:pPr>
              <w:spacing w:after="40"/>
              <w:jc w:val="both"/>
              <w:rPr>
                <w:rFonts w:ascii="Times New Roman" w:hAnsi="Times New Roman" w:cs="Times New Roman"/>
                <w:b/>
                <w:bCs/>
                <w:sz w:val="23"/>
                <w:szCs w:val="23"/>
              </w:rPr>
            </w:pPr>
          </w:p>
        </w:tc>
      </w:tr>
      <w:tr w:rsidR="00FC7C84" w14:paraId="3E405ABB" w14:textId="77777777" w:rsidTr="00E769C1">
        <w:trPr>
          <w:trHeight w:val="1543"/>
        </w:trPr>
        <w:tc>
          <w:tcPr>
            <w:tcW w:w="1413" w:type="dxa"/>
          </w:tcPr>
          <w:p w14:paraId="6EEF892E" w14:textId="77777777" w:rsidR="00FC7C84" w:rsidRDefault="00FC7C84" w:rsidP="00622C92">
            <w:pPr>
              <w:spacing w:after="40"/>
              <w:jc w:val="both"/>
              <w:rPr>
                <w:rFonts w:ascii="Times New Roman" w:hAnsi="Times New Roman" w:cs="Times New Roman"/>
                <w:b/>
                <w:bCs/>
                <w:sz w:val="23"/>
                <w:szCs w:val="23"/>
              </w:rPr>
            </w:pPr>
          </w:p>
        </w:tc>
        <w:tc>
          <w:tcPr>
            <w:tcW w:w="2551" w:type="dxa"/>
          </w:tcPr>
          <w:p w14:paraId="766E9993" w14:textId="77777777" w:rsidR="00FC7C84" w:rsidRDefault="00FC7C84" w:rsidP="00622C92">
            <w:pPr>
              <w:spacing w:after="40"/>
              <w:jc w:val="both"/>
              <w:rPr>
                <w:rFonts w:ascii="Times New Roman" w:hAnsi="Times New Roman" w:cs="Times New Roman"/>
                <w:b/>
                <w:bCs/>
                <w:sz w:val="23"/>
                <w:szCs w:val="23"/>
              </w:rPr>
            </w:pPr>
          </w:p>
        </w:tc>
        <w:tc>
          <w:tcPr>
            <w:tcW w:w="2552" w:type="dxa"/>
          </w:tcPr>
          <w:p w14:paraId="0C06A3F3" w14:textId="77777777" w:rsidR="00FC7C84" w:rsidRDefault="00FC7C84" w:rsidP="00622C92">
            <w:pPr>
              <w:spacing w:after="40"/>
              <w:jc w:val="both"/>
              <w:rPr>
                <w:rFonts w:ascii="Times New Roman" w:hAnsi="Times New Roman" w:cs="Times New Roman"/>
                <w:b/>
                <w:bCs/>
                <w:sz w:val="23"/>
                <w:szCs w:val="23"/>
              </w:rPr>
            </w:pPr>
          </w:p>
        </w:tc>
        <w:tc>
          <w:tcPr>
            <w:tcW w:w="2500" w:type="dxa"/>
          </w:tcPr>
          <w:p w14:paraId="75CC6B61" w14:textId="77777777" w:rsidR="00FC7C84" w:rsidRDefault="00FC7C84" w:rsidP="00622C92">
            <w:pPr>
              <w:spacing w:after="40"/>
              <w:jc w:val="both"/>
              <w:rPr>
                <w:rFonts w:ascii="Times New Roman" w:hAnsi="Times New Roman" w:cs="Times New Roman"/>
                <w:b/>
                <w:bCs/>
                <w:sz w:val="23"/>
                <w:szCs w:val="23"/>
              </w:rPr>
            </w:pPr>
          </w:p>
        </w:tc>
      </w:tr>
    </w:tbl>
    <w:p w14:paraId="0397AFA1" w14:textId="77777777" w:rsidR="002A11A0" w:rsidRDefault="002A11A0" w:rsidP="00622C92">
      <w:pPr>
        <w:spacing w:after="40"/>
        <w:jc w:val="both"/>
        <w:rPr>
          <w:rFonts w:ascii="Times New Roman" w:hAnsi="Times New Roman" w:cs="Times New Roman"/>
          <w:b/>
          <w:bCs/>
          <w:sz w:val="23"/>
          <w:szCs w:val="23"/>
        </w:rPr>
      </w:pPr>
    </w:p>
    <w:p w14:paraId="4BE842CE" w14:textId="3BDEDBCD" w:rsidR="00953BF6" w:rsidRDefault="000827C5"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t>Anthropometric Data</w:t>
      </w:r>
      <w:r w:rsidR="00E60F6A">
        <w:rPr>
          <w:rFonts w:ascii="Times New Roman" w:hAnsi="Times New Roman" w:cs="Times New Roman"/>
          <w:b/>
          <w:bCs/>
          <w:sz w:val="23"/>
          <w:szCs w:val="23"/>
        </w:rPr>
        <w:t>:</w:t>
      </w:r>
    </w:p>
    <w:p w14:paraId="0C14F5D8" w14:textId="464CF001" w:rsidR="00E60F6A" w:rsidRPr="00284082" w:rsidRDefault="00E60F6A" w:rsidP="00622C92">
      <w:pPr>
        <w:spacing w:after="40"/>
        <w:jc w:val="both"/>
        <w:rPr>
          <w:rFonts w:ascii="Times New Roman" w:hAnsi="Times New Roman" w:cs="Times New Roman"/>
          <w:sz w:val="23"/>
          <w:szCs w:val="23"/>
        </w:rPr>
      </w:pPr>
      <w:r>
        <w:rPr>
          <w:rFonts w:ascii="Times New Roman" w:hAnsi="Times New Roman" w:cs="Times New Roman"/>
          <w:b/>
          <w:bCs/>
          <w:sz w:val="23"/>
          <w:szCs w:val="23"/>
        </w:rPr>
        <w:t xml:space="preserve">- </w:t>
      </w:r>
      <w:r w:rsidR="00F102D9">
        <w:rPr>
          <w:rFonts w:ascii="Times New Roman" w:hAnsi="Times New Roman" w:cs="Times New Roman"/>
          <w:b/>
          <w:bCs/>
          <w:sz w:val="23"/>
          <w:szCs w:val="23"/>
        </w:rPr>
        <w:t>Mass</w:t>
      </w:r>
      <w:r w:rsidR="00284082">
        <w:rPr>
          <w:rFonts w:ascii="Times New Roman" w:hAnsi="Times New Roman" w:cs="Times New Roman"/>
          <w:b/>
          <w:bCs/>
          <w:sz w:val="23"/>
          <w:szCs w:val="23"/>
        </w:rPr>
        <w:tab/>
      </w:r>
      <w:r w:rsidR="00D85169">
        <w:rPr>
          <w:rFonts w:ascii="Times New Roman" w:hAnsi="Times New Roman" w:cs="Times New Roman"/>
          <w:b/>
          <w:bCs/>
          <w:sz w:val="23"/>
          <w:szCs w:val="23"/>
        </w:rPr>
        <w:tab/>
        <w:t>:</w:t>
      </w:r>
    </w:p>
    <w:p w14:paraId="0EF259B8" w14:textId="43B37954" w:rsidR="00F102D9" w:rsidRDefault="004E5A9F"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t>- Height</w:t>
      </w:r>
      <w:r w:rsidR="00D85169">
        <w:rPr>
          <w:rFonts w:ascii="Times New Roman" w:hAnsi="Times New Roman" w:cs="Times New Roman"/>
          <w:b/>
          <w:bCs/>
          <w:sz w:val="23"/>
          <w:szCs w:val="23"/>
        </w:rPr>
        <w:tab/>
        <w:t>:</w:t>
      </w:r>
    </w:p>
    <w:p w14:paraId="1A664E47" w14:textId="684CA119" w:rsidR="004E5A9F" w:rsidRDefault="004E5A9F"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t>- Inter-ASIS</w:t>
      </w:r>
      <w:r w:rsidR="00D85169">
        <w:rPr>
          <w:rFonts w:ascii="Times New Roman" w:hAnsi="Times New Roman" w:cs="Times New Roman"/>
          <w:b/>
          <w:bCs/>
          <w:sz w:val="23"/>
          <w:szCs w:val="23"/>
        </w:rPr>
        <w:tab/>
        <w:t>:</w:t>
      </w:r>
    </w:p>
    <w:p w14:paraId="565D7382" w14:textId="2C02D3CF" w:rsidR="004E5A9F" w:rsidRDefault="004E5A9F"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t>- Ankle Width</w:t>
      </w:r>
      <w:r w:rsidR="00D85169">
        <w:rPr>
          <w:rFonts w:ascii="Times New Roman" w:hAnsi="Times New Roman" w:cs="Times New Roman"/>
          <w:b/>
          <w:bCs/>
          <w:sz w:val="23"/>
          <w:szCs w:val="23"/>
        </w:rPr>
        <w:tab/>
        <w:t>:</w:t>
      </w:r>
    </w:p>
    <w:p w14:paraId="1CEE8FD2" w14:textId="52FE6C95" w:rsidR="004E5A9F" w:rsidRDefault="004E5A9F"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t>- Knee Width</w:t>
      </w:r>
      <w:r w:rsidR="00D85169">
        <w:rPr>
          <w:rFonts w:ascii="Times New Roman" w:hAnsi="Times New Roman" w:cs="Times New Roman"/>
          <w:b/>
          <w:bCs/>
          <w:sz w:val="23"/>
          <w:szCs w:val="23"/>
        </w:rPr>
        <w:tab/>
        <w:t>:</w:t>
      </w:r>
    </w:p>
    <w:p w14:paraId="15CAAB63" w14:textId="3A9C8BCF" w:rsidR="004E5A9F" w:rsidRDefault="004E5A9F"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t>- Leg Length</w:t>
      </w:r>
      <w:r w:rsidR="00D85169">
        <w:rPr>
          <w:rFonts w:ascii="Times New Roman" w:hAnsi="Times New Roman" w:cs="Times New Roman"/>
          <w:b/>
          <w:bCs/>
          <w:sz w:val="23"/>
          <w:szCs w:val="23"/>
        </w:rPr>
        <w:tab/>
        <w:t>:</w:t>
      </w:r>
    </w:p>
    <w:p w14:paraId="525A72D2" w14:textId="77777777" w:rsidR="002D2157" w:rsidRDefault="002D2157" w:rsidP="00622C92">
      <w:pPr>
        <w:spacing w:after="40"/>
        <w:jc w:val="both"/>
        <w:rPr>
          <w:rFonts w:ascii="Times New Roman" w:hAnsi="Times New Roman" w:cs="Times New Roman"/>
          <w:b/>
          <w:bCs/>
          <w:sz w:val="23"/>
          <w:szCs w:val="23"/>
        </w:rPr>
      </w:pPr>
    </w:p>
    <w:p w14:paraId="0CB5C1F4" w14:textId="7BFF77FE" w:rsidR="002D2157" w:rsidRDefault="002D2157" w:rsidP="00622C92">
      <w:pPr>
        <w:spacing w:after="40"/>
        <w:jc w:val="both"/>
        <w:rPr>
          <w:rFonts w:ascii="Times New Roman" w:hAnsi="Times New Roman" w:cs="Times New Roman"/>
          <w:b/>
          <w:bCs/>
          <w:sz w:val="23"/>
          <w:szCs w:val="23"/>
        </w:rPr>
      </w:pPr>
      <w:r>
        <w:rPr>
          <w:rFonts w:ascii="Times New Roman" w:hAnsi="Times New Roman" w:cs="Times New Roman"/>
          <w:b/>
          <w:bCs/>
          <w:sz w:val="23"/>
          <w:szCs w:val="23"/>
        </w:rPr>
        <w:t xml:space="preserve">Other </w:t>
      </w:r>
      <w:proofErr w:type="gramStart"/>
      <w:r>
        <w:rPr>
          <w:rFonts w:ascii="Times New Roman" w:hAnsi="Times New Roman" w:cs="Times New Roman"/>
          <w:b/>
          <w:bCs/>
          <w:sz w:val="23"/>
          <w:szCs w:val="23"/>
        </w:rPr>
        <w:t>Notes;</w:t>
      </w:r>
      <w:proofErr w:type="gramEnd"/>
    </w:p>
    <w:p w14:paraId="64145D08" w14:textId="77777777" w:rsidR="004F000E" w:rsidRPr="00E60F6A" w:rsidRDefault="004F000E" w:rsidP="00622C92">
      <w:pPr>
        <w:spacing w:after="40"/>
        <w:jc w:val="both"/>
        <w:rPr>
          <w:rFonts w:ascii="Times New Roman" w:hAnsi="Times New Roman" w:cs="Times New Roman"/>
          <w:sz w:val="23"/>
          <w:szCs w:val="23"/>
        </w:rPr>
      </w:pPr>
    </w:p>
    <w:sectPr w:rsidR="004F000E" w:rsidRPr="00E60F6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EF8B" w14:textId="77777777" w:rsidR="00916D02" w:rsidRDefault="00916D02" w:rsidP="00271707">
      <w:pPr>
        <w:spacing w:after="0" w:line="240" w:lineRule="auto"/>
      </w:pPr>
      <w:r>
        <w:separator/>
      </w:r>
    </w:p>
  </w:endnote>
  <w:endnote w:type="continuationSeparator" w:id="0">
    <w:p w14:paraId="4FFECAEE" w14:textId="77777777" w:rsidR="00916D02" w:rsidRDefault="00916D02" w:rsidP="00271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013FB" w14:textId="77777777" w:rsidR="00916D02" w:rsidRDefault="00916D02" w:rsidP="00271707">
      <w:pPr>
        <w:spacing w:after="0" w:line="240" w:lineRule="auto"/>
      </w:pPr>
      <w:r>
        <w:separator/>
      </w:r>
    </w:p>
  </w:footnote>
  <w:footnote w:type="continuationSeparator" w:id="0">
    <w:p w14:paraId="01E9921A" w14:textId="77777777" w:rsidR="00916D02" w:rsidRDefault="00916D02" w:rsidP="00271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7A57" w14:textId="77777777" w:rsidR="00271707" w:rsidRPr="00FD45F2" w:rsidRDefault="00271707" w:rsidP="00271707">
    <w:pPr>
      <w:rPr>
        <w:rFonts w:ascii="Times New Roman" w:hAnsi="Times New Roman" w:cs="Times New Roman"/>
        <w:b/>
        <w:bCs/>
        <w:color w:val="000000" w:themeColor="text1"/>
      </w:rPr>
    </w:pPr>
    <w:r w:rsidRPr="00FD45F2">
      <w:rPr>
        <w:rFonts w:ascii="Times New Roman" w:hAnsi="Times New Roman" w:cs="Times New Roman"/>
        <w:b/>
        <w:bCs/>
        <w:color w:val="000000" w:themeColor="text1"/>
      </w:rPr>
      <w:t>Hanif Rachmadani - z5715919</w:t>
    </w:r>
  </w:p>
  <w:p w14:paraId="78AAC07B" w14:textId="77777777" w:rsidR="00271707" w:rsidRDefault="00271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40C7"/>
    <w:multiLevelType w:val="hybridMultilevel"/>
    <w:tmpl w:val="52C6C69A"/>
    <w:lvl w:ilvl="0" w:tplc="FFFFFFFF">
      <w:numFmt w:val="bullet"/>
      <w:lvlText w:val="•"/>
      <w:lvlJc w:val="left"/>
      <w:pPr>
        <w:ind w:left="786" w:hanging="360"/>
      </w:pPr>
      <w:rPr>
        <w:rFonts w:ascii="Times New Roman" w:eastAsiaTheme="minorHAnsi" w:hAnsi="Times New Roman" w:cs="Times New Roman" w:hint="default"/>
      </w:rPr>
    </w:lvl>
    <w:lvl w:ilvl="1" w:tplc="006CA73A">
      <w:start w:val="1"/>
      <w:numFmt w:val="bullet"/>
      <w:lvlText w:val="-"/>
      <w:lvlJc w:val="left"/>
      <w:pPr>
        <w:ind w:left="1506" w:hanging="360"/>
      </w:pPr>
      <w:rPr>
        <w:rFonts w:ascii="Times New Roman" w:eastAsiaTheme="minorHAnsi" w:hAnsi="Times New Roman" w:cs="Times New Roman"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 w15:restartNumberingAfterBreak="0">
    <w:nsid w:val="13DE5D24"/>
    <w:multiLevelType w:val="hybridMultilevel"/>
    <w:tmpl w:val="1CAE8428"/>
    <w:lvl w:ilvl="0" w:tplc="CA58495E">
      <w:start w:val="1"/>
      <w:numFmt w:val="bullet"/>
      <w:lvlText w:val="-"/>
      <w:lvlJc w:val="left"/>
      <w:pPr>
        <w:ind w:left="786" w:hanging="360"/>
      </w:pPr>
      <w:rPr>
        <w:rFonts w:ascii="Times New Roman" w:eastAsiaTheme="minorHAnsi" w:hAnsi="Times New Roman" w:cs="Times New Roman"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2" w15:restartNumberingAfterBreak="0">
    <w:nsid w:val="1E7C21DB"/>
    <w:multiLevelType w:val="hybridMultilevel"/>
    <w:tmpl w:val="F4AAE4A2"/>
    <w:lvl w:ilvl="0" w:tplc="DACC5890">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7537404"/>
    <w:multiLevelType w:val="hybridMultilevel"/>
    <w:tmpl w:val="B3ECD75A"/>
    <w:lvl w:ilvl="0" w:tplc="FFFFFFFF">
      <w:numFmt w:val="bullet"/>
      <w:lvlText w:val="•"/>
      <w:lvlJc w:val="left"/>
      <w:pPr>
        <w:ind w:left="786" w:hanging="360"/>
      </w:pPr>
      <w:rPr>
        <w:rFonts w:ascii="Times New Roman" w:eastAsiaTheme="minorHAnsi" w:hAnsi="Times New Roman" w:cs="Times New Roman" w:hint="default"/>
      </w:rPr>
    </w:lvl>
    <w:lvl w:ilvl="1" w:tplc="A0682C1C">
      <w:numFmt w:val="bullet"/>
      <w:lvlText w:val="•"/>
      <w:lvlJc w:val="left"/>
      <w:pPr>
        <w:ind w:left="1506" w:hanging="360"/>
      </w:pPr>
      <w:rPr>
        <w:rFonts w:ascii="Times New Roman" w:eastAsiaTheme="minorHAnsi" w:hAnsi="Times New Roman" w:cs="Times New Roman"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 w15:restartNumberingAfterBreak="0">
    <w:nsid w:val="53CE4B77"/>
    <w:multiLevelType w:val="hybridMultilevel"/>
    <w:tmpl w:val="D442976A"/>
    <w:lvl w:ilvl="0" w:tplc="006CA73A">
      <w:start w:val="1"/>
      <w:numFmt w:val="bullet"/>
      <w:lvlText w:val="-"/>
      <w:lvlJc w:val="left"/>
      <w:pPr>
        <w:ind w:left="786" w:hanging="360"/>
      </w:pPr>
      <w:rPr>
        <w:rFonts w:ascii="Times New Roman" w:eastAsiaTheme="minorHAnsi" w:hAnsi="Times New Roman" w:cs="Times New Roman"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5" w15:restartNumberingAfterBreak="0">
    <w:nsid w:val="7E391E62"/>
    <w:multiLevelType w:val="hybridMultilevel"/>
    <w:tmpl w:val="A768F472"/>
    <w:lvl w:ilvl="0" w:tplc="006CA73A">
      <w:start w:val="1"/>
      <w:numFmt w:val="bullet"/>
      <w:lvlText w:val="-"/>
      <w:lvlJc w:val="left"/>
      <w:pPr>
        <w:ind w:left="1212" w:hanging="360"/>
      </w:pPr>
      <w:rPr>
        <w:rFonts w:ascii="Times New Roman" w:eastAsiaTheme="minorHAnsi" w:hAnsi="Times New Roman" w:cs="Times New Roman"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6" w15:restartNumberingAfterBreak="0">
    <w:nsid w:val="7ED630AB"/>
    <w:multiLevelType w:val="hybridMultilevel"/>
    <w:tmpl w:val="FE6C119A"/>
    <w:lvl w:ilvl="0" w:tplc="A0682C1C">
      <w:numFmt w:val="bullet"/>
      <w:lvlText w:val="•"/>
      <w:lvlJc w:val="left"/>
      <w:pPr>
        <w:ind w:left="786" w:hanging="360"/>
      </w:pPr>
      <w:rPr>
        <w:rFonts w:ascii="Times New Roman" w:eastAsiaTheme="minorHAnsi" w:hAnsi="Times New Roman" w:cs="Times New Roman" w:hint="default"/>
      </w:rPr>
    </w:lvl>
    <w:lvl w:ilvl="1" w:tplc="0C090003">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num w:numId="1" w16cid:durableId="1481462388">
    <w:abstractNumId w:val="2"/>
  </w:num>
  <w:num w:numId="2" w16cid:durableId="2135518080">
    <w:abstractNumId w:val="1"/>
  </w:num>
  <w:num w:numId="3" w16cid:durableId="965893592">
    <w:abstractNumId w:val="4"/>
  </w:num>
  <w:num w:numId="4" w16cid:durableId="177503126">
    <w:abstractNumId w:val="5"/>
  </w:num>
  <w:num w:numId="5" w16cid:durableId="1395733812">
    <w:abstractNumId w:val="6"/>
  </w:num>
  <w:num w:numId="6" w16cid:durableId="2075153538">
    <w:abstractNumId w:val="3"/>
  </w:num>
  <w:num w:numId="7" w16cid:durableId="146122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FD3"/>
    <w:rsid w:val="00001474"/>
    <w:rsid w:val="000128C8"/>
    <w:rsid w:val="000827C5"/>
    <w:rsid w:val="000862DA"/>
    <w:rsid w:val="000925FB"/>
    <w:rsid w:val="000B601A"/>
    <w:rsid w:val="00125BFA"/>
    <w:rsid w:val="0014567F"/>
    <w:rsid w:val="00145AE1"/>
    <w:rsid w:val="00150E17"/>
    <w:rsid w:val="0016032B"/>
    <w:rsid w:val="00172CE7"/>
    <w:rsid w:val="00181315"/>
    <w:rsid w:val="002257FA"/>
    <w:rsid w:val="002312DD"/>
    <w:rsid w:val="00251786"/>
    <w:rsid w:val="002576EF"/>
    <w:rsid w:val="00262157"/>
    <w:rsid w:val="00271707"/>
    <w:rsid w:val="002808A9"/>
    <w:rsid w:val="00284082"/>
    <w:rsid w:val="002A11A0"/>
    <w:rsid w:val="002A14BB"/>
    <w:rsid w:val="002B6BCA"/>
    <w:rsid w:val="002C6724"/>
    <w:rsid w:val="002D2157"/>
    <w:rsid w:val="002F3907"/>
    <w:rsid w:val="00313422"/>
    <w:rsid w:val="003246C3"/>
    <w:rsid w:val="0036723D"/>
    <w:rsid w:val="00371632"/>
    <w:rsid w:val="00386B0D"/>
    <w:rsid w:val="003912C3"/>
    <w:rsid w:val="003A4CD8"/>
    <w:rsid w:val="003B1654"/>
    <w:rsid w:val="003D3603"/>
    <w:rsid w:val="00416618"/>
    <w:rsid w:val="00437E37"/>
    <w:rsid w:val="004425DA"/>
    <w:rsid w:val="004476AD"/>
    <w:rsid w:val="004545ED"/>
    <w:rsid w:val="00476E69"/>
    <w:rsid w:val="0049042F"/>
    <w:rsid w:val="0049332A"/>
    <w:rsid w:val="004967DD"/>
    <w:rsid w:val="004A11C4"/>
    <w:rsid w:val="004E5A9F"/>
    <w:rsid w:val="004F000E"/>
    <w:rsid w:val="004F1E06"/>
    <w:rsid w:val="005009A2"/>
    <w:rsid w:val="005051A9"/>
    <w:rsid w:val="00546FFE"/>
    <w:rsid w:val="0056138C"/>
    <w:rsid w:val="005C0C73"/>
    <w:rsid w:val="005C5C70"/>
    <w:rsid w:val="005D5181"/>
    <w:rsid w:val="005F2371"/>
    <w:rsid w:val="00622C92"/>
    <w:rsid w:val="006A7126"/>
    <w:rsid w:val="006B6E67"/>
    <w:rsid w:val="006C3492"/>
    <w:rsid w:val="006F4AF7"/>
    <w:rsid w:val="007039F1"/>
    <w:rsid w:val="00710BEB"/>
    <w:rsid w:val="007218BA"/>
    <w:rsid w:val="007511A3"/>
    <w:rsid w:val="00756CD0"/>
    <w:rsid w:val="007B5DD5"/>
    <w:rsid w:val="007B735D"/>
    <w:rsid w:val="007C23F9"/>
    <w:rsid w:val="007F0E2F"/>
    <w:rsid w:val="00820BAE"/>
    <w:rsid w:val="0082303A"/>
    <w:rsid w:val="008379AE"/>
    <w:rsid w:val="00837C90"/>
    <w:rsid w:val="00843A55"/>
    <w:rsid w:val="00870F27"/>
    <w:rsid w:val="00890083"/>
    <w:rsid w:val="008C3D63"/>
    <w:rsid w:val="00912D36"/>
    <w:rsid w:val="00916D02"/>
    <w:rsid w:val="00945160"/>
    <w:rsid w:val="00947D15"/>
    <w:rsid w:val="00952650"/>
    <w:rsid w:val="00953BF6"/>
    <w:rsid w:val="009578F8"/>
    <w:rsid w:val="00970FF0"/>
    <w:rsid w:val="00984A70"/>
    <w:rsid w:val="00987683"/>
    <w:rsid w:val="00996382"/>
    <w:rsid w:val="009A2563"/>
    <w:rsid w:val="009D3B13"/>
    <w:rsid w:val="00A07FD3"/>
    <w:rsid w:val="00A12AEA"/>
    <w:rsid w:val="00A35892"/>
    <w:rsid w:val="00A63183"/>
    <w:rsid w:val="00AC56FF"/>
    <w:rsid w:val="00AE225F"/>
    <w:rsid w:val="00AF6B63"/>
    <w:rsid w:val="00B373C2"/>
    <w:rsid w:val="00BB225E"/>
    <w:rsid w:val="00BB2F66"/>
    <w:rsid w:val="00BC5D3D"/>
    <w:rsid w:val="00BD0EE7"/>
    <w:rsid w:val="00C7282F"/>
    <w:rsid w:val="00CD41B8"/>
    <w:rsid w:val="00CE2169"/>
    <w:rsid w:val="00CF5D02"/>
    <w:rsid w:val="00D05112"/>
    <w:rsid w:val="00D11F88"/>
    <w:rsid w:val="00D369C3"/>
    <w:rsid w:val="00D85169"/>
    <w:rsid w:val="00DB2358"/>
    <w:rsid w:val="00DB47E6"/>
    <w:rsid w:val="00DC14F3"/>
    <w:rsid w:val="00DE24AD"/>
    <w:rsid w:val="00DE5931"/>
    <w:rsid w:val="00E01FAB"/>
    <w:rsid w:val="00E02A0B"/>
    <w:rsid w:val="00E06ABE"/>
    <w:rsid w:val="00E10A35"/>
    <w:rsid w:val="00E36012"/>
    <w:rsid w:val="00E51443"/>
    <w:rsid w:val="00E60F6A"/>
    <w:rsid w:val="00E769C1"/>
    <w:rsid w:val="00EB4600"/>
    <w:rsid w:val="00EB48A0"/>
    <w:rsid w:val="00EC5513"/>
    <w:rsid w:val="00F07126"/>
    <w:rsid w:val="00F102D9"/>
    <w:rsid w:val="00F30C8D"/>
    <w:rsid w:val="00F34E65"/>
    <w:rsid w:val="00F40887"/>
    <w:rsid w:val="00F425B4"/>
    <w:rsid w:val="00F54919"/>
    <w:rsid w:val="00F81E4E"/>
    <w:rsid w:val="00F91F3A"/>
    <w:rsid w:val="00FB11AC"/>
    <w:rsid w:val="00FB3CCD"/>
    <w:rsid w:val="00FB7B3A"/>
    <w:rsid w:val="00FC7C84"/>
    <w:rsid w:val="00FD45F2"/>
    <w:rsid w:val="00FD5420"/>
    <w:rsid w:val="00FE32C6"/>
    <w:rsid w:val="00FF4529"/>
  </w:rsids>
  <m:mathPr>
    <m:mathFont m:val="Cambria Math"/>
    <m:brkBin m:val="before"/>
    <m:brkBinSub m:val="--"/>
    <m:smallFrac m:val="0"/>
    <m:dispDef/>
    <m:lMargin m:val="0"/>
    <m:rMargin m:val="0"/>
    <m:defJc m:val="centerGroup"/>
    <m:wrapIndent m:val="1440"/>
    <m:intLim m:val="subSup"/>
    <m:naryLim m:val="undOvr"/>
  </m:mathPr>
  <w:themeFontLang w:val="en-AU" w:eastAsia="ja-JP"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4196"/>
  <w15:chartTrackingRefBased/>
  <w15:docId w15:val="{FDC93721-38DF-47E9-9249-9255EA13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FD3"/>
    <w:rPr>
      <w:rFonts w:eastAsiaTheme="majorEastAsia" w:cstheme="majorBidi"/>
      <w:color w:val="272727" w:themeColor="text1" w:themeTint="D8"/>
    </w:rPr>
  </w:style>
  <w:style w:type="paragraph" w:styleId="Title">
    <w:name w:val="Title"/>
    <w:basedOn w:val="Normal"/>
    <w:next w:val="Normal"/>
    <w:link w:val="TitleChar"/>
    <w:uiPriority w:val="10"/>
    <w:qFormat/>
    <w:rsid w:val="00A07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FD3"/>
    <w:pPr>
      <w:spacing w:before="160"/>
      <w:jc w:val="center"/>
    </w:pPr>
    <w:rPr>
      <w:i/>
      <w:iCs/>
      <w:color w:val="404040" w:themeColor="text1" w:themeTint="BF"/>
    </w:rPr>
  </w:style>
  <w:style w:type="character" w:customStyle="1" w:styleId="QuoteChar">
    <w:name w:val="Quote Char"/>
    <w:basedOn w:val="DefaultParagraphFont"/>
    <w:link w:val="Quote"/>
    <w:uiPriority w:val="29"/>
    <w:rsid w:val="00A07FD3"/>
    <w:rPr>
      <w:i/>
      <w:iCs/>
      <w:color w:val="404040" w:themeColor="text1" w:themeTint="BF"/>
    </w:rPr>
  </w:style>
  <w:style w:type="paragraph" w:styleId="ListParagraph">
    <w:name w:val="List Paragraph"/>
    <w:basedOn w:val="Normal"/>
    <w:uiPriority w:val="34"/>
    <w:qFormat/>
    <w:rsid w:val="00A07FD3"/>
    <w:pPr>
      <w:ind w:left="720"/>
      <w:contextualSpacing/>
    </w:pPr>
  </w:style>
  <w:style w:type="character" w:styleId="IntenseEmphasis">
    <w:name w:val="Intense Emphasis"/>
    <w:basedOn w:val="DefaultParagraphFont"/>
    <w:uiPriority w:val="21"/>
    <w:qFormat/>
    <w:rsid w:val="00A07FD3"/>
    <w:rPr>
      <w:i/>
      <w:iCs/>
      <w:color w:val="0F4761" w:themeColor="accent1" w:themeShade="BF"/>
    </w:rPr>
  </w:style>
  <w:style w:type="paragraph" w:styleId="IntenseQuote">
    <w:name w:val="Intense Quote"/>
    <w:basedOn w:val="Normal"/>
    <w:next w:val="Normal"/>
    <w:link w:val="IntenseQuoteChar"/>
    <w:uiPriority w:val="30"/>
    <w:qFormat/>
    <w:rsid w:val="00A07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FD3"/>
    <w:rPr>
      <w:i/>
      <w:iCs/>
      <w:color w:val="0F4761" w:themeColor="accent1" w:themeShade="BF"/>
    </w:rPr>
  </w:style>
  <w:style w:type="character" w:styleId="IntenseReference">
    <w:name w:val="Intense Reference"/>
    <w:basedOn w:val="DefaultParagraphFont"/>
    <w:uiPriority w:val="32"/>
    <w:qFormat/>
    <w:rsid w:val="00A07FD3"/>
    <w:rPr>
      <w:b/>
      <w:bCs/>
      <w:smallCaps/>
      <w:color w:val="0F4761" w:themeColor="accent1" w:themeShade="BF"/>
      <w:spacing w:val="5"/>
    </w:rPr>
  </w:style>
  <w:style w:type="character" w:styleId="Hyperlink">
    <w:name w:val="Hyperlink"/>
    <w:basedOn w:val="DefaultParagraphFont"/>
    <w:uiPriority w:val="99"/>
    <w:unhideWhenUsed/>
    <w:rsid w:val="0049332A"/>
    <w:rPr>
      <w:color w:val="467886" w:themeColor="hyperlink"/>
      <w:u w:val="single"/>
    </w:rPr>
  </w:style>
  <w:style w:type="character" w:styleId="UnresolvedMention">
    <w:name w:val="Unresolved Mention"/>
    <w:basedOn w:val="DefaultParagraphFont"/>
    <w:uiPriority w:val="99"/>
    <w:semiHidden/>
    <w:unhideWhenUsed/>
    <w:rsid w:val="0049332A"/>
    <w:rPr>
      <w:color w:val="605E5C"/>
      <w:shd w:val="clear" w:color="auto" w:fill="E1DFDD"/>
    </w:rPr>
  </w:style>
  <w:style w:type="character" w:styleId="FollowedHyperlink">
    <w:name w:val="FollowedHyperlink"/>
    <w:basedOn w:val="DefaultParagraphFont"/>
    <w:uiPriority w:val="99"/>
    <w:semiHidden/>
    <w:unhideWhenUsed/>
    <w:rsid w:val="0056138C"/>
    <w:rPr>
      <w:color w:val="96607D" w:themeColor="followedHyperlink"/>
      <w:u w:val="single"/>
    </w:rPr>
  </w:style>
  <w:style w:type="paragraph" w:styleId="Header">
    <w:name w:val="header"/>
    <w:basedOn w:val="Normal"/>
    <w:link w:val="HeaderChar"/>
    <w:uiPriority w:val="99"/>
    <w:unhideWhenUsed/>
    <w:rsid w:val="00271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707"/>
  </w:style>
  <w:style w:type="paragraph" w:styleId="Footer">
    <w:name w:val="footer"/>
    <w:basedOn w:val="Normal"/>
    <w:link w:val="FooterChar"/>
    <w:uiPriority w:val="99"/>
    <w:unhideWhenUsed/>
    <w:rsid w:val="00271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707"/>
  </w:style>
  <w:style w:type="table" w:styleId="TableGrid">
    <w:name w:val="Table Grid"/>
    <w:basedOn w:val="TableNormal"/>
    <w:uiPriority w:val="39"/>
    <w:rsid w:val="002A1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yacare.com/blog/the-link-between-leg-strength-healthy-aging-and-longev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523</TotalTime>
  <Pages>2</Pages>
  <Words>483</Words>
  <Characters>2863</Characters>
  <Application>Microsoft Office Word</Application>
  <DocSecurity>0</DocSecurity>
  <Lines>73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Rachmadani</dc:creator>
  <cp:keywords/>
  <dc:description/>
  <cp:lastModifiedBy>Hanif Rachmadani</cp:lastModifiedBy>
  <cp:revision>123</cp:revision>
  <cp:lastPrinted>2025-10-27T12:01:00Z</cp:lastPrinted>
  <dcterms:created xsi:type="dcterms:W3CDTF">2025-10-25T12:20:00Z</dcterms:created>
  <dcterms:modified xsi:type="dcterms:W3CDTF">2025-11-29T22:58:00Z</dcterms:modified>
</cp:coreProperties>
</file>