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rebuchet MS" w:hAnsi="Trebuchet MS"/>
          <w:color w:val="8C8C8C"/>
          <w:sz w:val="17"/>
        </w:rPr>
        <w:t>Resume 19</w:t>
      </w:r>
    </w:p>
    <w:p>
      <w:pPr>
        <w:spacing w:before="0" w:after="40"/>
        <w:jc w:val="left"/>
      </w:pPr>
      <w:r>
        <w:rPr>
          <w:rFonts w:ascii="Trebuchet MS" w:hAnsi="Trebuchet MS"/>
          <w:b/>
          <w:color w:val="311B92"/>
          <w:sz w:val="38"/>
        </w:rPr>
        <w:t>ADITYA SENGUPTA</w:t>
      </w:r>
    </w:p>
    <w:p>
      <w:pPr>
        <w:spacing w:before="0" w:after="80"/>
        <w:jc w:val="left"/>
      </w:pPr>
      <w:r>
        <w:rPr>
          <w:rFonts w:ascii="Trebuchet MS" w:hAnsi="Trebuchet MS"/>
          <w:b/>
          <w:color w:val="505050"/>
          <w:sz w:val="23"/>
        </w:rPr>
        <w:t>Senior Generative AI Engineer</w:t>
      </w:r>
    </w:p>
    <w:p>
      <w:pPr>
        <w:spacing w:before="0" w:after="160"/>
        <w:jc w:val="left"/>
      </w:pPr>
      <w:r>
        <w:rPr>
          <w:rFonts w:ascii="Trebuchet MS" w:hAnsi="Trebuchet MS"/>
          <w:sz w:val="19"/>
        </w:rPr>
        <w:t>kvsr101112@gmail.com  •  +91 9398687358</w:t>
        <w:br/>
        <w:t>linkedin.com/in/aditya-sengupta  •  github.com/adityasengupta-dev</w:t>
      </w:r>
    </w:p>
    <w:p>
      <w:pPr>
        <w:spacing w:before="220" w:after="80"/>
        <w:pBdr>
          <w:bottom w:val="single" w:sz="12" w:space="2" w:color="311B92"/>
        </w:pBdr>
      </w:pPr>
      <w:r>
        <w:rPr>
          <w:rFonts w:ascii="Trebuchet MS" w:hAnsi="Trebuchet MS"/>
          <w:b/>
          <w:color w:val="311B92"/>
          <w:sz w:val="22"/>
        </w:rPr>
        <w:t>PROFESSIONAL SUMMARY</w:t>
      </w:r>
    </w:p>
    <w:p>
      <w:pPr>
        <w:spacing w:before="80" w:after="120" w:line="276" w:lineRule="auto"/>
      </w:pPr>
      <w:r>
        <w:rPr>
          <w:rFonts w:ascii="Trebuchet MS" w:hAnsi="Trebuchet MS"/>
          <w:sz w:val="20"/>
        </w:rPr>
        <w:t>Senior AI Architect with 4.5+ years of software experience specializing in Generative AI, Large Language Models (LLMs), Retrieval-Augmented Generation (RAG), and Agentic Workflows. Expertise in building production RAG platforms using LangChain, LangGraph, Vector Databases (Pinecone, ChromaDB), OpenAI API, and Llama 3.</w:t>
      </w:r>
    </w:p>
    <w:p>
      <w:pPr>
        <w:spacing w:before="220" w:after="80"/>
        <w:pBdr>
          <w:bottom w:val="single" w:sz="12" w:space="2" w:color="311B92"/>
        </w:pBdr>
      </w:pPr>
      <w:r>
        <w:rPr>
          <w:rFonts w:ascii="Trebuchet MS" w:hAnsi="Trebuchet MS"/>
          <w:b/>
          <w:color w:val="311B92"/>
          <w:sz w:val="22"/>
        </w:rPr>
        <w:t>GENAI &amp; TECHNICAL EXPERTISE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GenAI Core: </w:t>
      </w:r>
      <w:r>
        <w:rPr>
          <w:rFonts w:ascii="Trebuchet MS" w:hAnsi="Trebuchet MS"/>
          <w:sz w:val="20"/>
        </w:rPr>
        <w:t>LLMs (GPT-4, Llama 3, Claude 3), LangChain, LangGraph, LlamaIndex, AutoGen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RAG Architecture: </w:t>
      </w:r>
      <w:r>
        <w:rPr>
          <w:rFonts w:ascii="Trebuchet MS" w:hAnsi="Trebuchet MS"/>
          <w:sz w:val="20"/>
        </w:rPr>
        <w:t>Vector DBs (Pinecone, ChromaDB, FAISS, Milvus), Semantic Search, Hybrid Search, Reranking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Languages &amp; Backend: </w:t>
      </w:r>
      <w:r>
        <w:rPr>
          <w:rFonts w:ascii="Trebuchet MS" w:hAnsi="Trebuchet MS"/>
          <w:sz w:val="20"/>
        </w:rPr>
        <w:t>Python 3.11, FastAPI, Asyncio, SQL, TypeScript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ML Frameworks: </w:t>
      </w:r>
      <w:r>
        <w:rPr>
          <w:rFonts w:ascii="Trebuchet MS" w:hAnsi="Trebuchet MS"/>
          <w:sz w:val="20"/>
        </w:rPr>
        <w:t>PyTorch, Hugging Face Transformers, PEFT, LoRA, Sentence-Transformers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Cloud &amp; MLOps: </w:t>
      </w:r>
      <w:r>
        <w:rPr>
          <w:rFonts w:ascii="Trebuchet MS" w:hAnsi="Trebuchet MS"/>
          <w:sz w:val="20"/>
        </w:rPr>
        <w:t>AWS (SageMaker, Bedrock), Docker, LangSmith, Weights &amp; Biases, Git</w:t>
      </w:r>
    </w:p>
    <w:p>
      <w:pPr>
        <w:spacing w:before="220" w:after="80"/>
        <w:pBdr>
          <w:bottom w:val="single" w:sz="12" w:space="2" w:color="311B92"/>
        </w:pBdr>
      </w:pPr>
      <w:r>
        <w:rPr>
          <w:rFonts w:ascii="Trebuchet MS" w:hAnsi="Trebuchet MS"/>
          <w:b/>
          <w:color w:val="311B92"/>
          <w:sz w:val="22"/>
        </w:rPr>
        <w:t>INDUSTRY EXPERIENCE</w:t>
      </w:r>
    </w:p>
    <w:p>
      <w:pPr>
        <w:spacing w:before="100" w:after="40"/>
      </w:pPr>
      <w:r>
        <w:rPr>
          <w:rFonts w:ascii="Trebuchet MS" w:hAnsi="Trebuchet MS"/>
          <w:b/>
          <w:sz w:val="20"/>
        </w:rPr>
        <w:t>Lead Generative AI Engineer</w:t>
      </w:r>
      <w:r>
        <w:rPr>
          <w:rFonts w:ascii="Trebuchet MS" w:hAnsi="Trebuchet MS"/>
          <w:i/>
          <w:sz w:val="20"/>
        </w:rPr>
        <w:t xml:space="preserve"> | Kritikal AI Systems, Bangalore, India</w:t>
      </w:r>
      <w:r>
        <w:rPr>
          <w:rFonts w:ascii="Trebuchet MS" w:hAnsi="Trebuchet MS"/>
          <w:color w:val="646464"/>
          <w:sz w:val="19"/>
        </w:rPr>
        <w:t xml:space="preserve"> (Nov 2022 – Present)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Architected enterprise RAG system processing 100,000+ internal PDF/Word documents using LangChain, OpenAI embeddings, and Pinecone, cutting document search time by 80%.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Built multi-agent conversational AI workflows using LangGraph and AutoGen for automated customer support ticket triage.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Fine-tuned Llama 3 8B parameter models using LoRA and PEFT on domain-specific legal datasets, improving legal entity extraction accuracy by 24%.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Implemented LangSmith tracing and evaluation metrics to monitor hallucination rates, latency, and token consumption.</w:t>
      </w:r>
    </w:p>
    <w:p>
      <w:pPr>
        <w:spacing w:before="100" w:after="40"/>
      </w:pPr>
      <w:r>
        <w:rPr>
          <w:rFonts w:ascii="Trebuchet MS" w:hAnsi="Trebuchet MS"/>
          <w:b/>
          <w:sz w:val="20"/>
        </w:rPr>
        <w:t>AI / ML Developer</w:t>
      </w:r>
      <w:r>
        <w:rPr>
          <w:rFonts w:ascii="Trebuchet MS" w:hAnsi="Trebuchet MS"/>
          <w:i/>
          <w:sz w:val="20"/>
        </w:rPr>
        <w:t xml:space="preserve"> | Persistent Systems, Pune, India</w:t>
      </w:r>
      <w:r>
        <w:rPr>
          <w:rFonts w:ascii="Trebuchet MS" w:hAnsi="Trebuchet MS"/>
          <w:color w:val="646464"/>
          <w:sz w:val="19"/>
        </w:rPr>
        <w:t xml:space="preserve"> (Jul 2019 – Oct 2022)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Developed NLP text summarization and named entity recognition (NER) pipelines using Hugging Face Transformers and SpaCy.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Built FastAPI backends serving machine learning and text processing models to mobile web applications.</w:t>
      </w:r>
    </w:p>
    <w:p>
      <w:pPr>
        <w:spacing w:before="220" w:after="80"/>
        <w:pBdr>
          <w:bottom w:val="single" w:sz="12" w:space="2" w:color="311B92"/>
        </w:pBdr>
      </w:pPr>
      <w:r>
        <w:rPr>
          <w:rFonts w:ascii="Trebuchet MS" w:hAnsi="Trebuchet MS"/>
          <w:b/>
          <w:color w:val="311B92"/>
          <w:sz w:val="22"/>
        </w:rPr>
        <w:t>AI &amp; AGENTIC PROJECTS</w:t>
      </w:r>
    </w:p>
    <w:p>
      <w:pPr>
        <w:spacing w:before="100" w:after="40"/>
      </w:pPr>
      <w:r>
        <w:rPr>
          <w:rFonts w:ascii="Trebuchet MS" w:hAnsi="Trebuchet MS"/>
          <w:b/>
          <w:sz w:val="20"/>
        </w:rPr>
        <w:t>Enterprise Knowledge Graph RAG Copilot</w:t>
      </w:r>
      <w:r>
        <w:rPr>
          <w:rFonts w:ascii="Trebuchet MS" w:hAnsi="Trebuchet MS"/>
          <w:i/>
          <w:color w:val="5A5A5A"/>
          <w:sz w:val="18"/>
        </w:rPr>
        <w:br/>
        <w:t>Technologies: Python, LangGraph, Neo4j, Pinecone, GPT-4, FastAPI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Engineered a GraphRAG system combining structured knowledge graphs with vector similarity search for complex enterprise Q&amp;A.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Built conversational memory, dynamic intent routing, and dynamic source citation attribution.</w:t>
      </w:r>
    </w:p>
    <w:p>
      <w:pPr>
        <w:spacing w:before="100" w:after="40"/>
      </w:pPr>
      <w:r>
        <w:rPr>
          <w:rFonts w:ascii="Trebuchet MS" w:hAnsi="Trebuchet MS"/>
          <w:b/>
          <w:sz w:val="20"/>
        </w:rPr>
        <w:t>Autonomous Code Review Agent</w:t>
      </w:r>
      <w:r>
        <w:rPr>
          <w:rFonts w:ascii="Trebuchet MS" w:hAnsi="Trebuchet MS"/>
          <w:i/>
          <w:color w:val="5A5A5A"/>
          <w:sz w:val="18"/>
        </w:rPr>
        <w:br/>
        <w:t>Technologies: Python, LangChain, Claude API, GitHub API, Docker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Developed an automated agent inspecting GitHub Pull Requests, highlighting code security vulnerabilities and suggesting refactoring diffs.</w:t>
      </w:r>
    </w:p>
    <w:p>
      <w:pPr>
        <w:spacing w:before="220" w:after="80"/>
        <w:pBdr>
          <w:bottom w:val="single" w:sz="12" w:space="2" w:color="311B92"/>
        </w:pBdr>
      </w:pPr>
      <w:r>
        <w:rPr>
          <w:rFonts w:ascii="Trebuchet MS" w:hAnsi="Trebuchet MS"/>
          <w:b/>
          <w:color w:val="311B92"/>
          <w:sz w:val="22"/>
        </w:rPr>
        <w:t>ACADEMIC HISTORY</w:t>
      </w:r>
    </w:p>
    <w:p>
      <w:pPr>
        <w:pStyle w:val="ListBullet"/>
        <w:spacing w:before="20" w:after="40"/>
      </w:pPr>
      <w:r>
        <w:rPr>
          <w:rFonts w:ascii="Trebuchet MS" w:hAnsi="Trebuchet MS"/>
          <w:sz w:val="19"/>
        </w:rPr>
        <w:t>B.Tech in Computer Science | IIIT Hyderabad, India | Graduated: May 2019 | CGPA: 8.9/10.0</w:t>
      </w:r>
    </w:p>
    <w:p>
      <w:pPr>
        <w:spacing w:before="220" w:after="80"/>
        <w:pBdr>
          <w:bottom w:val="single" w:sz="12" w:space="2" w:color="311B92"/>
        </w:pBdr>
      </w:pPr>
      <w:r>
        <w:rPr>
          <w:rFonts w:ascii="Trebuchet MS" w:hAnsi="Trebuchet MS"/>
          <w:b/>
          <w:color w:val="311B92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Trebuchet MS" w:hAnsi="Trebuchet MS"/>
          <w:sz w:val="19"/>
        </w:rPr>
        <w:t>DeepLearning.AI Generative AI with LLMs Certificate</w:t>
      </w:r>
    </w:p>
    <w:p>
      <w:pPr>
        <w:pStyle w:val="ListBullet"/>
        <w:spacing w:before="20" w:after="20"/>
      </w:pPr>
      <w:r>
        <w:rPr>
          <w:rFonts w:ascii="Trebuchet MS" w:hAnsi="Trebuchet MS"/>
          <w:sz w:val="19"/>
        </w:rPr>
        <w:t>AWS Certified Solutions Architect – Associate</w:t>
      </w:r>
    </w:p>
    <w:p>
      <w:pPr>
        <w:spacing w:before="220" w:after="80"/>
        <w:pBdr>
          <w:bottom w:val="single" w:sz="12" w:space="2" w:color="311B92"/>
        </w:pBdr>
      </w:pPr>
      <w:r>
        <w:rPr>
          <w:rFonts w:ascii="Trebuchet MS" w:hAnsi="Trebuchet MS"/>
          <w:b/>
          <w:color w:val="311B92"/>
          <w:sz w:val="22"/>
        </w:rPr>
        <w:t>OPEN SOURCE &amp; AWARDS</w:t>
      </w:r>
    </w:p>
    <w:p>
      <w:pPr>
        <w:pStyle w:val="ListBullet"/>
        <w:spacing w:before="20" w:after="20"/>
      </w:pPr>
      <w:r>
        <w:rPr>
          <w:rFonts w:ascii="Trebuchet MS" w:hAnsi="Trebuchet MS"/>
          <w:sz w:val="19"/>
        </w:rPr>
        <w:t>Created open-source LangChain plugin with 1,200+ GitHub Stars.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