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1650" w:after="90"/>
        <w:jc w:val="center"/>
        <w:rPr/>
      </w:pPr>
      <w:r>
        <w:rPr/>
        <w:t>Piper</w:t>
      </w:r>
      <w:r>
        <w:rPr/>
        <w:t xml:space="preserve">机械臂 </w:t>
      </w:r>
      <w:r>
        <w:rPr/>
        <w:t>+ RealSense D435i</w:t>
        <w:br/>
      </w:r>
      <w:r>
        <w:rPr/>
        <w:t>眼在手标定、静态建图与</w:t>
      </w:r>
      <w:r>
        <w:rPr/>
        <w:br/>
        <w:t>MoveIt</w:t>
      </w:r>
      <w:r>
        <w:rPr/>
        <w:t>自主避障完整流程</w:t>
      </w:r>
    </w:p>
    <w:p>
      <w:pPr>
        <w:pStyle w:val="TextBody"/>
        <w:bidi w:val="0"/>
        <w:spacing w:before="1650" w:after="90"/>
        <w:jc w:val="center"/>
        <w:rPr/>
      </w:pPr>
      <w:r>
        <w:rPr/>
        <w:t xml:space="preserve">从 </w:t>
      </w:r>
      <w:r>
        <w:rPr/>
        <w:t xml:space="preserve">eye-in-hand </w:t>
      </w:r>
      <w:r>
        <w:rPr/>
        <w:t xml:space="preserve">外参求解，到 </w:t>
      </w:r>
      <w:r>
        <w:rPr/>
        <w:t xml:space="preserve">Planning Scene / OctoMap / OMPL </w:t>
      </w:r>
      <w:r>
        <w:rPr/>
        <w:t>绕障验证</w:t>
      </w:r>
    </w:p>
    <w:p>
      <w:pPr>
        <w:pStyle w:val="TextBody"/>
        <w:bidi w:val="0"/>
        <w:spacing w:before="1650" w:after="90"/>
        <w:jc w:val="center"/>
        <w:rPr/>
      </w:pPr>
      <w:r>
        <w:rPr/>
        <w:t>工作空间：</w:t>
      </w:r>
      <w:r>
        <w:rPr/>
        <w:t>/home/hank/piper_ws</w:t>
        <w:br/>
      </w:r>
      <w:r>
        <w:rPr/>
        <w:t>设备：</w:t>
      </w:r>
      <w:r>
        <w:rPr/>
        <w:t>Piper</w:t>
      </w:r>
      <w:r>
        <w:rPr/>
        <w:t>机械臂、</w:t>
      </w:r>
      <w:r>
        <w:rPr/>
        <w:t>Intel RealSense D435i</w:t>
        <w:br/>
        <w:t>ROS Noetic · MoveIt 1 · OMPL</w:t>
        <w:br/>
      </w:r>
      <w:r>
        <w:rPr/>
        <w:t>整理日期：</w:t>
      </w:r>
      <w:r>
        <w:rPr/>
        <w:t>2026-09-06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0" w:name="summary"/>
      <w:bookmarkEnd w:id="0"/>
      <w:r>
        <w:rPr/>
        <w:t>摘要与当前成果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本文记录已经在当前工作空间实现并验证的完整链路：</w:t>
      </w:r>
      <w:r>
        <w:rPr/>
        <w:t>D435i</w:t>
      </w:r>
      <w:r>
        <w:rPr/>
        <w:t>刚性安装在</w:t>
      </w:r>
      <w:r>
        <w:rPr/>
        <w:t>Piper</w:t>
      </w:r>
      <w:r>
        <w:rPr/>
        <w:t>末端（</w:t>
      </w:r>
      <w:r>
        <w:rPr/>
        <w:t>eye-in-hand</w:t>
      </w:r>
      <w:r>
        <w:rPr/>
        <w:t>），固定标定板完成手眼标定，通过独立位姿验证后发布</w:t>
      </w:r>
      <w:r>
        <w:rPr>
          <w:rStyle w:val="SourceText"/>
        </w:rPr>
        <w:t>link6 → camera_link</w:t>
      </w:r>
      <w:r>
        <w:rPr/>
        <w:t>外参；随后用末端相机从多个视角扫描静态环境，将点云融合到</w:t>
      </w:r>
      <w:r>
        <w:rPr/>
        <w:t>MoveIt</w:t>
      </w:r>
      <w:r>
        <w:rPr/>
        <w:t>内部</w:t>
      </w:r>
      <w:r>
        <w:rPr/>
        <w:t>OctoMap</w:t>
      </w:r>
      <w:r>
        <w:rPr/>
        <w:t>，冻结地图后使用</w:t>
      </w:r>
      <w:r>
        <w:rPr/>
        <w:t>OMPL</w:t>
      </w:r>
      <w:r>
        <w:rPr/>
        <w:t>针对</w:t>
      </w:r>
      <w:r>
        <w:rPr/>
        <w:t>Planning Scene</w:t>
      </w:r>
      <w:r>
        <w:rPr/>
        <w:t>进行无碰撞轨迹规划。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highlight w:val="green"/>
          <w:bdr w:val="single" w:sz="30" w:space="9" w:color="70AD47"/>
        </w:rPr>
      </w:pPr>
      <w:r>
        <w:rPr>
          <w:b/>
          <w:highlight w:val="green"/>
          <w:bdr w:val="single" w:sz="30" w:space="9" w:color="70AD47"/>
        </w:rPr>
        <w:t>本次实际结果：</w:t>
      </w:r>
      <w:r>
        <w:rPr>
          <w:highlight w:val="green"/>
          <w:bdr w:val="single" w:sz="30" w:space="9" w:color="70AD47"/>
        </w:rPr>
        <w:t>使用</w:t>
      </w:r>
      <w:r>
        <w:rPr>
          <w:highlight w:val="green"/>
          <w:bdr w:val="single" w:sz="30" w:space="9" w:color="70AD47"/>
        </w:rPr>
        <w:t>20</w:t>
      </w:r>
      <w:r>
        <w:rPr>
          <w:highlight w:val="green"/>
          <w:bdr w:val="single" w:sz="30" w:space="9" w:color="70AD47"/>
        </w:rPr>
        <w:t>个训练位姿求解，另用</w:t>
      </w:r>
      <w:r>
        <w:rPr>
          <w:highlight w:val="green"/>
          <w:bdr w:val="single" w:sz="30" w:space="9" w:color="70AD47"/>
        </w:rPr>
        <w:t>8</w:t>
      </w:r>
      <w:r>
        <w:rPr>
          <w:highlight w:val="green"/>
          <w:bdr w:val="single" w:sz="30" w:space="9" w:color="70AD47"/>
        </w:rPr>
        <w:t>个全新位姿独立验证；验证结果为通过。静态</w:t>
      </w:r>
      <w:r>
        <w:rPr>
          <w:highlight w:val="green"/>
          <w:bdr w:val="single" w:sz="30" w:space="9" w:color="70AD47"/>
        </w:rPr>
        <w:t>OctoMap</w:t>
      </w:r>
      <w:r>
        <w:rPr>
          <w:highlight w:val="green"/>
          <w:bdr w:val="single" w:sz="30" w:space="9" w:color="70AD47"/>
        </w:rPr>
        <w:t>快照已经保存，使用</w:t>
      </w:r>
      <w:r>
        <w:rPr>
          <w:highlight w:val="green"/>
          <w:bdr w:val="single" w:sz="30" w:space="9" w:color="70AD47"/>
        </w:rPr>
        <w:t>RRTConnect</w:t>
      </w:r>
      <w:r>
        <w:rPr>
          <w:highlight w:val="green"/>
          <w:bdr w:val="single" w:sz="30" w:space="9" w:color="70AD47"/>
        </w:rPr>
        <w:t>进行的只规划实验已经观察到机械臂自主绕开障碍物。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1"/>
        <w:gridCol w:w="3663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当前配置或结果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手眼形式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eye-in-hand</w:t>
            </w:r>
            <w:r>
              <w:rPr/>
              <w:t>：相机随末端运动，标定板在训练及验证期间固定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安装父坐标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link6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相机坐标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camera_link</w:t>
            </w:r>
            <w:r>
              <w:rPr/>
              <w:t>、</w:t>
            </w:r>
            <w:r>
              <w:rPr>
                <w:rStyle w:val="SourceText"/>
              </w:rPr>
              <w:t>camera_color_optical_frame</w:t>
            </w:r>
            <w:r>
              <w:rPr/>
              <w:t>、</w:t>
            </w:r>
            <w:r>
              <w:rPr>
                <w:rStyle w:val="SourceText"/>
              </w:rPr>
              <w:t>camera_depth_optical_frame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训练</w:t>
            </w:r>
            <w:r>
              <w:rPr/>
              <w:t>/</w:t>
            </w:r>
            <w:r>
              <w:rPr/>
              <w:t>验证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</w:t>
            </w:r>
            <w:r>
              <w:rPr/>
              <w:t>个训练位姿；</w:t>
            </w:r>
            <w:r>
              <w:rPr/>
              <w:t>8</w:t>
            </w:r>
            <w:r>
              <w:rPr/>
              <w:t>个独立验证位姿；验证通过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独立验证误差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位置 </w:t>
            </w:r>
            <w:r>
              <w:rPr/>
              <w:t>RMS 6.75 mm</w:t>
            </w:r>
            <w:r>
              <w:rPr/>
              <w:t xml:space="preserve">、最大 </w:t>
            </w:r>
            <w:r>
              <w:rPr/>
              <w:t>9.84 mm</w:t>
            </w:r>
            <w:r>
              <w:rPr/>
              <w:t xml:space="preserve">；旋转 </w:t>
            </w:r>
            <w:r>
              <w:rPr/>
              <w:t>RMS 0.843°</w:t>
            </w:r>
            <w:r>
              <w:rPr/>
              <w:t xml:space="preserve">、最大 </w:t>
            </w:r>
            <w:r>
              <w:rPr/>
              <w:t>1.479°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MoveIt</w:t>
            </w:r>
            <w:r>
              <w:rPr/>
              <w:t>地图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dummy_link</w:t>
            </w:r>
            <w:r>
              <w:rPr/>
              <w:t>中的</w:t>
            </w:r>
            <w:r>
              <w:rPr/>
              <w:t>0.02 m</w:t>
            </w:r>
            <w:r>
              <w:rPr/>
              <w:t>分辨率</w:t>
            </w:r>
            <w:r>
              <w:rPr/>
              <w:t>OctoMap</w:t>
            </w:r>
            <w:r>
              <w:rPr/>
              <w:t>；与</w:t>
            </w:r>
            <w:r>
              <w:rPr>
                <w:rStyle w:val="SourceText"/>
              </w:rPr>
              <w:t>base_link</w:t>
            </w:r>
            <w:r>
              <w:rPr/>
              <w:t>零位姿固定连接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规划器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OMPL / RRTConnect</w:t>
            </w:r>
            <w:r>
              <w:rPr/>
              <w:t>；脚本末端相对位移范围</w:t>
            </w:r>
            <w:r>
              <w:rPr/>
              <w:t>5 mm</w:t>
            </w:r>
            <w:r>
              <w:rPr/>
              <w:t>～</w:t>
            </w:r>
            <w:r>
              <w:rPr/>
              <w:t>50 cm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地图性质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预扫描后冻结的静态地图，不是运行中的实时动态避障</w:t>
            </w:r>
          </w:p>
        </w:tc>
      </w:tr>
    </w:tbl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b/>
          <w:highlight w:val="red"/>
          <w:bdr w:val="single" w:sz="30" w:space="9" w:color="C65911"/>
        </w:rPr>
        <w:t>当前边界：</w:t>
      </w:r>
      <w:r>
        <w:rPr>
          <w:highlight w:val="red"/>
          <w:bdr w:val="single" w:sz="30" w:space="9" w:color="C65911"/>
        </w:rPr>
        <w:t>D435i</w:t>
      </w:r>
      <w:r>
        <w:rPr>
          <w:highlight w:val="red"/>
          <w:bdr w:val="single" w:sz="30" w:space="9" w:color="C65911"/>
        </w:rPr>
        <w:t>、支架和线缆尚未加入机器人碰撞模型。因此当前成果证明裸机械臂模型能够依据静态</w:t>
      </w:r>
      <w:r>
        <w:rPr>
          <w:highlight w:val="red"/>
          <w:bdr w:val="single" w:sz="30" w:space="9" w:color="C65911"/>
        </w:rPr>
        <w:t>OctoMap</w:t>
      </w:r>
      <w:r>
        <w:rPr>
          <w:highlight w:val="red"/>
          <w:bdr w:val="single" w:sz="30" w:space="9" w:color="C65911"/>
        </w:rPr>
        <w:t>规划绕障，不等于相机和支架也一定不会碰撞。在补齐碰撞几何之前，推荐只做</w:t>
      </w:r>
      <w:r>
        <w:rPr>
          <w:rStyle w:val="SourceText"/>
          <w:highlight w:val="red"/>
          <w:bdr w:val="single" w:sz="30" w:space="9" w:color="C65911"/>
        </w:rPr>
        <w:t>_execute:=false</w:t>
      </w:r>
      <w:r>
        <w:rPr>
          <w:highlight w:val="red"/>
          <w:bdr w:val="single" w:sz="30" w:space="9" w:color="C65911"/>
        </w:rPr>
        <w:t>的规划验证。</w:t>
      </w:r>
    </w:p>
    <w:p>
      <w:pPr>
        <w:pStyle w:val="Heading2"/>
        <w:bidi w:val="0"/>
        <w:jc w:val="start"/>
        <w:rPr/>
      </w:pPr>
      <w:r>
        <w:rPr/>
        <w:t>目录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architecture">
        <w:r>
          <w:rPr>
            <w:rStyle w:val="InternetLink"/>
          </w:rPr>
          <w:t>系统原理与坐标关系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prepare">
        <w:r>
          <w:rPr>
            <w:rStyle w:val="InternetLink"/>
          </w:rPr>
          <w:t>硬件、标定板与软件准备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startup-calib">
        <w:r>
          <w:rPr>
            <w:rStyle w:val="InternetLink"/>
          </w:rPr>
          <w:t>启动实机和标定相机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collect">
        <w:r>
          <w:rPr>
            <w:rStyle w:val="InternetLink"/>
          </w:rPr>
          <w:t>采集训练数据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solve">
        <w:r>
          <w:rPr>
            <w:rStyle w:val="InternetLink"/>
          </w:rPr>
          <w:t>求解手眼标定矩阵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validate">
        <w:r>
          <w:rPr>
            <w:rStyle w:val="InternetLink"/>
          </w:rPr>
          <w:t>独立验证与本次误差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tf">
        <w:r>
          <w:rPr>
            <w:rStyle w:val="InternetLink"/>
          </w:rPr>
          <w:t>发布并检查手眼</w:t>
        </w:r>
        <w:r>
          <w:rPr>
            <w:rStyle w:val="InternetLink"/>
          </w:rPr>
          <w:t>TF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startup-map">
        <w:r>
          <w:rPr>
            <w:rStyle w:val="InternetLink"/>
          </w:rPr>
          <w:t>启动静态扫描系统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scan">
        <w:r>
          <w:rPr>
            <w:rStyle w:val="InternetLink"/>
          </w:rPr>
          <w:t>多视角扫描并冻结</w:t>
        </w:r>
        <w:r>
          <w:rPr>
            <w:rStyle w:val="InternetLink"/>
          </w:rPr>
          <w:t>OctoMap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snapshot">
        <w:r>
          <w:rPr>
            <w:rStyle w:val="InternetLink"/>
          </w:rPr>
          <w:t>地图保存、检查与恢复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avoid">
        <w:r>
          <w:rPr>
            <w:rStyle w:val="InternetLink"/>
          </w:rPr>
          <w:t>MoveIt/OMPL</w:t>
        </w:r>
        <w:r>
          <w:rPr>
            <w:rStyle w:val="InternetLink"/>
          </w:rPr>
          <w:t>自主避障测试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hyperlink w:anchor="execute">
        <w:r>
          <w:rPr>
            <w:rStyle w:val="InternetLink"/>
          </w:rPr>
          <w:t>规划执行、</w:t>
        </w:r>
        <w:r>
          <w:rPr>
            <w:rStyle w:val="InternetLink"/>
          </w:rPr>
          <w:t>Action</w:t>
        </w:r>
        <w:r>
          <w:rPr>
            <w:rStyle w:val="InternetLink"/>
          </w:rPr>
          <w:t>反馈与安全边界</w:t>
        </w:r>
      </w:hyperlink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hyperlink w:anchor="maintenance">
        <w:r>
          <w:rPr>
            <w:rStyle w:val="InternetLink"/>
          </w:rPr>
          <w:t>失效条件、检查表与文件索引</w:t>
        </w:r>
      </w:hyperlink>
      <w:r>
        <w:rPr/>
        <w:t xml:space="preserve"> </w:t>
      </w:r>
    </w:p>
    <w:p>
      <w:pPr>
        <w:pStyle w:val="Heading1"/>
        <w:bidi w:val="0"/>
        <w:jc w:val="start"/>
        <w:rPr/>
      </w:pPr>
      <w:bookmarkStart w:id="1" w:name="architecture"/>
      <w:bookmarkEnd w:id="1"/>
      <w:r>
        <w:rPr/>
        <w:t xml:space="preserve">1. </w:t>
      </w:r>
      <w:r>
        <w:rPr/>
        <w:t>系统原理与坐标关系</w:t>
      </w:r>
    </w:p>
    <w:p>
      <w:pPr>
        <w:pStyle w:val="Heading2"/>
        <w:bidi w:val="0"/>
        <w:jc w:val="start"/>
        <w:rPr/>
      </w:pPr>
      <w:r>
        <w:rPr/>
        <w:t>1.1 eye-in-hand</w:t>
      </w:r>
      <w:r>
        <w:rPr/>
        <w:t>关系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D435i</w:t>
      </w:r>
      <w:r>
        <w:rPr/>
        <w:t>刚性固定在机械臂末端，标定板固定在桌面。第</w:t>
      </w:r>
      <w:r>
        <w:rPr>
          <w:rStyle w:val="SourceText"/>
        </w:rPr>
        <w:t>i</w:t>
      </w:r>
      <w:r>
        <w:rPr/>
        <w:t>个采样位姿满足：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base_T_ee[i] × ee_T_camera × camera_T_target[i] = base_T_target</w:t>
      </w:r>
      <w:r>
        <w:rPr/>
        <w:t>（固定）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>
          <w:rStyle w:val="SourceText"/>
        </w:rPr>
        <w:t>a_T_b</w:t>
      </w:r>
      <w:r>
        <w:rPr/>
        <w:t>表示把</w:t>
      </w:r>
      <w:r>
        <w:rPr/>
        <w:t>b</w:t>
      </w:r>
      <w:r>
        <w:rPr/>
        <w:t>坐标系中的点转换到</w:t>
      </w:r>
      <w:r>
        <w:rPr/>
        <w:t>a</w:t>
      </w:r>
      <w:r>
        <w:rPr/>
        <w:t>坐标系；平移单位为米。这里求解的是</w:t>
      </w:r>
      <w:r>
        <w:rPr>
          <w:rStyle w:val="SourceText"/>
        </w:rPr>
        <w:t>ee_T_camera</w:t>
      </w:r>
      <w:r>
        <w:rPr/>
        <w:t>，随后结合</w:t>
      </w:r>
      <w:r>
        <w:rPr/>
        <w:t>RealSense</w:t>
      </w:r>
      <w:r>
        <w:rPr/>
        <w:t>驱动提供的相机内部</w:t>
      </w:r>
      <w:r>
        <w:rPr/>
        <w:t>TF</w:t>
      </w:r>
      <w:r>
        <w:rPr/>
        <w:t>，导出</w:t>
      </w:r>
      <w:r>
        <w:rPr>
          <w:rStyle w:val="SourceText"/>
        </w:rPr>
        <w:t>link6 → camera_link</w:t>
      </w:r>
      <w:r>
        <w:rPr/>
        <w:t>。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标定完成后的</w:t>
      </w:r>
      <w:r>
        <w:rPr/>
        <w:t>TF</w:t>
      </w:r>
      <w:r>
        <w:rPr/>
        <w:t>树：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base_link → </w:t>
      </w:r>
      <w:r>
        <w:rPr/>
        <w:t xml:space="preserve">机械臂各关节 → </w:t>
      </w:r>
      <w:r>
        <w:rPr/>
        <w:t>link6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                            └→ </w:t>
      </w:r>
      <w:r>
        <w:rPr/>
        <w:t>camera_link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                                 ├→ </w:t>
      </w:r>
      <w:r>
        <w:rPr/>
        <w:t>camera_color_optical_frame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                      └→ </w:t>
      </w:r>
      <w:r>
        <w:rPr/>
        <w:t>camera_depth_optical_frame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>
          <w:rStyle w:val="SourceText"/>
        </w:rPr>
        <w:t>link6 → camera_link</w:t>
      </w:r>
      <w:r>
        <w:rPr/>
        <w:t>必须保持恒定；</w:t>
      </w:r>
      <w:r>
        <w:rPr>
          <w:rStyle w:val="SourceText"/>
        </w:rPr>
        <w:t>base_link → camera_color_optical_frame</w:t>
      </w:r>
      <w:r>
        <w:rPr/>
        <w:t>会随机械臂运动而变化。</w:t>
      </w:r>
      <w:r>
        <w:rPr/>
        <w:t>YOLO</w:t>
      </w:r>
      <w:r>
        <w:rPr/>
        <w:t>不参与手眼标定，也不参与本次几何点云避障。</w:t>
      </w:r>
    </w:p>
    <w:p>
      <w:pPr>
        <w:pStyle w:val="Heading2"/>
        <w:bidi w:val="0"/>
        <w:jc w:val="start"/>
        <w:rPr/>
      </w:pPr>
      <w:r>
        <w:rPr/>
        <w:t xml:space="preserve">1.2 </w:t>
      </w:r>
      <w:r>
        <w:rPr/>
        <w:t>从深度点云到规划避障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RealSense PointCloud2</w:t>
      </w:r>
      <w:r>
        <w:rPr/>
        <w:t xml:space="preserve">（保留采集时间戳和 </w:t>
      </w:r>
      <w:r>
        <w:rPr/>
        <w:t>optical frame</w:t>
      </w:r>
      <w:r>
        <w:rPr/>
        <w:t>）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static_scan_gate.py</w:t>
      </w:r>
      <w:r>
        <w:rPr/>
        <w:t xml:space="preserve">（人工 </w:t>
      </w:r>
      <w:r>
        <w:rPr/>
        <w:t>start/stop</w:t>
      </w:r>
      <w:r>
        <w:rPr/>
        <w:t>，默认关闭）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/piper/static_scan/points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PointCloudOctomapUpdater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 xml:space="preserve">dummy_link </w:t>
      </w:r>
      <w:r>
        <w:rPr/>
        <w:t xml:space="preserve">中的 </w:t>
      </w:r>
      <w:r>
        <w:rPr/>
        <w:t>MoveIt OctoMap</w:t>
      </w:r>
      <w:r>
        <w:rPr/>
        <w:t>（</w:t>
      </w:r>
      <w:r>
        <w:rPr/>
        <w:t>0.02 m</w:t>
      </w:r>
      <w:r>
        <w:rPr/>
        <w:t>）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 xml:space="preserve">Planning Scene </w:t>
      </w:r>
      <w:r>
        <w:rPr/>
        <w:t>碰撞检查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→ </w:t>
      </w:r>
      <w:r>
        <w:rPr/>
        <w:t xml:space="preserve">OMPL / RRTConnect </w:t>
      </w:r>
      <w:r>
        <w:rPr/>
        <w:t>搜索无碰撞轨迹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每帧点云根据它自己的采集时间戳，通过当时的</w:t>
      </w:r>
      <w:r>
        <w:rPr/>
        <w:t>TF</w:t>
      </w:r>
      <w:r>
        <w:rPr/>
        <w:t>变换到固定规划坐标系后融合。因此相机随末端移动时，桌面、墙壁和纸箱等固定物体在基座坐标中仍应基本停留在原位。</w:t>
      </w:r>
    </w:p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rStyle w:val="SourceText"/>
          <w:highlight w:val="white"/>
          <w:bdr w:val="single" w:sz="30" w:space="9" w:color="5B9BD5"/>
        </w:rPr>
        <w:t>dummy_link</w:t>
      </w:r>
      <w:r>
        <w:rPr>
          <w:highlight w:val="white"/>
          <w:bdr w:val="single" w:sz="30" w:space="9" w:color="5B9BD5"/>
        </w:rPr>
        <w:t>是</w:t>
      </w:r>
      <w:r>
        <w:rPr>
          <w:highlight w:val="white"/>
          <w:bdr w:val="single" w:sz="30" w:space="9" w:color="5B9BD5"/>
        </w:rPr>
        <w:t>Piper MoveIt</w:t>
      </w:r>
      <w:r>
        <w:rPr>
          <w:highlight w:val="white"/>
          <w:bdr w:val="single" w:sz="30" w:space="9" w:color="5B9BD5"/>
        </w:rPr>
        <w:t>模型根。</w:t>
      </w:r>
      <w:r>
        <w:rPr>
          <w:highlight w:val="white"/>
          <w:bdr w:val="single" w:sz="30" w:space="9" w:color="5B9BD5"/>
        </w:rPr>
        <w:t>URDF</w:t>
      </w:r>
      <w:r>
        <w:rPr>
          <w:highlight w:val="white"/>
          <w:bdr w:val="single" w:sz="30" w:space="9" w:color="5B9BD5"/>
        </w:rPr>
        <w:t>通过零平移、零旋转固定关节连接</w:t>
      </w:r>
      <w:r>
        <w:rPr>
          <w:rStyle w:val="SourceText"/>
          <w:highlight w:val="white"/>
          <w:bdr w:val="single" w:sz="30" w:space="9" w:color="5B9BD5"/>
        </w:rPr>
        <w:t>dummy_link → base_link</w:t>
      </w:r>
      <w:r>
        <w:rPr>
          <w:highlight w:val="white"/>
          <w:bdr w:val="single" w:sz="30" w:space="9" w:color="5B9BD5"/>
        </w:rPr>
        <w:t>，两者坐标值重合。</w:t>
      </w:r>
      <w:r>
        <w:rPr>
          <w:highlight w:val="white"/>
          <w:bdr w:val="single" w:sz="30" w:space="9" w:color="5B9BD5"/>
        </w:rPr>
        <w:t>OctoMap</w:t>
      </w:r>
      <w:r>
        <w:rPr>
          <w:highlight w:val="white"/>
          <w:bdr w:val="single" w:sz="30" w:space="9" w:color="5B9BD5"/>
        </w:rPr>
        <w:t>使用</w:t>
      </w:r>
      <w:r>
        <w:rPr>
          <w:rStyle w:val="SourceText"/>
          <w:highlight w:val="white"/>
          <w:bdr w:val="single" w:sz="30" w:space="9" w:color="5B9BD5"/>
        </w:rPr>
        <w:t>dummy_link</w:t>
      </w:r>
      <w:r>
        <w:rPr>
          <w:highlight w:val="white"/>
          <w:bdr w:val="single" w:sz="30" w:space="9" w:color="5B9BD5"/>
        </w:rPr>
        <w:t>，</w:t>
      </w:r>
      <w:r>
        <w:rPr>
          <w:highlight w:val="white"/>
          <w:bdr w:val="single" w:sz="30" w:space="9" w:color="5B9BD5"/>
        </w:rPr>
        <w:t>RViz</w:t>
      </w:r>
      <w:r>
        <w:rPr>
          <w:highlight w:val="white"/>
          <w:bdr w:val="single" w:sz="30" w:space="9" w:color="5B9BD5"/>
        </w:rPr>
        <w:t>仍可使用</w:t>
      </w:r>
      <w:r>
        <w:rPr>
          <w:rStyle w:val="SourceText"/>
          <w:highlight w:val="white"/>
          <w:bdr w:val="single" w:sz="30" w:space="9" w:color="5B9BD5"/>
        </w:rPr>
        <w:t>base_link</w:t>
      </w:r>
      <w:r>
        <w:rPr>
          <w:highlight w:val="white"/>
          <w:bdr w:val="single" w:sz="30" w:space="9" w:color="5B9BD5"/>
        </w:rPr>
        <w:t>作为</w:t>
      </w:r>
      <w:r>
        <w:rPr>
          <w:highlight w:val="white"/>
          <w:bdr w:val="single" w:sz="30" w:space="9" w:color="5B9BD5"/>
        </w:rPr>
        <w:t>Fixed Frame</w:t>
      </w:r>
      <w:r>
        <w:rPr>
          <w:highlight w:val="white"/>
          <w:bdr w:val="single" w:sz="30" w:space="9" w:color="5B9BD5"/>
        </w:rPr>
        <w:t>。</w:t>
      </w:r>
    </w:p>
    <w:p>
      <w:pPr>
        <w:pStyle w:val="Heading2"/>
        <w:bidi w:val="0"/>
        <w:jc w:val="start"/>
        <w:rPr/>
      </w:pPr>
      <w:r>
        <w:rPr/>
        <w:t>1.3 “</w:t>
      </w:r>
      <w:r>
        <w:rPr/>
        <w:t>自主避障”的准确含义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普通</w:t>
      </w:r>
      <w:r>
        <w:rPr/>
        <w:t>MoveIt</w:t>
      </w:r>
      <w:r>
        <w:rPr/>
        <w:t>位姿</w:t>
      </w:r>
      <w:r>
        <w:rPr/>
        <w:t>/</w:t>
      </w:r>
      <w:r>
        <w:rPr/>
        <w:t>关节目标规划调用</w:t>
      </w:r>
      <w:r>
        <w:rPr/>
        <w:t>OMPL</w:t>
      </w:r>
      <w:r>
        <w:rPr/>
        <w:t>。规划器会在关节空间搜索，并用当前</w:t>
      </w:r>
      <w:r>
        <w:rPr/>
        <w:t>Planning Scene</w:t>
      </w:r>
      <w:r>
        <w:rPr/>
        <w:t>检查机器人每个候选状态是否碰撞。它可以主动绕开障碍，也可能在没有通路时报告失败。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>
          <w:rStyle w:val="SourceText"/>
        </w:rPr>
        <w:t>compute_cartesian_path(..., avoid_collisions=True)</w:t>
      </w:r>
      <w:r>
        <w:rPr/>
        <w:t>不同：它沿给定笛卡尔插值检查碰撞，遇到障碍通常截短或失败，并不会像</w:t>
      </w:r>
      <w:r>
        <w:rPr/>
        <w:t>OMPL</w:t>
      </w:r>
      <w:r>
        <w:rPr/>
        <w:t>那样主动另找绕行通道。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2" w:name="prepare"/>
      <w:bookmarkEnd w:id="2"/>
      <w:r>
        <w:rPr/>
        <w:t xml:space="preserve">2. </w:t>
      </w:r>
      <w:r>
        <w:rPr/>
        <w:t>硬件、标定板与软件准备</w:t>
      </w:r>
    </w:p>
    <w:p>
      <w:pPr>
        <w:pStyle w:val="Heading2"/>
        <w:bidi w:val="0"/>
        <w:jc w:val="start"/>
        <w:rPr/>
      </w:pPr>
      <w:r>
        <w:rPr/>
        <w:t xml:space="preserve">2.1 </w:t>
      </w:r>
      <w:r>
        <w:rPr/>
        <w:t>相机与支架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将</w:t>
      </w:r>
      <w:r>
        <w:rPr/>
        <w:t>D435i</w:t>
      </w:r>
      <w:r>
        <w:rPr/>
        <w:t>用刚性支架安装到</w:t>
      </w:r>
      <w:r>
        <w:rPr>
          <w:rStyle w:val="SourceText"/>
        </w:rPr>
        <w:t>link6</w:t>
      </w:r>
      <w:r>
        <w:rPr/>
        <w:t xml:space="preserve">，不能手持，也不要安装到会随夹爪开合的手指上。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镜头应能看到主要工作区，不能被夹爪、支架或线缆遮挡。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USB</w:t>
      </w:r>
      <w:r>
        <w:rPr/>
        <w:t xml:space="preserve">线需要应力释放并留足关节活动余量，避免拉扯相机或缠绕机械臂。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>训练、验证期间，相机相对于</w:t>
      </w:r>
      <w:r>
        <w:rPr>
          <w:rStyle w:val="SourceText"/>
        </w:rPr>
        <w:t>link6</w:t>
      </w:r>
      <w:r>
        <w:rPr/>
        <w:t xml:space="preserve">不得松动；机械臂基座不得移动。 </w:t>
      </w:r>
    </w:p>
    <w:p>
      <w:pPr>
        <w:pStyle w:val="Heading2"/>
        <w:bidi w:val="0"/>
        <w:jc w:val="start"/>
        <w:rPr/>
      </w:pPr>
      <w:r>
        <w:rPr/>
        <w:t xml:space="preserve">2.2 </w:t>
      </w:r>
      <w:r>
        <w:rPr/>
        <w:t>标定板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使用：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/home/hank/piper_ws/src/piper_ros/src/piper_moveit/moveit_ctrl/calibration/board/board.pdf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A4</w:t>
      </w:r>
      <w:r>
        <w:rPr/>
        <w:t>纸按</w:t>
      </w:r>
      <w:r>
        <w:rPr/>
        <w:t>100%</w:t>
      </w:r>
      <w:r>
        <w:rPr/>
        <w:t xml:space="preserve">实际大小打印，关闭“适合页面”。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打印后测量底部</w:t>
      </w:r>
      <w:r>
        <w:rPr/>
        <w:t>100 mm</w:t>
      </w:r>
      <w:r>
        <w:rPr/>
        <w:t>标尺，并确认单个黑色标记外边长为</w:t>
      </w:r>
      <w:r>
        <w:rPr/>
        <w:t>35 mm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标尺只用于核对打印缩放，采集画面不要求拍到标尺；至少清晰看到</w:t>
      </w:r>
      <w:r>
        <w:rPr/>
        <w:t>4</w:t>
      </w:r>
      <w:r>
        <w:rPr/>
        <w:t xml:space="preserve">个板上标记。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把纸平整贴在刚性、不反光的板材上，然后固定于桌面或稳定支架。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>训练和独立验证结束前，标定板相对于</w:t>
      </w:r>
      <w:r>
        <w:rPr>
          <w:rStyle w:val="SourceText"/>
        </w:rPr>
        <w:t>base_link</w:t>
      </w:r>
      <w:r>
        <w:rPr/>
        <w:t xml:space="preserve">不得移动。 </w:t>
      </w:r>
    </w:p>
    <w:p>
      <w:pPr>
        <w:pStyle w:val="Heading2"/>
        <w:bidi w:val="0"/>
        <w:jc w:val="start"/>
        <w:rPr/>
      </w:pPr>
      <w:r>
        <w:rPr/>
        <w:t>2.3 ROS</w:t>
      </w:r>
      <w:r>
        <w:rPr/>
        <w:t>终端环境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每个新终端都先执行：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source /opt/ros/noetic/setup.bash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source /home/hank/piper_ws/devel/setup.bash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如果源码有修改，重新构建：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cd /home/hank/piper_ws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catkin build moveit_ctrl piper_with_gripper_moveit --no-deps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source devel/setup.bash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标定与快照工具优先使用</w:t>
      </w:r>
      <w:r>
        <w:rPr>
          <w:rStyle w:val="SourceText"/>
        </w:rPr>
        <w:t>/usr/bin/python3</w:t>
      </w:r>
      <w:r>
        <w:rPr/>
        <w:t>。这可避免</w:t>
      </w:r>
      <w:r>
        <w:rPr/>
        <w:t>Conda</w:t>
      </w:r>
      <w:r>
        <w:rPr/>
        <w:t>环境中缺少</w:t>
      </w:r>
      <w:r>
        <w:rPr/>
        <w:t>ROS</w:t>
      </w:r>
      <w:r>
        <w:rPr/>
        <w:t>绑定、</w:t>
      </w:r>
      <w:r>
        <w:rPr/>
        <w:t>OpenCV</w:t>
      </w:r>
      <w:r>
        <w:rPr/>
        <w:t>或</w:t>
      </w:r>
      <w:r>
        <w:rPr>
          <w:rStyle w:val="SourceText"/>
        </w:rPr>
        <w:t>Cryptodome</w:t>
      </w:r>
      <w:r>
        <w:rPr/>
        <w:t>导致的环境混用问题。</w:t>
      </w:r>
    </w:p>
    <w:p>
      <w:pPr>
        <w:pStyle w:val="Heading2"/>
        <w:bidi w:val="0"/>
        <w:jc w:val="start"/>
        <w:rPr/>
      </w:pPr>
      <w:r>
        <w:rPr/>
        <w:t xml:space="preserve">2.4 </w:t>
      </w:r>
      <w:r>
        <w:rPr/>
        <w:t>上电与</w:t>
      </w:r>
      <w:r>
        <w:rPr/>
        <w:t>CAN</w:t>
      </w:r>
      <w:r>
        <w:rPr/>
        <w:t>检查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连接实机前确认急停、安装、负载和工作区安全。</w:t>
      </w:r>
      <w:r>
        <w:rPr/>
        <w:t>CAN</w:t>
      </w:r>
      <w:r>
        <w:rPr/>
        <w:t>接口通常设置为</w:t>
      </w:r>
      <w:r>
        <w:rPr/>
        <w:t>1 Mbit/s</w:t>
      </w:r>
      <w:r>
        <w:rPr/>
        <w:t>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sudo ip link set can0 down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sudo ip link set can0 type can bitrate 1000000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sudo ip link set can0 up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ip -details link show can0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应看到接口</w:t>
      </w:r>
      <w:r>
        <w:rPr>
          <w:rStyle w:val="SourceText"/>
        </w:rPr>
        <w:t>UP</w:t>
      </w:r>
      <w:r>
        <w:rPr/>
        <w:t>且</w:t>
      </w:r>
      <w:r>
        <w:rPr>
          <w:rStyle w:val="SourceText"/>
        </w:rPr>
        <w:t>can state ERROR-ACTIVE</w:t>
      </w:r>
      <w:r>
        <w:rPr/>
        <w:t>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3" w:name="startup-calib"/>
      <w:bookmarkEnd w:id="3"/>
      <w:r>
        <w:rPr/>
        <w:t xml:space="preserve">3. </w:t>
      </w:r>
      <w:r>
        <w:rPr/>
        <w:t>启动实机和标定相机</w:t>
      </w:r>
    </w:p>
    <w:p>
      <w:pPr>
        <w:pStyle w:val="Heading2"/>
        <w:bidi w:val="0"/>
        <w:jc w:val="start"/>
        <w:rPr/>
      </w:pPr>
      <w:r>
        <w:rPr/>
        <w:t xml:space="preserve">3.1 </w:t>
      </w:r>
      <w:r>
        <w:rPr/>
        <w:t>终端一：实机驱动与</w:t>
      </w:r>
      <w:r>
        <w:rPr/>
        <w:t>MoveIt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highlight w:val="red"/>
          <w:bdr w:val="single" w:sz="30" w:space="9" w:color="C65911"/>
        </w:rPr>
      </w:pPr>
      <w:r>
        <w:rPr>
          <w:highlight w:val="red"/>
          <w:bdr w:val="single" w:sz="30" w:space="9" w:color="C65911"/>
        </w:rPr>
        <w:t>下面的</w:t>
      </w:r>
      <w:r>
        <w:rPr>
          <w:highlight w:val="red"/>
          <w:bdr w:val="single" w:sz="30" w:space="9" w:color="C65911"/>
        </w:rPr>
        <w:t>launch</w:t>
      </w:r>
      <w:r>
        <w:rPr>
          <w:highlight w:val="red"/>
          <w:bdr w:val="single" w:sz="30" w:space="9" w:color="C65911"/>
        </w:rPr>
        <w:t>会连接</w:t>
      </w:r>
      <w:r>
        <w:rPr>
          <w:highlight w:val="red"/>
          <w:bdr w:val="single" w:sz="30" w:space="9" w:color="C65911"/>
        </w:rPr>
        <w:t>CAN</w:t>
      </w:r>
      <w:r>
        <w:rPr>
          <w:highlight w:val="red"/>
          <w:bdr w:val="single" w:sz="30" w:space="9" w:color="C65911"/>
        </w:rPr>
        <w:t>并自动使能机械臂。执行前确认相机安装牢固、急停可用、线缆安全、周围无人。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roslaunch piper_with_gripper_moveit piper_real.launch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can_port:=can0 auto_enable:=true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确认关节反馈和末端</w:t>
      </w:r>
      <w:r>
        <w:rPr/>
        <w:t>TF</w:t>
      </w:r>
      <w:r>
        <w:rPr/>
        <w:t>来自实机：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rostopic info /joint_states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rosrun tf tf_echo base_link link6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关节变化时，</w:t>
      </w:r>
      <w:r>
        <w:rPr>
          <w:rStyle w:val="SourceText"/>
        </w:rPr>
        <w:t>base_link → link6</w:t>
      </w:r>
      <w:r>
        <w:rPr/>
        <w:t>应随之改变。采样不能使用</w:t>
      </w:r>
      <w:r>
        <w:rPr/>
        <w:t>Gazebo</w:t>
      </w:r>
      <w:r>
        <w:rPr/>
        <w:t>或</w:t>
      </w:r>
      <w:r>
        <w:rPr/>
        <w:t>fake controller</w:t>
      </w:r>
      <w:r>
        <w:rPr/>
        <w:t>的关节状态。</w:t>
      </w:r>
    </w:p>
    <w:p>
      <w:pPr>
        <w:pStyle w:val="Heading2"/>
        <w:bidi w:val="0"/>
        <w:jc w:val="start"/>
        <w:rPr/>
      </w:pPr>
      <w:r>
        <w:rPr/>
        <w:t xml:space="preserve">3.2 </w:t>
      </w:r>
      <w:r>
        <w:rPr/>
        <w:t>终端二：</w:t>
      </w:r>
      <w:r>
        <w:rPr/>
        <w:t>D435i</w:t>
      </w:r>
      <w:r>
        <w:rPr/>
        <w:t>彩色流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roslaunch moveit_ctrl eye_in_hand_camera.launch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标定使用彩色图像和</w:t>
      </w:r>
      <w:r>
        <w:rPr/>
        <w:t>CameraInfo</w:t>
      </w:r>
      <w:r>
        <w:rPr/>
        <w:t>，不需要深度、点云、</w:t>
      </w:r>
      <w:r>
        <w:rPr/>
        <w:t>IMU</w:t>
      </w:r>
      <w:r>
        <w:rPr/>
        <w:t>或</w:t>
      </w:r>
      <w:r>
        <w:rPr/>
        <w:t>YOLO</w:t>
      </w:r>
      <w:r>
        <w:rPr/>
        <w:t>。若相机节点已经运行，不要重复启动。多相机时通过</w:t>
      </w:r>
      <w:r>
        <w:rPr>
          <w:rStyle w:val="SourceText"/>
        </w:rPr>
        <w:t>serial_no</w:t>
      </w:r>
      <w:r>
        <w:rPr/>
        <w:t>明确选择同一台设备。</w:t>
      </w:r>
    </w:p>
    <w:p>
      <w:pPr>
        <w:pStyle w:val="Heading2"/>
        <w:bidi w:val="0"/>
        <w:jc w:val="start"/>
        <w:rPr/>
      </w:pPr>
      <w:r>
        <w:rPr/>
        <w:t xml:space="preserve">3.3 </w:t>
      </w:r>
      <w:r>
        <w:rPr/>
        <w:t>未标定阶段的正常</w:t>
      </w:r>
      <w:r>
        <w:rPr/>
        <w:t>TF</w:t>
      </w:r>
      <w:r>
        <w:rPr/>
        <w:t>状态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采集程序分别查询下面两条链，不需要预先猜测相机外参：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base_link → </w:t>
      </w:r>
      <w:r>
        <w:rPr/>
        <w:t xml:space="preserve">机械臂关节 → </w:t>
      </w:r>
      <w:r>
        <w:rPr/>
        <w:t>link6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camera_link → RealSense</w:t>
      </w:r>
      <w:r>
        <w:rPr/>
        <w:t>内部</w:t>
      </w:r>
      <w:r>
        <w:rPr/>
        <w:t>TF → camera_color_optical_frame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必须停止旧</w:t>
      </w:r>
      <w:r>
        <w:rPr/>
        <w:t>eye-to-hand</w:t>
      </w:r>
      <w:r>
        <w:rPr/>
        <w:t>方案发布的</w:t>
      </w:r>
      <w:r>
        <w:rPr>
          <w:rStyle w:val="SourceText"/>
        </w:rPr>
        <w:t>base_link → camera_link</w:t>
      </w:r>
      <w:r>
        <w:rPr/>
        <w:t>外参，但不要停止</w:t>
      </w:r>
      <w:r>
        <w:rPr/>
        <w:t>RealSense</w:t>
      </w:r>
      <w:r>
        <w:rPr/>
        <w:t>驱动自身的内部</w:t>
      </w:r>
      <w:r>
        <w:rPr/>
        <w:t>TF</w:t>
      </w:r>
      <w:r>
        <w:rPr/>
        <w:t>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4" w:name="collect"/>
      <w:bookmarkEnd w:id="4"/>
      <w:r>
        <w:rPr/>
        <w:t xml:space="preserve">4. </w:t>
      </w:r>
      <w:r>
        <w:rPr/>
        <w:t>采集训练数据</w:t>
      </w:r>
    </w:p>
    <w:p>
      <w:pPr>
        <w:pStyle w:val="Heading2"/>
        <w:bidi w:val="0"/>
        <w:jc w:val="start"/>
        <w:rPr/>
      </w:pPr>
      <w:r>
        <w:rPr/>
        <w:t xml:space="preserve">4.1 </w:t>
      </w:r>
      <w:r>
        <w:rPr/>
        <w:t>设置本次会话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PIPER_CALIB_PKG="$(rospack find moveit_ctrl)"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PIPER_CALIB_RUN=/home/hank/piper_ws/calibration/eye_in_hand_d435i/session_02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PIPER_CALIB_EE=link6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mkdir -p "$PIPER_CALIB_RUN"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环境变量只在当前终端有效；新开终端后必须重新执行上述</w:t>
      </w:r>
      <w:r>
        <w:rPr>
          <w:rStyle w:val="SourceText"/>
        </w:rPr>
        <w:t>export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4.2 </w:t>
      </w:r>
      <w:r>
        <w:rPr/>
        <w:t>启动训练采集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/usr/bin/python3 "$PIPER_CALIB_PKG/scripts/eye_in_hand_collect.py"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--board "$PIPER_CALIB_PKG/calibration/board/board.json"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--ee-frame "$PIPER_CALIB_EE"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--output "$PIPER_CALIB_RUN/train.json"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在</w:t>
      </w:r>
      <w:r>
        <w:rPr/>
        <w:t>RViz</w:t>
      </w:r>
      <w:r>
        <w:rPr/>
        <w:t>添加</w:t>
      </w:r>
      <w:r>
        <w:rPr/>
        <w:t>Image</w:t>
      </w:r>
      <w:r>
        <w:rPr/>
        <w:t>显示，话题选择</w:t>
      </w:r>
      <w:r>
        <w:rPr>
          <w:rStyle w:val="SourceText"/>
        </w:rPr>
        <w:t>/eye_in_hand/preview</w:t>
      </w:r>
      <w:r>
        <w:rPr/>
        <w:t>。采样程序只检测标定板、配对时间戳并保存数据；它不规划、不发布运动目标，也不会自动控制机械臂。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6"/>
        <w:gridCol w:w="3648"/>
      </w:tblGrid>
      <w:tr>
        <w:trPr/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键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Enter </w:t>
            </w:r>
            <w:r>
              <w:rPr/>
              <w:t xml:space="preserve">或 </w:t>
            </w:r>
            <w:r>
              <w:rPr/>
              <w:t>s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在机械臂执行完成并停稳后保存一组位姿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查看当前采样状态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u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撤销最近一组记录，保留原图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q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退出采样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4.3 </w:t>
      </w:r>
      <w:r>
        <w:rPr/>
        <w:t>位姿设计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建议采集</w:t>
      </w:r>
      <w:r>
        <w:rPr/>
        <w:t>20</w:t>
      </w:r>
      <w:r>
        <w:rPr/>
        <w:t>～</w:t>
      </w:r>
      <w:r>
        <w:rPr/>
        <w:t>25</w:t>
      </w:r>
      <w:r>
        <w:rPr/>
        <w:t>个训练位姿，工具最低要求</w:t>
      </w:r>
      <w:r>
        <w:rPr/>
        <w:t>12</w:t>
      </w:r>
      <w:r>
        <w:rPr/>
        <w:t>个；本次实际使用</w:t>
      </w:r>
      <w:r>
        <w:rPr/>
        <w:t>20</w:t>
      </w:r>
      <w:r>
        <w:rPr/>
        <w:t xml:space="preserve">个。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包含左</w:t>
      </w:r>
      <w:r>
        <w:rPr/>
        <w:t>/</w:t>
      </w:r>
      <w:r>
        <w:rPr/>
        <w:t>右、上</w:t>
      </w:r>
      <w:r>
        <w:rPr/>
        <w:t>/</w:t>
      </w:r>
      <w:r>
        <w:rPr/>
        <w:t>下、远</w:t>
      </w:r>
      <w:r>
        <w:rPr/>
        <w:t>/</w:t>
      </w:r>
      <w:r>
        <w:rPr/>
        <w:t xml:space="preserve">近的平移变化。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围绕至少两个不平行轴改变相机姿态，不能只平移或只绕单一轴旋转。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避免所有图像都正对标定板，也避免过度斜视、模糊、过曝或标记太小。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每个姿态等待动作完成反馈并停稳，再采样。内部多帧只用于停稳检查，不会被当成多个位姿。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必须固定标定板，移动的是机械臂末端和相机。 </w:t>
      </w:r>
    </w:p>
    <w:p>
      <w:pPr>
        <w:pStyle w:val="TextBody"/>
        <w:bidi w:val="0"/>
        <w:jc w:val="start"/>
        <w:rPr/>
      </w:pPr>
      <w:r>
        <w:rPr/>
        <w:t>采集器按图像时间戳查询</w:t>
      </w:r>
      <w:r>
        <w:rPr>
          <w:rStyle w:val="SourceText"/>
        </w:rPr>
        <w:t>base_link → link6</w:t>
      </w:r>
      <w:r>
        <w:rPr/>
        <w:t>，并配对同帧的</w:t>
      </w:r>
      <w:r>
        <w:rPr>
          <w:rStyle w:val="SourceText"/>
        </w:rPr>
        <w:t>camera → target</w:t>
      </w:r>
      <w:r>
        <w:rPr/>
        <w:t>检测结果，同时检查图像新鲜度、关节稳定性、检测稳定性、重投影误差和近重复位姿。</w:t>
      </w:r>
    </w:p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highlight w:val="white"/>
          <w:bdr w:val="single" w:sz="30" w:space="9" w:color="5B9BD5"/>
        </w:rPr>
        <w:t>中断后只有在相机、支架、标定板和基座均未移动且设置完全一致时，才能在同一命令后加</w:t>
      </w:r>
      <w:r>
        <w:rPr>
          <w:rStyle w:val="SourceText"/>
          <w:highlight w:val="white"/>
          <w:bdr w:val="single" w:sz="30" w:space="9" w:color="5B9BD5"/>
        </w:rPr>
        <w:t>--resume</w:t>
      </w:r>
      <w:r>
        <w:rPr>
          <w:highlight w:val="white"/>
          <w:bdr w:val="single" w:sz="30" w:space="9" w:color="5B9BD5"/>
        </w:rPr>
        <w:t>续采。重新安装相机或移动标定板，应新建会话目录并重新采样。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5" w:name="solve"/>
      <w:bookmarkEnd w:id="5"/>
      <w:r>
        <w:rPr/>
        <w:t xml:space="preserve">5. </w:t>
      </w:r>
      <w:r>
        <w:rPr/>
        <w:t>求解手眼标定矩阵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/usr/bin/python3 "$PIPER_CALIB_PKG/scripts/eye_in_hand_solve.py" solve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--dataset "$PIPER_CALIB_RUN/train.json"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--output "$PIPER_CALIB_RUN/result.json"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求解使用</w:t>
      </w:r>
      <w:r>
        <w:rPr/>
        <w:t>OpenCV PARK</w:t>
      </w:r>
      <w:r>
        <w:rPr/>
        <w:t>手眼标定方法。结果文件包含：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>
          <w:rStyle w:val="SourceText"/>
        </w:rPr>
        <w:t>ee_T_camera</w:t>
      </w:r>
      <w:r>
        <w:rPr/>
        <w:t>：</w:t>
      </w:r>
      <w:r>
        <w:rPr>
          <w:rStyle w:val="SourceText"/>
        </w:rPr>
        <w:t>link6 → camera_color_optical_frame</w:t>
      </w:r>
      <w:r>
        <w:rPr/>
        <w:t xml:space="preserve">的求解结果。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>
          <w:rStyle w:val="SourceText"/>
        </w:rPr>
        <w:t>ee_T_camera_link</w:t>
      </w:r>
      <w:r>
        <w:rPr/>
        <w:t>：结合</w:t>
      </w:r>
      <w:r>
        <w:rPr/>
        <w:t>RealSense</w:t>
      </w:r>
      <w:r>
        <w:rPr/>
        <w:t>内部</w:t>
      </w:r>
      <w:r>
        <w:rPr/>
        <w:t>TF</w:t>
      </w:r>
      <w:r>
        <w:rPr/>
        <w:t>后得到的</w:t>
      </w:r>
      <w:r>
        <w:rPr>
          <w:rStyle w:val="SourceText"/>
        </w:rPr>
        <w:t>link6 → camera_link</w:t>
      </w:r>
      <w:r>
        <w:rPr/>
        <w:t xml:space="preserve">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>
          <w:rStyle w:val="SourceText"/>
        </w:rPr>
        <w:t>base_T_target</w:t>
      </w:r>
      <w:r>
        <w:rPr/>
        <w:t xml:space="preserve">：标定板在基座坐标中的估计。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>训练残差、采样数量和旋转</w:t>
      </w:r>
      <w:r>
        <w:rPr/>
        <w:t>/</w:t>
      </w:r>
      <w:r>
        <w:rPr/>
        <w:t xml:space="preserve">平移激励检查。 </w:t>
      </w:r>
    </w:p>
    <w:p>
      <w:pPr>
        <w:pStyle w:val="TextBody"/>
        <w:bidi w:val="0"/>
        <w:jc w:val="start"/>
        <w:rPr/>
      </w:pPr>
      <w:r>
        <w:rPr/>
        <w:t>本次求解的</w:t>
      </w:r>
      <w:r>
        <w:rPr>
          <w:rStyle w:val="SourceText"/>
        </w:rPr>
        <w:t>link6_T_camera_link</w:t>
      </w:r>
      <w:r>
        <w:rPr/>
        <w:t>齐次矩阵为：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6"/>
        <w:gridCol w:w="1171"/>
        <w:gridCol w:w="1171"/>
        <w:gridCol w:w="1216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0.056021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-0.032513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-0.997900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-0.080161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-0.000352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0.999469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-0.032583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0.013740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0.998430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0.002177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0.055980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0.036494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TextBodycaption"/>
        <w:bidi w:val="0"/>
        <w:jc w:val="center"/>
        <w:rPr/>
      </w:pPr>
      <w:r>
        <w:rPr/>
        <w:t>平移单位：</w:t>
      </w:r>
      <w:r>
        <w:rPr/>
        <w:t>m</w:t>
      </w:r>
      <w:r>
        <w:rPr/>
        <w:t>；矩阵把</w:t>
      </w:r>
      <w:r>
        <w:rPr/>
        <w:t>camera_link</w:t>
      </w:r>
      <w:r>
        <w:rPr/>
        <w:t>中的坐标转换到</w:t>
      </w:r>
      <w:r>
        <w:rPr/>
        <w:t>link6</w:t>
      </w:r>
      <w:r>
        <w:rPr/>
        <w:t>。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训练残差来自每个样本反推出的</w:t>
      </w:r>
      <w:r>
        <w:rPr>
          <w:rStyle w:val="SourceText"/>
        </w:rPr>
        <w:t>base_T_target[i]</w:t>
      </w:r>
      <w:r>
        <w:rPr/>
        <w:t>相对于整体参考板位姿的离散程度。位置误差是平移向量的欧氏距离，角度误差是相对旋转的轴角大小。训练残差用于诊断，但不能代替独立验证。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85"/>
        <w:gridCol w:w="1004"/>
        <w:gridCol w:w="1004"/>
        <w:gridCol w:w="1051"/>
      </w:tblGrid>
      <w:tr>
        <w:trPr/>
        <w:tc>
          <w:tcPr>
            <w:tcW w:w="1685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训练指标（</w:t>
            </w:r>
            <w:r>
              <w:rPr/>
              <w:t>20</w:t>
            </w:r>
            <w:r>
              <w:rPr/>
              <w:t>个样本）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RMS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平均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最大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位置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12.10 mm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11.02 mm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18.90 mm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旋转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1.035°</w:t>
            </w:r>
          </w:p>
        </w:tc>
        <w:tc>
          <w:tcPr>
            <w:tcW w:w="100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0.931°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2.257°</w:t>
            </w:r>
          </w:p>
        </w:tc>
      </w:tr>
    </w:tbl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训练姿态覆盖：最大相对旋转</w:t>
      </w:r>
      <w:r>
        <w:rPr/>
        <w:t>144.32°</w:t>
      </w:r>
      <w:r>
        <w:rPr/>
        <w:t>、第二旋转轴</w:t>
      </w:r>
      <w:r>
        <w:rPr/>
        <w:t>RMS 12.53°</w:t>
      </w:r>
      <w:r>
        <w:rPr/>
        <w:t>、平移跨度</w:t>
      </w:r>
      <w:r>
        <w:rPr/>
        <w:t>0.311 m</w:t>
      </w:r>
      <w:r>
        <w:rPr/>
        <w:t>，满足工具设置的姿态激励检查。</w:t>
      </w:r>
    </w:p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highlight w:val="red"/>
          <w:bdr w:val="single" w:sz="30" w:space="9" w:color="C65911"/>
        </w:rPr>
        <w:t>运行</w:t>
      </w:r>
      <w:r>
        <w:rPr>
          <w:rStyle w:val="SourceText"/>
          <w:highlight w:val="red"/>
          <w:bdr w:val="single" w:sz="30" w:space="9" w:color="C65911"/>
        </w:rPr>
        <w:t>solve</w:t>
      </w:r>
      <w:r>
        <w:rPr>
          <w:highlight w:val="red"/>
          <w:bdr w:val="single" w:sz="30" w:space="9" w:color="C65911"/>
        </w:rPr>
        <w:t>只产生</w:t>
      </w:r>
      <w:r>
        <w:rPr>
          <w:rStyle w:val="SourceText"/>
          <w:highlight w:val="red"/>
          <w:bdr w:val="single" w:sz="30" w:space="9" w:color="C65911"/>
        </w:rPr>
        <w:t>result.json</w:t>
      </w:r>
      <w:r>
        <w:rPr>
          <w:highlight w:val="red"/>
          <w:bdr w:val="single" w:sz="30" w:space="9" w:color="C65911"/>
        </w:rPr>
        <w:t>，不会自动发布</w:t>
      </w:r>
      <w:r>
        <w:rPr>
          <w:highlight w:val="red"/>
          <w:bdr w:val="single" w:sz="30" w:space="9" w:color="C65911"/>
        </w:rPr>
        <w:t>TF</w:t>
      </w:r>
      <w:r>
        <w:rPr>
          <w:highlight w:val="red"/>
          <w:bdr w:val="single" w:sz="30" w:space="9" w:color="C65911"/>
        </w:rPr>
        <w:t>，也不会证明标定已经通过实际验证。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6" w:name="validate"/>
      <w:bookmarkEnd w:id="6"/>
      <w:r>
        <w:rPr/>
        <w:t xml:space="preserve">6. </w:t>
      </w:r>
      <w:r>
        <w:rPr/>
        <w:t>独立验证与本次误差</w:t>
      </w:r>
    </w:p>
    <w:p>
      <w:pPr>
        <w:pStyle w:val="Heading2"/>
        <w:bidi w:val="0"/>
        <w:jc w:val="start"/>
        <w:rPr/>
      </w:pPr>
      <w:r>
        <w:rPr/>
        <w:t xml:space="preserve">6.1 </w:t>
      </w:r>
      <w:r>
        <w:rPr/>
        <w:t>采集全新验证位姿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保持标定板、相机安装和机械臂基座完全不动，采集</w:t>
      </w:r>
      <w:r>
        <w:rPr/>
        <w:t>5</w:t>
      </w:r>
      <w:r>
        <w:rPr/>
        <w:t>～</w:t>
      </w:r>
      <w:r>
        <w:rPr/>
        <w:t>8</w:t>
      </w:r>
      <w:r>
        <w:rPr/>
        <w:t>个未用于训练的新位姿。本次实际采集</w:t>
      </w:r>
      <w:r>
        <w:rPr/>
        <w:t>8</w:t>
      </w:r>
      <w:r>
        <w:rPr/>
        <w:t>个：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/usr/bin/python3 "$PIPER_CALIB_PKG/scripts/eye_in_hand_collect.py"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--board "$PIPER_CALIB_PKG/calibration/board/board.json"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--ee-frame "$PIPER_CALIB_EE"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--output "$PIPER_CALIB_RUN/validation.json"</w:t>
      </w:r>
    </w:p>
    <w:p>
      <w:pPr>
        <w:pStyle w:val="Heading2"/>
        <w:bidi w:val="0"/>
        <w:jc w:val="start"/>
        <w:rPr/>
      </w:pPr>
      <w:r>
        <w:rPr/>
        <w:t xml:space="preserve">6.2 </w:t>
      </w:r>
      <w:r>
        <w:rPr/>
        <w:t>验证并导出</w:t>
      </w:r>
      <w:r>
        <w:rPr/>
        <w:t>TF launch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/usr/bin/python3 "$PIPER_CALIB_PKG/scripts/eye_in_hand_solve.py" validate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--dataset "$PIPER_CALIB_RUN/validation.json"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--calibration "$PIPER_CALIB_RUN/result.json"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--output "$PIPER_CALIB_RUN/validation_report.json"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--launch-output "$PIPER_CALIB_RUN/camera_extrinsics.launch"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验证阶段固定使用训练得到的外参和板位姿，不会根据验证数据重新拟合来掩盖误差。默认逐样本阈值为位置最大</w:t>
      </w:r>
      <w:r>
        <w:rPr/>
        <w:t>10 mm</w:t>
      </w:r>
      <w:r>
        <w:rPr/>
        <w:t>、旋转最大</w:t>
      </w:r>
      <w:r>
        <w:rPr/>
        <w:t>2°</w:t>
      </w:r>
      <w:r>
        <w:rPr/>
        <w:t>。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50"/>
        <w:gridCol w:w="838"/>
        <w:gridCol w:w="838"/>
        <w:gridCol w:w="838"/>
        <w:gridCol w:w="880"/>
      </w:tblGrid>
      <w:tr>
        <w:trPr/>
        <w:tc>
          <w:tcPr>
            <w:tcW w:w="1350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独立验证指标（</w:t>
            </w:r>
            <w:r>
              <w:rPr/>
              <w:t>8</w:t>
            </w:r>
            <w:r>
              <w:rPr/>
              <w:t>个新位姿）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RMS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平均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最大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阈值</w:t>
            </w:r>
          </w:p>
        </w:tc>
      </w:tr>
      <w:tr>
        <w:trPr/>
        <w:tc>
          <w:tcPr>
            <w:tcW w:w="13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位置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6.75 mm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6.12 mm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9.84 mm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最大</w:t>
            </w:r>
            <w:r>
              <w:rPr/>
              <w:t>10 mm</w:t>
            </w:r>
          </w:p>
        </w:tc>
      </w:tr>
      <w:tr>
        <w:trPr/>
        <w:tc>
          <w:tcPr>
            <w:tcW w:w="13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旋转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0.843°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0.769°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1.479°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最大</w:t>
            </w:r>
            <w:r>
              <w:rPr/>
              <w:t>2°</w:t>
            </w:r>
          </w:p>
        </w:tc>
      </w:tr>
    </w:tbl>
    <w:p>
      <w:pPr>
        <w:pStyle w:val="TextBody"/>
        <w:bidi w:val="0"/>
        <w:spacing w:before="150" w:after="150"/>
        <w:ind w:start="150" w:end="150" w:hanging="0"/>
        <w:jc w:val="start"/>
        <w:rPr/>
      </w:pPr>
      <w:r>
        <w:rPr>
          <w:b/>
          <w:highlight w:val="green"/>
          <w:bdr w:val="single" w:sz="30" w:space="9" w:color="70AD47"/>
        </w:rPr>
        <w:t>本次验证结论：</w:t>
      </w:r>
      <w:r>
        <w:rPr>
          <w:b/>
          <w:highlight w:val="green"/>
          <w:bdr w:val="single" w:sz="30" w:space="9" w:color="70AD47"/>
        </w:rPr>
        <w:t>PASSED</w:t>
      </w:r>
      <w:r>
        <w:rPr>
          <w:b/>
          <w:highlight w:val="green"/>
          <w:bdr w:val="single" w:sz="30" w:space="9" w:color="70AD47"/>
        </w:rPr>
        <w:t>。</w:t>
      </w:r>
      <w:r>
        <w:rPr>
          <w:highlight w:val="green"/>
          <w:bdr w:val="single" w:sz="30" w:space="9" w:color="70AD47"/>
        </w:rPr>
        <w:t>验证报告：</w:t>
      </w:r>
      <w:r>
        <w:rPr>
          <w:rStyle w:val="SourceText"/>
          <w:highlight w:val="green"/>
          <w:bdr w:val="single" w:sz="30" w:space="9" w:color="70AD47"/>
        </w:rPr>
        <w:t>/home/hank/piper_ws/calibration/eye_in_hand_d435i/session_02/validation_report.json</w:t>
      </w:r>
      <w:r>
        <w:rPr>
          <w:highlight w:val="green"/>
          <w:bdr w:val="single" w:sz="30" w:space="9" w:color="70AD47"/>
        </w:rPr>
        <w:t>。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这些误差表示新姿态下固定板位姿的一致性，不代表绝对定位精度，也不能直接用作避障安全间隙。深度噪声、机械臂绝对误差、负载变形和支架刚度仍需纳入安全余量。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7" w:name="tf"/>
      <w:bookmarkEnd w:id="7"/>
      <w:r>
        <w:rPr/>
        <w:t xml:space="preserve">7. </w:t>
      </w:r>
      <w:r>
        <w:rPr/>
        <w:t>发布并检查手眼</w:t>
      </w:r>
      <w:r>
        <w:rPr/>
        <w:t>TF</w:t>
      </w:r>
    </w:p>
    <w:p>
      <w:pPr>
        <w:pStyle w:val="Heading2"/>
        <w:bidi w:val="0"/>
        <w:jc w:val="start"/>
        <w:rPr/>
      </w:pPr>
      <w:r>
        <w:rPr/>
        <w:t xml:space="preserve">7.1 </w:t>
      </w:r>
      <w:r>
        <w:rPr/>
        <w:t>发布验证通过的外参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确认没有其他节点同时发布</w:t>
      </w:r>
      <w:r>
        <w:rPr>
          <w:rStyle w:val="SourceText"/>
        </w:rPr>
        <w:t>camera_link</w:t>
      </w:r>
      <w:r>
        <w:rPr/>
        <w:t>的父变换：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PIPER_CALIB_RUN=/home/hank/piper_ws/calibration/eye_in_hand_d435i/session_02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roslaunch "$PIPER_CALIB_RUN/camera_extrinsics.launch"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实际发布值：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1088"/>
        <w:gridCol w:w="1428"/>
        <w:gridCol w:w="1509"/>
      </w:tblGrid>
      <w:tr>
        <w:trPr/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父坐标</w:t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子坐标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 xml:space="preserve">平移 </w:t>
            </w:r>
            <w:r>
              <w:rPr/>
              <w:t>xyz</w:t>
            </w:r>
            <w:r>
              <w:rPr/>
              <w:t>（</w:t>
            </w:r>
            <w:r>
              <w:rPr/>
              <w:t>m</w:t>
            </w:r>
            <w:r>
              <w:rPr/>
              <w:t>）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 xml:space="preserve">四元数 </w:t>
            </w:r>
            <w:r>
              <w:rPr/>
              <w:t>xyzw</w:t>
            </w:r>
          </w:p>
        </w:tc>
      </w:tr>
      <w:tr>
        <w:trPr/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link6</w:t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camera_link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-0.080161, 0.013740, 0.036494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0.011961, -0.686926, 0.011066, 0.726545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7.2 TF</w:t>
      </w:r>
      <w:r>
        <w:rPr/>
        <w:t>检查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rosrun tf tf_echo link6 camera_link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机械臂运动时，该结果必须恒定。</w:t>
      </w:r>
      <w:r>
        <w:rPr/>
        <w:t>Ctrl+C</w:t>
      </w:r>
      <w:r>
        <w:rPr/>
        <w:t>结束后再运行：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rosrun tf tf_echo base_link camera_color_optical_frame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该结果应随机械臂姿态变化。如果第一条会变化，说明外参发布父节点错误或存在重复</w:t>
      </w:r>
      <w:r>
        <w:rPr/>
        <w:t>TF</w:t>
      </w:r>
      <w:r>
        <w:rPr/>
        <w:t>；如果第二条不变化，需检查实机关节反馈和</w:t>
      </w:r>
      <w:r>
        <w:rPr/>
        <w:t>TF</w:t>
      </w:r>
      <w:r>
        <w:rPr/>
        <w:t>链。</w:t>
      </w:r>
    </w:p>
    <w:p>
      <w:pPr>
        <w:pStyle w:val="Heading2"/>
        <w:bidi w:val="0"/>
        <w:jc w:val="start"/>
        <w:rPr/>
      </w:pPr>
      <w:r>
        <w:rPr/>
        <w:t xml:space="preserve">7.3 </w:t>
      </w:r>
      <w:r>
        <w:rPr/>
        <w:t>在</w:t>
      </w:r>
      <w:r>
        <w:rPr/>
        <w:t>RViz</w:t>
      </w:r>
      <w:r>
        <w:rPr/>
        <w:t>观察固定环境是否稳定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Fixed Frame</w:t>
      </w:r>
      <w:r>
        <w:rPr/>
        <w:t>设置为</w:t>
      </w:r>
      <w:r>
        <w:rPr>
          <w:rStyle w:val="SourceText"/>
        </w:rPr>
        <w:t>base_link</w:t>
      </w:r>
      <w:r>
        <w:rPr/>
        <w:t xml:space="preserve">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显示相机点云。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让机械臂低速改变相机视角。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观察桌面边缘、墙角或固定纸箱：相机虽然移动，它们在基座坐标中应基本停在原位。 </w:t>
      </w:r>
    </w:p>
    <w:p>
      <w:pPr>
        <w:pStyle w:val="TextBody"/>
        <w:bidi w:val="0"/>
        <w:jc w:val="start"/>
        <w:rPr/>
      </w:pPr>
      <w:r>
        <w:rPr/>
        <w:t>轻微抖动来自深度噪声和标定误差；若固定物体随相机成片移动、出现明显双层重影或方向旋转错误，不应进入地图融合步骤。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8" w:name="startup-map"/>
      <w:bookmarkEnd w:id="8"/>
      <w:r>
        <w:rPr/>
        <w:t xml:space="preserve">8. </w:t>
      </w:r>
      <w:r>
        <w:rPr/>
        <w:t>启动静态扫描系统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每个终端先</w:t>
      </w:r>
      <w:r>
        <w:rPr/>
        <w:t>source ROS</w:t>
      </w:r>
      <w:r>
        <w:rPr/>
        <w:t>和工作空间。以下节点分别运行，不要重复启动已有节点。</w:t>
      </w:r>
    </w:p>
    <w:p>
      <w:pPr>
        <w:pStyle w:val="Heading2"/>
        <w:bidi w:val="0"/>
        <w:jc w:val="start"/>
        <w:rPr/>
      </w:pPr>
      <w:r>
        <w:rPr/>
        <w:t xml:space="preserve">8.1 </w:t>
      </w:r>
      <w:r>
        <w:rPr/>
        <w:t>终端一：实机与</w:t>
      </w:r>
      <w:r>
        <w:rPr/>
        <w:t>MoveIt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roslaunch piper_with_gripper_moveit piper_real.launch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can_port:=can0 auto_enable:=true</w:t>
      </w:r>
    </w:p>
    <w:p>
      <w:pPr>
        <w:pStyle w:val="Heading2"/>
        <w:bidi w:val="0"/>
        <w:jc w:val="start"/>
        <w:rPr/>
      </w:pPr>
      <w:r>
        <w:rPr/>
        <w:t xml:space="preserve">8.2 </w:t>
      </w:r>
      <w:r>
        <w:rPr/>
        <w:t>终端二：</w:t>
      </w:r>
      <w:r>
        <w:rPr/>
        <w:t>D435i</w:t>
      </w:r>
      <w:r>
        <w:rPr/>
        <w:t>深度点云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roslaunch moveit_ctrl eye_in_hand_camera.launch enable_pointcloud:=true</w:t>
      </w:r>
    </w:p>
    <w:p>
      <w:pPr>
        <w:pStyle w:val="Heading2"/>
        <w:bidi w:val="0"/>
        <w:jc w:val="start"/>
        <w:rPr/>
      </w:pPr>
      <w:r>
        <w:rPr/>
        <w:t xml:space="preserve">8.3 </w:t>
      </w:r>
      <w:r>
        <w:rPr/>
        <w:t>终端三：手眼外参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PIPER_CALIB_RUN=/home/hank/piper_ws/calibration/eye_in_hand_d435i/session_02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roslaunch "$PIPER_CALIB_RUN/camera_extrinsics.launch"</w:t>
      </w:r>
    </w:p>
    <w:p>
      <w:pPr>
        <w:pStyle w:val="Heading2"/>
        <w:bidi w:val="0"/>
        <w:jc w:val="start"/>
        <w:rPr/>
      </w:pPr>
      <w:r>
        <w:rPr/>
        <w:t xml:space="preserve">8.4 </w:t>
      </w:r>
      <w:r>
        <w:rPr/>
        <w:t>终端四：扫描门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roslaunch moveit_ctrl static_scene_mapping.launch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扫描门启动后默认关闭，不会立即把点云写入地图。检查服务和状态：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rosservice list | grep -E 'clear_octomap|piper_static_scan_gate'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rosrun moveit_ctrl static_scan_control.py status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默认点云输入为</w:t>
      </w:r>
      <w:r>
        <w:rPr>
          <w:rStyle w:val="SourceText"/>
        </w:rPr>
        <w:t>/camera/depth/color/points</w:t>
      </w:r>
      <w:r>
        <w:rPr/>
        <w:t>。如果状态中的</w:t>
      </w:r>
      <w:r>
        <w:rPr>
          <w:rStyle w:val="SourceText"/>
        </w:rPr>
        <w:t>received</w:t>
      </w:r>
      <w:r>
        <w:rPr/>
        <w:t>持续为</w:t>
      </w:r>
      <w:r>
        <w:rPr/>
        <w:t>0</w:t>
      </w:r>
      <w:r>
        <w:rPr/>
        <w:t>，先查询实际话题：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rostopic list | grep points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rostopic hz /camera/depth/color/points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需要使用其他话题时：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roslaunch moveit_ctrl static_scene_mapping.launch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input_cloud:=/</w:t>
      </w:r>
      <w:r>
        <w:rPr/>
        <w:t>实际的点云话题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9" w:name="scan"/>
      <w:bookmarkEnd w:id="9"/>
      <w:r>
        <w:rPr/>
        <w:t xml:space="preserve">9. </w:t>
      </w:r>
      <w:r>
        <w:rPr/>
        <w:t>多视角扫描并冻结</w:t>
      </w:r>
      <w:r>
        <w:rPr/>
        <w:t>OctoMap</w:t>
      </w:r>
    </w:p>
    <w:p>
      <w:pPr>
        <w:pStyle w:val="Heading2"/>
        <w:bidi w:val="0"/>
        <w:jc w:val="start"/>
        <w:rPr/>
      </w:pPr>
      <w:r>
        <w:rPr/>
        <w:t xml:space="preserve">9.1 </w:t>
      </w:r>
      <w:r>
        <w:rPr/>
        <w:t>开始新地图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先把真实障碍物放好并固定。扫描后临时加入的障碍物不会进入冻结地图。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stop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clear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rosrun moveit_ctrl static_scan_control.py start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>
          <w:rStyle w:val="SourceText"/>
        </w:rPr>
        <w:t>clear</w:t>
      </w:r>
      <w:r>
        <w:rPr/>
        <w:t>只清除</w:t>
      </w:r>
      <w:r>
        <w:rPr/>
        <w:t>MoveIt</w:t>
      </w:r>
      <w:r>
        <w:rPr/>
        <w:t>内存中的</w:t>
      </w:r>
      <w:r>
        <w:rPr/>
        <w:t>OctoMap</w:t>
      </w:r>
      <w:r>
        <w:rPr/>
        <w:t xml:space="preserve">，不删除磁盘快照，也不移动机械臂。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>
          <w:rStyle w:val="SourceText"/>
        </w:rPr>
        <w:t>start</w:t>
      </w:r>
      <w:r>
        <w:rPr/>
        <w:t xml:space="preserve">打开点云门，不会自动控制机械臂。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预扫描时地图尚不完整，所有换姿必须由操作者确认真实空间安全。 </w:t>
      </w:r>
    </w:p>
    <w:p>
      <w:pPr>
        <w:pStyle w:val="Heading2"/>
        <w:bidi w:val="0"/>
        <w:jc w:val="start"/>
        <w:rPr/>
      </w:pPr>
      <w:r>
        <w:rPr/>
        <w:t xml:space="preserve">9.2 </w:t>
      </w:r>
      <w:r>
        <w:rPr/>
        <w:t>多视角扫描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使用已验证的</w:t>
      </w:r>
      <w:r>
        <w:rPr/>
        <w:t>MoveIt/RViz</w:t>
      </w:r>
      <w:r>
        <w:rPr/>
        <w:t xml:space="preserve">控制方法低速到达多个安全观察姿态。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每段动作必须先收到</w:t>
      </w:r>
      <w:r>
        <w:rPr>
          <w:rStyle w:val="SourceText"/>
        </w:rPr>
        <w:t>FollowJointTrajectory</w:t>
      </w:r>
      <w:r>
        <w:rPr/>
        <w:t xml:space="preserve">成功反馈并停稳，再保持观察数秒。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覆盖工作区前后、左右、上下表面，尽量减少遮挡。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扫描期间不要移动桌面、障碍物、机械臂基座或相机支架。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定期检查： </w:t>
      </w:r>
    </w:p>
    <w:p>
      <w:pPr>
        <w:pStyle w:val="PreformattedText"/>
        <w:bidi w:val="0"/>
        <w:jc w:val="start"/>
        <w:rPr/>
      </w:pPr>
      <w:r>
        <w:rPr/>
        <w:t>rosrun moveit_ctrl static_scan_control.py status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rostopic hz /piper/static_scan/points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>
          <w:rStyle w:val="SourceText"/>
        </w:rPr>
        <w:t>received</w:t>
      </w:r>
      <w:r>
        <w:rPr/>
        <w:t>是收到的原始点云累计数，</w:t>
      </w:r>
      <w:r>
        <w:rPr>
          <w:rStyle w:val="SourceText"/>
        </w:rPr>
        <w:t>forwarded</w:t>
      </w:r>
      <w:r>
        <w:rPr/>
        <w:t>是累计转发数，</w:t>
      </w:r>
      <w:r>
        <w:rPr>
          <w:rStyle w:val="SourceText"/>
        </w:rPr>
        <w:t>session_forwarded</w:t>
      </w:r>
      <w:r>
        <w:rPr/>
        <w:t>是本次</w:t>
      </w:r>
      <w:r>
        <w:rPr/>
        <w:t>start</w:t>
      </w:r>
      <w:r>
        <w:rPr/>
        <w:t>之后转发的数量。</w:t>
      </w:r>
    </w:p>
    <w:p>
      <w:pPr>
        <w:pStyle w:val="Heading2"/>
        <w:bidi w:val="0"/>
        <w:jc w:val="start"/>
        <w:rPr/>
      </w:pPr>
      <w:r>
        <w:rPr/>
        <w:t xml:space="preserve">9.3 </w:t>
      </w:r>
      <w:r>
        <w:rPr/>
        <w:t>冻结地图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完成覆盖后，让机械臂停在规划测试的安全起点，然后执行：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stop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rosrun moveit_ctrl static_scan_control.py status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确认</w:t>
      </w:r>
      <w:r>
        <w:rPr>
          <w:rStyle w:val="SourceText"/>
        </w:rPr>
        <w:t>enabled=false</w:t>
      </w:r>
      <w:r>
        <w:rPr/>
        <w:t>、</w:t>
      </w:r>
      <w:r>
        <w:rPr>
          <w:rStyle w:val="SourceText"/>
        </w:rPr>
        <w:t>session_forwarded&gt;0</w:t>
      </w:r>
      <w:r>
        <w:rPr/>
        <w:t>。之后原始相机仍可继续发布，但点云不再进入</w:t>
      </w:r>
      <w:r>
        <w:rPr/>
        <w:t>MoveIt</w:t>
      </w:r>
      <w:r>
        <w:rPr/>
        <w:t>，当前</w:t>
      </w:r>
      <w:r>
        <w:rPr/>
        <w:t>OctoMap</w:t>
      </w:r>
      <w:r>
        <w:rPr/>
        <w:t>保持不变。</w:t>
      </w:r>
    </w:p>
    <w:p>
      <w:pPr>
        <w:pStyle w:val="Heading2"/>
        <w:bidi w:val="0"/>
        <w:jc w:val="start"/>
        <w:rPr/>
      </w:pPr>
      <w:r>
        <w:rPr/>
        <w:t>9.4 RViz</w:t>
      </w:r>
      <w:r>
        <w:rPr/>
        <w:t>检查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Global Options → Fixed Frame = base_link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MotionPlanning → Scene Geometry → Show Scene Geometry = true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必须逐项确认：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桌面、墙面和障碍物体素位置正确，没有明显双层重影。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机械臂自身没有被大量写入地图；可观察</w:t>
      </w:r>
      <w:r>
        <w:rPr>
          <w:rStyle w:val="SourceText"/>
        </w:rPr>
        <w:t>/piper/static_scan/filtered_points</w:t>
      </w:r>
      <w:r>
        <w:rPr/>
        <w:t xml:space="preserve">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目标区及可能绕行区域都获得多视角覆盖。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透明、镜面、纯黑吸光物体以及视野外区域不能被当作安全空间。 </w:t>
      </w:r>
    </w:p>
    <w:p>
      <w:pPr>
        <w:pStyle w:val="Heading1"/>
        <w:bidi w:val="0"/>
        <w:jc w:val="start"/>
        <w:rPr/>
      </w:pPr>
      <w:bookmarkStart w:id="10" w:name="snapshot"/>
      <w:bookmarkEnd w:id="10"/>
      <w:r>
        <w:rPr/>
        <w:t xml:space="preserve">10. </w:t>
      </w:r>
      <w:r>
        <w:rPr/>
        <w:t>地图保存、检查与恢复</w:t>
      </w:r>
    </w:p>
    <w:p>
      <w:pPr>
        <w:pStyle w:val="Heading2"/>
        <w:bidi w:val="0"/>
        <w:jc w:val="start"/>
        <w:rPr/>
      </w:pPr>
      <w:r>
        <w:rPr/>
        <w:t xml:space="preserve">10.1 </w:t>
      </w:r>
      <w:r>
        <w:rPr/>
        <w:t>保存当前地图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PIPER_STATIC_MAP=/home/hank/piper_ws/calibration/eye_in_hand_d435i/session_02/static_scene.bag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PIPER_SCENE_PKG="$(rospack find moveit_ctrl)"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/usr/bin/python3 "$PIPER_SCENE_PKG/scripts/static_scene_snapshot.py" save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--output "$PIPER_STATIC_MAP"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当前快照文件已经存在，大小约</w:t>
      </w:r>
      <w:r>
        <w:rPr/>
        <w:t>270 KiB</w:t>
      </w:r>
      <w:r>
        <w:rPr/>
        <w:t>。保存操作不会从</w:t>
      </w:r>
      <w:r>
        <w:rPr/>
        <w:t>MoveIt</w:t>
      </w:r>
      <w:r>
        <w:rPr/>
        <w:t>删除内存地图，也不会保存关节状态。</w:t>
      </w:r>
    </w:p>
    <w:p>
      <w:pPr>
        <w:pStyle w:val="Heading2"/>
        <w:bidi w:val="0"/>
        <w:jc w:val="start"/>
        <w:rPr/>
      </w:pPr>
      <w:r>
        <w:rPr/>
        <w:t xml:space="preserve">10.2 </w:t>
      </w:r>
      <w:r>
        <w:rPr/>
        <w:t>检查当前内存地图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status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/>
        <w:t>/usr/bin/python3 "$PIPER_SCENE_PKG/scripts/static_scene_snapshot.py" inspect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预期：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MoveIt OctoMap</w:t>
      </w:r>
      <w:r>
        <w:rPr/>
        <w:t>：非空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frame: dummy_link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resolution: 0.020 m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>
          <w:rStyle w:val="SourceText"/>
        </w:rPr>
        <w:t>serialized bytes</w:t>
      </w:r>
      <w:r>
        <w:rPr/>
        <w:t>是序列化数据长度，不是体素数量。刚保存且</w:t>
      </w:r>
      <w:r>
        <w:rPr>
          <w:rStyle w:val="SourceText"/>
        </w:rPr>
        <w:t>move_group</w:t>
      </w:r>
      <w:r>
        <w:rPr/>
        <w:t>未重启时，不要立即</w:t>
      </w:r>
      <w:r>
        <w:rPr/>
        <w:t>load</w:t>
      </w:r>
      <w:r>
        <w:rPr/>
        <w:t>；内存地图仍然有效。</w:t>
      </w:r>
    </w:p>
    <w:p>
      <w:pPr>
        <w:pStyle w:val="Heading2"/>
        <w:bidi w:val="0"/>
        <w:jc w:val="start"/>
        <w:rPr/>
      </w:pPr>
      <w:r>
        <w:rPr/>
        <w:t>10.3 MoveIt</w:t>
      </w:r>
      <w:r>
        <w:rPr/>
        <w:t>重启后恢复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只有在环境、机械臂基座、相机安装均未改变时才可复用旧快照：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stop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/usr/bin/python3 "$PIPER_SCENE_PKG/scripts/static_scene_snapshot.py" load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--input "$PIPER_STATIC_MAP"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--expected-frame dummy_link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--replace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>
          <w:rStyle w:val="SourceText"/>
        </w:rPr>
        <w:t>--replace</w:t>
      </w:r>
      <w:r>
        <w:rPr/>
        <w:t>会先清空当前内存</w:t>
      </w:r>
      <w:r>
        <w:rPr/>
        <w:t>OctoMap</w:t>
      </w:r>
      <w:r>
        <w:rPr/>
        <w:t>，再恢复快照；磁盘文件不会被删除。恢复后必须再次在</w:t>
      </w:r>
      <w:r>
        <w:rPr/>
        <w:t>RViz</w:t>
      </w:r>
      <w:r>
        <w:rPr/>
        <w:t>检查位置和完整性。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11" w:name="avoid"/>
      <w:bookmarkEnd w:id="11"/>
      <w:r>
        <w:rPr/>
        <w:t>11. MoveIt/OMPL</w:t>
      </w:r>
      <w:r>
        <w:rPr/>
        <w:t>自主避障测试</w:t>
      </w:r>
    </w:p>
    <w:p>
      <w:pPr>
        <w:pStyle w:val="Heading2"/>
        <w:bidi w:val="0"/>
        <w:jc w:val="start"/>
        <w:rPr/>
      </w:pPr>
      <w:r>
        <w:rPr/>
        <w:t xml:space="preserve">11.1 </w:t>
      </w:r>
      <w:r>
        <w:rPr/>
        <w:t>首先只规划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保持扫描门关闭、</w:t>
      </w:r>
      <w:r>
        <w:rPr/>
        <w:t>OctoMap</w:t>
      </w:r>
      <w:r>
        <w:rPr/>
        <w:t>非空。在</w:t>
      </w:r>
      <w:r>
        <w:rPr/>
        <w:t>RViz</w:t>
      </w:r>
      <w:r>
        <w:rPr/>
        <w:t>选择</w:t>
      </w:r>
      <w:r>
        <w:rPr>
          <w:rStyle w:val="SourceText"/>
        </w:rPr>
        <w:t>Planning Group=arm</w:t>
      </w:r>
      <w:r>
        <w:rPr/>
        <w:t>、</w:t>
      </w:r>
      <w:r>
        <w:rPr>
          <w:rStyle w:val="SourceText"/>
        </w:rPr>
        <w:t>Start State=Current</w:t>
      </w:r>
      <w:r>
        <w:rPr/>
        <w:t>，然后只点击</w:t>
      </w:r>
      <w:r>
        <w:rPr/>
        <w:t>Plan</w:t>
      </w:r>
      <w:r>
        <w:rPr/>
        <w:t>，不点击</w:t>
      </w:r>
      <w:r>
        <w:rPr/>
        <w:t>Execute</w:t>
      </w:r>
      <w:r>
        <w:rPr/>
        <w:t>。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脚本方式示例：沿规划坐标</w:t>
      </w:r>
      <w:r>
        <w:rPr/>
        <w:t>X</w:t>
      </w:r>
      <w:r>
        <w:rPr/>
        <w:t>轴产生</w:t>
      </w:r>
      <w:r>
        <w:rPr/>
        <w:t>30 cm</w:t>
      </w:r>
      <w:r>
        <w:rPr/>
        <w:t>相对位姿目标，末端姿态保持不变：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moveit_static_scene_goal.py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_dx:=0.30 _dy:=0.0 _dz:=0.0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_planning_time:=15.0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_planning_attempts:=15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_execute:=false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脚本会依次：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确认扫描门已经关闭；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读取</w:t>
      </w:r>
      <w:r>
        <w:rPr/>
        <w:t>MoveIt</w:t>
      </w:r>
      <w:r>
        <w:rPr/>
        <w:t>当前</w:t>
      </w:r>
      <w:r>
        <w:rPr/>
        <w:t>OctoMap</w:t>
      </w:r>
      <w:r>
        <w:rPr/>
        <w:t>并确认非空、</w:t>
      </w:r>
      <w:r>
        <w:rPr/>
        <w:t>frame</w:t>
      </w:r>
      <w:r>
        <w:rPr/>
        <w:t>为</w:t>
      </w:r>
      <w:r>
        <w:rPr>
          <w:rStyle w:val="SourceText"/>
        </w:rPr>
        <w:t>dummy_link</w:t>
      </w:r>
      <w:r>
        <w:rPr/>
        <w:t xml:space="preserve">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记录地图哈希，防止规划过程中地图被替换；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读取当前实机关节状态作为起点；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调用</w:t>
      </w:r>
      <w:r>
        <w:rPr>
          <w:rStyle w:val="SourceText"/>
        </w:rPr>
        <w:t>MoveGroupCommander("arm")</w:t>
      </w:r>
      <w:r>
        <w:rPr/>
        <w:t>和</w:t>
      </w:r>
      <w:r>
        <w:rPr/>
        <w:t>OMPL RRTConnect</w:t>
      </w:r>
      <w:r>
        <w:rPr/>
        <w:t xml:space="preserve">规划；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再次比较地图哈希；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将规划轨迹发布到</w:t>
      </w:r>
      <w:r>
        <w:rPr/>
        <w:t>RViz</w:t>
      </w:r>
      <w:r>
        <w:rPr/>
        <w:t>的</w:t>
      </w:r>
      <w:r>
        <w:rPr/>
        <w:t>Display Planned Path</w:t>
      </w:r>
      <w:r>
        <w:rPr/>
        <w:t xml:space="preserve">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>因</w:t>
      </w:r>
      <w:r>
        <w:rPr>
          <w:rStyle w:val="SourceText"/>
        </w:rPr>
        <w:t>_execute:=false</w:t>
      </w:r>
      <w:r>
        <w:rPr/>
        <w:t xml:space="preserve">而终止，不向控制器发送运动目标。 </w:t>
      </w:r>
    </w:p>
    <w:p>
      <w:pPr>
        <w:pStyle w:val="Heading2"/>
        <w:bidi w:val="0"/>
        <w:jc w:val="start"/>
        <w:rPr/>
      </w:pPr>
      <w:r>
        <w:rPr/>
        <w:t xml:space="preserve">11.2 </w:t>
      </w:r>
      <w:r>
        <w:rPr/>
        <w:t>受控障碍测试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选择相机容易识别、固定且不反光的纸箱或纸板。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把障碍物放在起点与目标之间，但目标自身不能落在障碍物内。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障碍物侧面或上方保留足够绕行空间，然后按第</w:t>
      </w:r>
      <w:r>
        <w:rPr/>
        <w:t>9</w:t>
      </w:r>
      <w:r>
        <w:rPr/>
        <w:t xml:space="preserve">章重新扫描并冻结。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在</w:t>
      </w:r>
      <w:r>
        <w:rPr/>
        <w:t>RViz</w:t>
      </w:r>
      <w:r>
        <w:rPr/>
        <w:t xml:space="preserve">确认障碍物体素位置正确。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>运行上述</w:t>
      </w:r>
      <w:r>
        <w:rPr>
          <w:rStyle w:val="SourceText"/>
        </w:rPr>
        <w:t>_execute:=false</w:t>
      </w:r>
      <w:r>
        <w:rPr/>
        <w:t xml:space="preserve">命令，逐段观察完整机器人模型，而不只是末端轨迹。 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9"/>
        <w:gridCol w:w="2725"/>
      </w:tblGrid>
      <w:tr>
        <w:trPr/>
        <w:tc>
          <w:tcPr>
            <w:tcW w:w="2019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测试情形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正确结果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目标在自由空间，常规路径无遮挡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通常规划成功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障碍物挡住常规路径，但存在通道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规划器从侧面或上方绕行；整条机械臂轨迹不穿体素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目标位于障碍物内部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规划失败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障碍物封死所有可行通道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规划失败</w:t>
            </w:r>
          </w:p>
        </w:tc>
      </w:tr>
      <w:tr>
        <w:trPr/>
        <w:tc>
          <w:tcPr>
            <w:tcW w:w="20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目标超出工作空间或违反关节限制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规划失败；这不是避障故障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11.3 A/B</w:t>
      </w:r>
      <w:r>
        <w:rPr/>
        <w:t>对比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OMPL</w:t>
      </w:r>
      <w:r>
        <w:rPr/>
        <w:t>是采样式规划器，无障碍时轨迹也可能弯曲，因此“轨迹不是直线”不能单独证明避障。更可靠的方法是使用完全相同的起点和目标，对比两张地图：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无测试障碍物时扫描、保存基准地图并规划。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加入固定障碍物后重新扫描。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让机械臂回到相同起始关节位置。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使用相同</w:t>
      </w:r>
      <w:r>
        <w:rPr>
          <w:rStyle w:val="SourceText"/>
        </w:rPr>
        <w:t>dx/dy/dz</w:t>
      </w:r>
      <w:r>
        <w:rPr/>
        <w:t xml:space="preserve">再次规划。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比较轨迹：有障碍时应绕开，或者在无通路时失败。 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highlight w:val="green"/>
          <w:bdr w:val="single" w:sz="30" w:space="9" w:color="70AD47"/>
        </w:rPr>
      </w:pPr>
      <w:r>
        <w:rPr>
          <w:b/>
          <w:highlight w:val="green"/>
          <w:bdr w:val="single" w:sz="30" w:space="9" w:color="70AD47"/>
        </w:rPr>
        <w:t>本次验证结论：</w:t>
      </w:r>
      <w:r>
        <w:rPr>
          <w:highlight w:val="green"/>
          <w:bdr w:val="single" w:sz="30" w:space="9" w:color="70AD47"/>
        </w:rPr>
        <w:t>当前系统已经在含障碍</w:t>
      </w:r>
      <w:r>
        <w:rPr>
          <w:highlight w:val="green"/>
          <w:bdr w:val="single" w:sz="30" w:space="9" w:color="70AD47"/>
        </w:rPr>
        <w:t>OctoMap</w:t>
      </w:r>
      <w:r>
        <w:rPr>
          <w:highlight w:val="green"/>
          <w:bdr w:val="single" w:sz="30" w:space="9" w:color="70AD47"/>
        </w:rPr>
        <w:t>上成功得到绕障规划，说明“手眼</w:t>
      </w:r>
      <w:r>
        <w:rPr>
          <w:highlight w:val="green"/>
          <w:bdr w:val="single" w:sz="30" w:space="9" w:color="70AD47"/>
        </w:rPr>
        <w:t xml:space="preserve">TF → </w:t>
      </w:r>
      <w:r>
        <w:rPr>
          <w:highlight w:val="green"/>
          <w:bdr w:val="single" w:sz="30" w:space="9" w:color="70AD47"/>
        </w:rPr>
        <w:t xml:space="preserve">多视角点云融合 → </w:t>
      </w:r>
      <w:r>
        <w:rPr>
          <w:highlight w:val="green"/>
          <w:bdr w:val="single" w:sz="30" w:space="9" w:color="70AD47"/>
        </w:rPr>
        <w:t>Planning Scene → OMPL</w:t>
      </w:r>
      <w:r>
        <w:rPr>
          <w:highlight w:val="green"/>
          <w:bdr w:val="single" w:sz="30" w:space="9" w:color="70AD47"/>
        </w:rPr>
        <w:t>碰撞规划”主链路工作正常。</w:t>
      </w:r>
    </w:p>
    <w:p>
      <w:pPr>
        <w:pStyle w:val="Heading1"/>
        <w:pBdr>
          <w:bottom w:val="single" w:sz="12" w:space="4" w:color="5B9BD5"/>
        </w:pBdr>
        <w:bidi w:val="0"/>
        <w:spacing w:before="360" w:after="283"/>
        <w:jc w:val="start"/>
        <w:rPr/>
      </w:pPr>
      <w:bookmarkStart w:id="12" w:name="execute"/>
      <w:bookmarkEnd w:id="12"/>
      <w:r>
        <w:rPr/>
        <w:t xml:space="preserve">12. </w:t>
      </w:r>
      <w:r>
        <w:rPr/>
        <w:t>规划执行、</w:t>
      </w:r>
      <w:r>
        <w:rPr/>
        <w:t>Action</w:t>
      </w:r>
      <w:r>
        <w:rPr/>
        <w:t>反馈与安全边界</w:t>
      </w:r>
    </w:p>
    <w:p>
      <w:pPr>
        <w:pStyle w:val="Heading2"/>
        <w:bidi w:val="0"/>
        <w:jc w:val="start"/>
        <w:rPr/>
      </w:pPr>
      <w:r>
        <w:rPr/>
        <w:t>12.1 MoveIt</w:t>
      </w:r>
      <w:r>
        <w:rPr/>
        <w:t>到驱动器的反馈链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Python</w:t>
      </w:r>
      <w:r>
        <w:rPr/>
        <w:t>脚本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MoveGroupCommander / move_group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ExecuteTrajectory Action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FollowJointTrajectory Action</w:t>
      </w:r>
      <w:r>
        <w:rPr/>
        <w:t>客户端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Piper joint_moveit_ctrl_server</w:t>
      </w:r>
      <w:r>
        <w:rPr/>
        <w:t>（</w:t>
      </w:r>
      <w:r>
        <w:rPr/>
        <w:t>Action</w:t>
      </w:r>
      <w:r>
        <w:rPr/>
        <w:t>服务端）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→ </w:t>
      </w:r>
      <w:r>
        <w:rPr/>
        <w:t>底层</w:t>
      </w:r>
      <w:r>
        <w:rPr/>
        <w:t>CAN</w:t>
      </w:r>
      <w:r>
        <w:rPr/>
        <w:t>控制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← </w:t>
      </w:r>
      <w:r>
        <w:rPr/>
        <w:t>关节反馈、</w:t>
      </w:r>
      <w:r>
        <w:rPr/>
        <w:t>Action</w:t>
      </w:r>
      <w:r>
        <w:rPr/>
        <w:t>状态和最终结果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>
          <w:rStyle w:val="SourceText"/>
        </w:rPr>
        <w:t>FollowJointTrajectory</w:t>
      </w:r>
      <w:r>
        <w:rPr/>
        <w:t>是</w:t>
      </w:r>
      <w:r>
        <w:rPr/>
        <w:t>ROS</w:t>
      </w:r>
      <w:r>
        <w:rPr/>
        <w:t>控制领域的标准</w:t>
      </w:r>
      <w:r>
        <w:rPr/>
        <w:t>Action</w:t>
      </w:r>
      <w:r>
        <w:rPr/>
        <w:t>接口名称，不是普通</w:t>
      </w:r>
      <w:r>
        <w:rPr/>
        <w:t>topic</w:t>
      </w:r>
      <w:r>
        <w:rPr/>
        <w:t>发布。</w:t>
      </w:r>
      <w:r>
        <w:rPr>
          <w:rStyle w:val="SourceText"/>
        </w:rPr>
        <w:t>arm.execute(trajectory, wait=True)</w:t>
      </w:r>
      <w:r>
        <w:rPr/>
        <w:t>会等待执行</w:t>
      </w:r>
      <w:r>
        <w:rPr/>
        <w:t>Action</w:t>
      </w:r>
      <w:r>
        <w:rPr/>
        <w:t>返回完成或失败；不是用固定延时猜测动作已经结束。</w:t>
      </w:r>
    </w:p>
    <w:p>
      <w:pPr>
        <w:pStyle w:val="Heading2"/>
        <w:bidi w:val="0"/>
        <w:jc w:val="start"/>
        <w:rPr/>
      </w:pPr>
      <w:r>
        <w:rPr/>
        <w:t xml:space="preserve">12.2 </w:t>
      </w:r>
      <w:r>
        <w:rPr/>
        <w:t>当前脚本的实机执行入口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只有完成碰撞模型和现场安全检查后才考虑：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moveit_static_scene_goal.py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_dx:=0.03 _dy:=0.0 _dz:=0.0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_velocity_scale:=0.03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_acceleration_scale:=0.03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_execute:=true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_acknowledge_missing_camera_collision:=true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脚本会先规划并在</w:t>
      </w:r>
      <w:r>
        <w:rPr/>
        <w:t>RViz</w:t>
      </w:r>
      <w:r>
        <w:rPr/>
        <w:t>显示，然后等待终端输入完全一致的：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EXECUTE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确认期间如果扫描门被打开或</w:t>
      </w:r>
      <w:r>
        <w:rPr/>
        <w:t>OctoMap</w:t>
      </w:r>
      <w:r>
        <w:rPr/>
        <w:t>内容变化，脚本会拒绝执行。执行完成后等待</w:t>
      </w:r>
      <w:r>
        <w:rPr/>
        <w:t>Action</w:t>
      </w:r>
      <w:r>
        <w:rPr/>
        <w:t>反馈，并报告当前最大关节目标误差。</w:t>
      </w:r>
    </w:p>
    <w:p>
      <w:pPr>
        <w:pStyle w:val="TextBody"/>
        <w:bidi w:val="0"/>
        <w:spacing w:before="150" w:after="150"/>
        <w:ind w:start="150" w:end="150" w:hanging="0"/>
        <w:jc w:val="start"/>
        <w:rPr>
          <w:highlight w:val="red"/>
          <w:bdr w:val="single" w:sz="30" w:space="9" w:color="C65911"/>
        </w:rPr>
      </w:pPr>
      <w:r>
        <w:rPr>
          <w:b/>
          <w:highlight w:val="red"/>
          <w:bdr w:val="single" w:sz="30" w:space="9" w:color="C65911"/>
        </w:rPr>
        <w:t>不要把确认参数理解成安全保证。</w:t>
      </w:r>
      <w:r>
        <w:rPr>
          <w:highlight w:val="red"/>
          <w:bdr w:val="single" w:sz="30" w:space="9" w:color="C65911"/>
        </w:rPr>
        <w:t>它只表示操作者知晓当前缺少相机</w:t>
      </w:r>
      <w:r>
        <w:rPr>
          <w:highlight w:val="red"/>
          <w:bdr w:val="single" w:sz="30" w:space="9" w:color="C65911"/>
        </w:rPr>
        <w:t>/</w:t>
      </w:r>
      <w:r>
        <w:rPr>
          <w:highlight w:val="red"/>
          <w:bdr w:val="single" w:sz="30" w:space="9" w:color="C65911"/>
        </w:rPr>
        <w:t>支架碰撞模型。</w:t>
      </w:r>
      <w:r>
        <w:rPr>
          <w:highlight w:val="red"/>
          <w:bdr w:val="single" w:sz="30" w:space="9" w:color="C65911"/>
        </w:rPr>
        <w:t>MoveIt</w:t>
      </w:r>
      <w:r>
        <w:rPr>
          <w:highlight w:val="red"/>
          <w:bdr w:val="single" w:sz="30" w:space="9" w:color="C65911"/>
        </w:rPr>
        <w:t>不会因为该参数自动获得</w:t>
      </w:r>
      <w:r>
        <w:rPr>
          <w:highlight w:val="red"/>
          <w:bdr w:val="single" w:sz="30" w:space="9" w:color="C65911"/>
        </w:rPr>
        <w:t>D435i</w:t>
      </w:r>
      <w:r>
        <w:rPr>
          <w:highlight w:val="red"/>
          <w:bdr w:val="single" w:sz="30" w:space="9" w:color="C65911"/>
        </w:rPr>
        <w:t>外形。第一次实机避障执行前，应加入相机、支架、线缆可能占据空间的保守碰撞包络，验证自碰撞矩阵，并重新进行低速、小位移测试。</w:t>
      </w:r>
    </w:p>
    <w:p>
      <w:pPr>
        <w:pStyle w:val="Heading2"/>
        <w:bidi w:val="0"/>
        <w:jc w:val="start"/>
        <w:rPr/>
      </w:pPr>
      <w:r>
        <w:rPr/>
        <w:t xml:space="preserve">12.3 </w:t>
      </w:r>
      <w:r>
        <w:rPr/>
        <w:t>静态避障的限制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扫描门关闭后，新增、移动的物体和人员不会进入地图。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未观察区域不是已知自由空间。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透明、反光、吸光表面可能被深度相机漏检。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2 cm</w:t>
      </w:r>
      <w:r>
        <w:rPr/>
        <w:t>体素和</w:t>
      </w:r>
      <w:r>
        <w:rPr/>
        <w:t>3 cm</w:t>
      </w:r>
      <w:r>
        <w:rPr/>
        <w:t xml:space="preserve">点云过滤膨胀只是起始配置，不是安全认证。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外参验证误差、深度噪声、机械臂跟踪误差和负载变形需要共同决定碰撞余量。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静态预扫描方案不等于运动过程中的实时感知与动态重规划。 </w:t>
      </w:r>
    </w:p>
    <w:p>
      <w:pPr>
        <w:pStyle w:val="Heading1"/>
        <w:bidi w:val="0"/>
        <w:jc w:val="start"/>
        <w:rPr/>
      </w:pPr>
      <w:bookmarkStart w:id="13" w:name="maintenance"/>
      <w:bookmarkEnd w:id="13"/>
      <w:r>
        <w:rPr/>
        <w:t xml:space="preserve">13. </w:t>
      </w:r>
      <w:r>
        <w:rPr/>
        <w:t>失效条件、检查表与文件索引</w:t>
      </w:r>
    </w:p>
    <w:p>
      <w:pPr>
        <w:pStyle w:val="Heading2"/>
        <w:bidi w:val="0"/>
        <w:jc w:val="start"/>
        <w:rPr/>
      </w:pPr>
      <w:r>
        <w:rPr/>
        <w:t xml:space="preserve">13.1 </w:t>
      </w:r>
      <w:r>
        <w:rPr/>
        <w:t>必须重新手眼标定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D435i</w:t>
      </w:r>
      <w:r>
        <w:rPr/>
        <w:t>或支架相对于</w:t>
      </w:r>
      <w:r>
        <w:rPr>
          <w:rStyle w:val="SourceText"/>
        </w:rPr>
        <w:t>link6</w:t>
      </w:r>
      <w:r>
        <w:rPr/>
        <w:t xml:space="preserve">发生移动、拆装或松动。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相机改装到其他</w:t>
      </w:r>
      <w:r>
        <w:rPr/>
        <w:t>URDF link</w:t>
      </w:r>
      <w:r>
        <w:rPr/>
        <w:t xml:space="preserve">。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机械臂基座在标定训练与验证之间移动。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相机内参、分辨率或参与检测的光学帧发生不兼容变化。 </w:t>
      </w:r>
    </w:p>
    <w:p>
      <w:pPr>
        <w:pStyle w:val="Heading2"/>
        <w:bidi w:val="0"/>
        <w:jc w:val="start"/>
        <w:rPr/>
      </w:pPr>
      <w:r>
        <w:rPr/>
        <w:t xml:space="preserve">13.2 </w:t>
      </w:r>
      <w:r>
        <w:rPr/>
        <w:t>必须重新扫描地图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桌面、墙、障碍物或机械臂基座位置变化。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相机重新安装或手眼外参更新。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旧地图出现重影、漂移、自体残留或覆盖不足。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任务需要进入原先没有观察过的区域。 </w:t>
      </w:r>
    </w:p>
    <w:p>
      <w:pPr>
        <w:pStyle w:val="Heading2"/>
        <w:bidi w:val="0"/>
        <w:jc w:val="start"/>
        <w:rPr/>
      </w:pPr>
      <w:r>
        <w:rPr/>
        <w:t xml:space="preserve">13.3 </w:t>
      </w:r>
      <w:r>
        <w:rPr/>
        <w:t>每次规划前检查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>
          <w:rStyle w:val="SourceText"/>
        </w:rPr>
        <w:t>/joint_states</w:t>
      </w:r>
      <w:r>
        <w:rPr/>
        <w:t xml:space="preserve">来自实机驱动且持续更新。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>
          <w:rStyle w:val="SourceText"/>
        </w:rPr>
        <w:t>link6 → camera_link</w:t>
      </w:r>
      <w:r>
        <w:rPr/>
        <w:t xml:space="preserve">外参唯一且恒定。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扫描门状态为</w:t>
      </w:r>
      <w:r>
        <w:rPr>
          <w:rStyle w:val="SourceText"/>
        </w:rPr>
        <w:t>enabled=false</w:t>
      </w:r>
      <w:r>
        <w:rPr/>
        <w:t xml:space="preserve">。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OctoMap</w:t>
      </w:r>
      <w:r>
        <w:rPr/>
        <w:t>非空，</w:t>
      </w:r>
      <w:r>
        <w:rPr/>
        <w:t>frame</w:t>
      </w:r>
      <w:r>
        <w:rPr/>
        <w:t>为</w:t>
      </w:r>
      <w:r>
        <w:rPr>
          <w:rStyle w:val="SourceText"/>
        </w:rPr>
        <w:t>dummy_link</w:t>
      </w:r>
      <w:r>
        <w:rPr/>
        <w:t xml:space="preserve">。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>RViz</w:t>
      </w:r>
      <w:r>
        <w:rPr/>
        <w:t xml:space="preserve">中障碍体素与真实环境重合。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7" w:leader="none"/>
        </w:tabs>
        <w:bidi w:val="0"/>
        <w:spacing w:before="90" w:after="0"/>
        <w:ind w:start="797" w:end="90" w:hanging="283"/>
        <w:jc w:val="start"/>
        <w:rPr/>
      </w:pPr>
      <w:r>
        <w:rPr/>
        <w:t xml:space="preserve">目标和绕行空间都在已扫描区域。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7" w:leader="none"/>
        </w:tabs>
        <w:bidi w:val="0"/>
        <w:ind w:start="797" w:end="90" w:hanging="283"/>
        <w:jc w:val="start"/>
        <w:rPr/>
      </w:pPr>
      <w:r>
        <w:rPr/>
        <w:t xml:space="preserve">只规划验证通过后，才评估是否允许执行。 </w:t>
      </w:r>
    </w:p>
    <w:p>
      <w:pPr>
        <w:pStyle w:val="Heading2"/>
        <w:bidi w:val="0"/>
        <w:jc w:val="start"/>
        <w:rPr/>
      </w:pPr>
      <w:r>
        <w:rPr/>
        <w:t xml:space="preserve">13.4 </w:t>
      </w:r>
      <w:r>
        <w:rPr/>
        <w:t>关键文件</w:t>
      </w:r>
    </w:p>
    <w:tbl>
      <w:tblPr>
        <w:tblW w:w="4744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7"/>
        <w:gridCol w:w="3637"/>
      </w:tblGrid>
      <w:tr>
        <w:trPr/>
        <w:tc>
          <w:tcPr>
            <w:tcW w:w="1107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用途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Heading"/>
              <w:suppressLineNumbers/>
              <w:shd w:fill="1F4E79" w:val="clear"/>
              <w:bidi w:val="0"/>
              <w:spacing w:before="90" w:after="90"/>
              <w:jc w:val="center"/>
              <w:rPr/>
            </w:pPr>
            <w:r>
              <w:rPr/>
              <w:t>路径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眼在手完整指南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.../moveit_ctrl/EYE_IN_HAND_D435I.md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静态建图完整指南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.../moveit_ctrl/STATIC_SCENE_D435I.md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训练采集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.../moveit_ctrl/scripts/eye_in_hand_collect.py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求解与验证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.../moveit_ctrl/scripts/eye_in_hand_solve.py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相机标定启动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.../moveit_ctrl/launch/eye_in_hand_camera.launch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扫描门启动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.../moveit_ctrl/launch/static_scene_mapping.launch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扫描门控制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.../moveit_ctrl/scripts/static_scan_control.py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地图快照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.../moveit_ctrl/scripts/static_scene_snapshot.py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OMPL</w:t>
            </w:r>
            <w:r>
              <w:rPr/>
              <w:t>规划目标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.../moveit_ctrl/scripts/moveit_static_scene_goal.py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本次标定结果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/home/hank/piper_ws/calibration/eye_in_hand_d435i/session_02/result.json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独立验证报告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/home/hank/piper_ws/calibration/eye_in_hand_d435i/session_02/validation_report.json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已验证外参</w:t>
            </w:r>
            <w:r>
              <w:rPr/>
              <w:t>launch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/home/hank/piper_ws/calibration/eye_in_hand_d435i/session_02/camera_extrinsics.launch</w:t>
            </w:r>
          </w:p>
        </w:tc>
      </w:tr>
      <w:tr>
        <w:trPr/>
        <w:tc>
          <w:tcPr>
            <w:tcW w:w="110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静态地图快照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>
                <w:rStyle w:val="SourceText"/>
              </w:rPr>
              <w:t>/home/hank/piper_ws/calibration/eye_in_hand_d435i/session_02/static_scene.bag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13.5 </w:t>
      </w:r>
      <w:r>
        <w:rPr/>
        <w:t>快速命令顺序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1. </w:t>
      </w:r>
      <w:r>
        <w:rPr/>
        <w:t>每个终端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source /opt/ros/noetic/setup.bash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source /home/hank/piper_ws/devel/setup.bash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2. </w:t>
      </w:r>
      <w:r>
        <w:rPr/>
        <w:t xml:space="preserve">实机 </w:t>
      </w:r>
      <w:r>
        <w:rPr/>
        <w:t>+ MoveIt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roslaunch piper_with_gripper_moveit piper_real.launch can_port:=can0 auto_enable:=true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3. </w:t>
      </w:r>
      <w:r>
        <w:rPr/>
        <w:t>点云相机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roslaunch moveit_ctrl eye_in_hand_camera.launch enable_pointcloud:=true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4. </w:t>
      </w:r>
      <w:r>
        <w:rPr/>
        <w:t>已验证手眼</w:t>
      </w:r>
      <w:r>
        <w:rPr/>
        <w:t>TF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PIPER_CALIB_RUN=/home/hank/piper_ws/calibration/eye_in_hand_d435i/session_02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roslaunch "$PIPER_CALIB_RUN/camera_extrinsics.launch"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5. </w:t>
      </w:r>
      <w:r>
        <w:rPr/>
        <w:t>扫描门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roslaunch moveit_ctrl static_scene_mapping.launch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6. </w:t>
      </w:r>
      <w:r>
        <w:rPr/>
        <w:t>新建静态图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stop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clear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start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</w:t>
      </w:r>
      <w:r>
        <w:rPr/>
        <w:t>多视角扫描并停稳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static_scan_control.py stop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# 7. </w:t>
      </w:r>
      <w:r>
        <w:rPr/>
        <w:t>检查地图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export PIPER_SCENE_PKG="$(rospack find moveit_ctrl)"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/usr/bin/python3 "$PIPER_SCENE_PKG/scripts/static_scene_snapshot.py" inspect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# 8. OMPL</w:t>
      </w:r>
      <w:r>
        <w:rPr/>
        <w:t>只规划避障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>rosrun moveit_ctrl moveit_static_scene_goal.py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_dx:=0.30 _dy:=0.0 _dz:=0.0 \</w:t>
      </w:r>
    </w:p>
    <w:p>
      <w:pPr>
        <w:pStyle w:val="PreformattedText"/>
        <w:pBdr/>
        <w:shd w:fill="F3F6F8" w:val="clear"/>
        <w:bidi w:val="0"/>
        <w:spacing w:lineRule="auto" w:line="340" w:before="0" w:after="0"/>
        <w:jc w:val="start"/>
        <w:rPr/>
      </w:pPr>
      <w:r>
        <w:rPr/>
        <w:t xml:space="preserve">  </w:t>
      </w:r>
      <w:r>
        <w:rPr/>
        <w:t>_planning_time:=15.0 _planning_attempts:=15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_execute:=false</w:t>
      </w:r>
    </w:p>
    <w:p>
      <w:pPr>
        <w:pStyle w:val="Heading2"/>
        <w:bidi w:val="0"/>
        <w:jc w:val="start"/>
        <w:rPr/>
      </w:pPr>
      <w:r>
        <w:rPr/>
        <w:t>结论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当前工作空间已经形成一条可复现的静态环境自主规划链路。手眼标定解决相机与末端的固定几何关系，时间戳</w:t>
      </w:r>
      <w:r>
        <w:rPr/>
        <w:t>TF</w:t>
      </w:r>
      <w:r>
        <w:rPr/>
        <w:t>让多个相机视角落入同一基座坐标，扫描门控制静态点云何时进入</w:t>
      </w:r>
      <w:r>
        <w:rPr/>
        <w:t>MoveIt</w:t>
      </w:r>
      <w:r>
        <w:rPr/>
        <w:t>，</w:t>
      </w:r>
      <w:r>
        <w:rPr/>
        <w:t>OctoMap</w:t>
      </w:r>
      <w:r>
        <w:rPr/>
        <w:t>构成</w:t>
      </w:r>
      <w:r>
        <w:rPr/>
        <w:t>Planning Scene</w:t>
      </w:r>
      <w:r>
        <w:rPr/>
        <w:t>中的三维碰撞环境，</w:t>
      </w:r>
      <w:r>
        <w:rPr/>
        <w:t>OMPL</w:t>
      </w:r>
      <w:r>
        <w:rPr/>
        <w:t>则基于该环境搜索无碰撞关节轨迹。实际测试已经证明机械臂模型能够绕开扫描障碍物。</w:t>
      </w:r>
    </w:p>
    <w:p>
      <w:pPr>
        <w:pStyle w:val="TextBody"/>
        <w:bidi w:val="0"/>
        <w:spacing w:before="90" w:after="90"/>
        <w:ind w:start="90" w:end="90" w:hanging="0"/>
        <w:jc w:val="start"/>
        <w:rPr/>
      </w:pPr>
      <w:r>
        <w:rPr/>
        <w:t>下一阶段的关键工作不是更换规划算法，而是为</w:t>
      </w:r>
      <w:r>
        <w:rPr/>
        <w:t>D435i</w:t>
      </w:r>
      <w:r>
        <w:rPr/>
        <w:t>、支架和线缆补齐保守碰撞模型，量化安全余量，并在低速、急停可用、人员监护条件下逐步完成实机执行验证。</w:t>
      </w:r>
    </w:p>
    <w:sectPr>
      <w:type w:val="nextPage"/>
      <w:pgSz w:w="11906" w:h="16838"/>
      <w:pgMar w:left="1077" w:right="1077" w:header="0" w:top="1191" w:footer="0" w:bottom="1134" w:gutter="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Noto Sans Mono CJK SC">
    <w:altName w:val="DejaVu Sans Mono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8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52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5B9BD5"/>
      </w:pBdr>
      <w:spacing w:before="360" w:after="283"/>
    </w:pPr>
    <w:rPr>
      <w:rFonts w:ascii="Liberation Sans Unicode MS" w:hAnsi="Liberation Sans Unicode MS"/>
      <w:b/>
      <w:bCs/>
      <w:color w:val="17365D"/>
      <w:sz w:val="40"/>
      <w:szCs w:val="40"/>
    </w:rPr>
  </w:style>
  <w:style w:type="paragraph" w:styleId="Heading2">
    <w:name w:val="Heading 2"/>
    <w:basedOn w:val="Heading"/>
    <w:next w:val="TextBody"/>
    <w:qFormat/>
    <w:pPr>
      <w:spacing w:before="315" w:after="120"/>
      <w:outlineLvl w:val="1"/>
    </w:pPr>
    <w:rPr>
      <w:rFonts w:ascii="Liberation Serif" w:hAnsi="Liberation Serif" w:eastAsia="Noto Serif CJK SC" w:cs="Lohit Devanagari"/>
      <w:b/>
      <w:bCs/>
      <w:color w:val="1F4E79"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2F5597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Noto Sans Mono CJK SC;DejaVu Sans Mono;monospace" w:hAnsi="Noto Sans Mono CJK SC;DejaVu Sans Mono;monospace" w:eastAsia="Noto Sans Mono CJK SC;DejaVu Sans Mono;monospace" w:cs="Noto Sans Mono CJK SC;DejaVu Sans Mono;monospace"/>
      <w:highlight w:val="blu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90" w:after="90"/>
      <w:ind w:start="90" w:end="9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6" w:color="D9E2F3"/>
        <w:left w:val="single" w:sz="2" w:space="6" w:color="D9E2F3"/>
        <w:bottom w:val="single" w:sz="2" w:space="6" w:color="D9E2F3"/>
        <w:right w:val="single" w:sz="2" w:space="6" w:color="D9E2F3"/>
      </w:pBdr>
      <w:shd w:fill="F3F6F8" w:val="clear"/>
      <w:spacing w:lineRule="auto" w:line="340" w:before="0" w:after="0"/>
    </w:pPr>
    <w:rPr>
      <w:rFonts w:ascii="Noto Sans Mono CJK SC;DejaVu Sans Mono;monospace" w:hAnsi="Noto Sans Mono CJK SC;DejaVu Sans Mono;monospace" w:eastAsia="Noto Sans Mono CJK SC;DejaVu Sans Mono;monospace" w:cs="Noto Sans Mono CJK SC;DejaVu Sans Mono;monospace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shd w:fill="1F4E79" w:val="clear"/>
      <w:jc w:val="center"/>
    </w:pPr>
    <w:rPr>
      <w:b/>
      <w:bCs/>
      <w:color w:val="FFFFFF"/>
    </w:rPr>
  </w:style>
  <w:style w:type="paragraph" w:styleId="TextBodycaption">
    <w:name w:val="Text Body.caption"/>
    <w:basedOn w:val="TextBody"/>
    <w:qFormat/>
    <w:pPr>
      <w:jc w:val="center"/>
    </w:pPr>
    <w:rPr>
      <w:color w:val="666666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Piper机械臂D435i眼在手标定、静态建图与MoveIt自主避障完整流程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