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Finance KPIs (App 213) — UAT Results</w:t>
      </w:r>
    </w:p>
    <w:p>
      <w:r>
        <w:t>Round 1 · 28-Jul-2026 · Automated runner: assessment-3/phase4/tests/uat_run_kpi.py</w:t>
      </w:r>
    </w:p>
    <w:p>
      <w:r>
        <w:rPr>
          <w:b/>
          <w:color w:val="1B7F4B"/>
        </w:rPr>
        <w:t>Summary: 18 / 18 cases PASS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Actual / Notes</w:t>
            </w:r>
          </w:p>
        </w:tc>
      </w:tr>
      <w:tr>
        <w:tc>
          <w:tcPr>
            <w:tcW w:type="dxa" w:w="1728"/>
          </w:tcPr>
          <w:p>
            <w:r>
              <w:t>KPI-01</w:t>
            </w:r>
          </w:p>
        </w:tc>
        <w:tc>
          <w:tcPr>
            <w:tcW w:type="dxa" w:w="1728"/>
          </w:tcPr>
          <w:p>
            <w:r>
              <w:t>Dashboard</w:t>
            </w:r>
          </w:p>
        </w:tc>
        <w:tc>
          <w:tcPr>
            <w:tcW w:type="dxa" w:w="1728"/>
          </w:tcPr>
          <w:p>
            <w:r>
              <w:t>Scorecard dashboard renders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4 cards</w:t>
            </w:r>
          </w:p>
        </w:tc>
      </w:tr>
      <w:tr>
        <w:tc>
          <w:tcPr>
            <w:tcW w:type="dxa" w:w="1728"/>
          </w:tcPr>
          <w:p>
            <w:r>
              <w:t>KPI-02</w:t>
            </w:r>
          </w:p>
        </w:tc>
        <w:tc>
          <w:tcPr>
            <w:tcW w:type="dxa" w:w="1728"/>
          </w:tcPr>
          <w:p>
            <w:r>
              <w:t>Registry</w:t>
            </w:r>
          </w:p>
        </w:tc>
        <w:tc>
          <w:tcPr>
            <w:tcW w:type="dxa" w:w="1728"/>
          </w:tcPr>
          <w:p>
            <w:r>
              <w:t>Registry lists the 4 circular KPIs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4 rows</w:t>
            </w:r>
          </w:p>
        </w:tc>
      </w:tr>
      <w:tr>
        <w:tc>
          <w:tcPr>
            <w:tcW w:type="dxa" w:w="1728"/>
          </w:tcPr>
          <w:p>
            <w:r>
              <w:t>KPI-03</w:t>
            </w:r>
          </w:p>
        </w:tc>
        <w:tc>
          <w:tcPr>
            <w:tcW w:type="dxa" w:w="1728"/>
          </w:tcPr>
          <w:p>
            <w:r>
              <w:t>Registry</w:t>
            </w:r>
          </w:p>
        </w:tc>
        <w:tc>
          <w:tcPr>
            <w:tcW w:type="dxa" w:w="1728"/>
          </w:tcPr>
          <w:p>
            <w:r>
              <w:t>OPT_PLAN carries full circular content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bands=5 criteria=4</w:t>
            </w:r>
          </w:p>
        </w:tc>
      </w:tr>
      <w:tr>
        <w:tc>
          <w:tcPr>
            <w:tcW w:type="dxa" w:w="1728"/>
          </w:tcPr>
          <w:p>
            <w:r>
              <w:t>KPI-04</w:t>
            </w:r>
          </w:p>
        </w:tc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Non-admin blocked from configuration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(403, 403)</w:t>
            </w:r>
          </w:p>
        </w:tc>
      </w:tr>
      <w:tr>
        <w:tc>
          <w:tcPr>
            <w:tcW w:type="dxa" w:w="1728"/>
          </w:tcPr>
          <w:p>
            <w:r>
              <w:t>KPI-05</w:t>
            </w:r>
          </w:p>
        </w:tc>
        <w:tc>
          <w:tcPr>
            <w:tcW w:type="dxa" w:w="1728"/>
          </w:tcPr>
          <w:p>
            <w:r>
              <w:t>Periods</w:t>
            </w:r>
          </w:p>
        </w:tc>
        <w:tc>
          <w:tcPr>
            <w:tcW w:type="dxa" w:w="1728"/>
          </w:tcPr>
          <w:p>
            <w:r>
              <w:t>Measurement calendar generation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5 periods</w:t>
            </w:r>
          </w:p>
        </w:tc>
      </w:tr>
      <w:tr>
        <w:tc>
          <w:tcPr>
            <w:tcW w:type="dxa" w:w="1728"/>
          </w:tcPr>
          <w:p>
            <w:r>
              <w:t>KPI-06</w:t>
            </w:r>
          </w:p>
        </w:tc>
        <w:tc>
          <w:tcPr>
            <w:tcW w:type="dxa" w:w="1728"/>
          </w:tcPr>
          <w:p>
            <w:r>
              <w:t>Results</w:t>
            </w:r>
          </w:p>
        </w:tc>
        <w:tc>
          <w:tcPr>
            <w:tcW w:type="dxa" w:w="1728"/>
          </w:tcPr>
          <w:p>
            <w:r>
              <w:t>Quarterly KPI rejected on an annual period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400</w:t>
            </w:r>
          </w:p>
        </w:tc>
      </w:tr>
      <w:tr>
        <w:tc>
          <w:tcPr>
            <w:tcW w:type="dxa" w:w="1728"/>
          </w:tcPr>
          <w:p>
            <w:r>
              <w:t>KPI-07</w:t>
            </w:r>
          </w:p>
        </w:tc>
        <w:tc>
          <w:tcPr>
            <w:tcW w:type="dxa" w:w="1728"/>
          </w:tcPr>
          <w:p>
            <w:r>
              <w:t>Results</w:t>
            </w:r>
          </w:p>
        </w:tc>
        <w:tc>
          <w:tcPr>
            <w:tcW w:type="dxa" w:w="1728"/>
          </w:tcPr>
          <w:p>
            <w:r>
              <w:t>Ratio KPI computes and scores live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{'resultPct': 108, 'score': 5, 'ok': True}</w:t>
            </w:r>
          </w:p>
        </w:tc>
      </w:tr>
      <w:tr>
        <w:tc>
          <w:tcPr>
            <w:tcW w:type="dxa" w:w="1728"/>
          </w:tcPr>
          <w:p>
            <w:r>
              <w:t>KPI-08</w:t>
            </w:r>
          </w:p>
        </w:tc>
        <w:tc>
          <w:tcPr>
            <w:tcW w:type="dxa" w:w="1728"/>
          </w:tcPr>
          <w:p>
            <w:r>
              <w:t>Results</w:t>
            </w:r>
          </w:p>
        </w:tc>
        <w:tc>
          <w:tcPr>
            <w:tcW w:type="dxa" w:w="1728"/>
          </w:tcPr>
          <w:p>
            <w:r>
              <w:t>Maturity rubric weighted scoring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{'resultPct': 80, 'score': 5, 'ok': True}</w:t>
            </w:r>
          </w:p>
        </w:tc>
      </w:tr>
      <w:tr>
        <w:tc>
          <w:tcPr>
            <w:tcW w:type="dxa" w:w="1728"/>
          </w:tcPr>
          <w:p>
            <w:r>
              <w:t>KPI-09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Submission blocked without required evidence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(400, {'error': 'ORA-20001: At least one evidence document is required before submission'})</w:t>
            </w:r>
          </w:p>
        </w:tc>
      </w:tr>
      <w:tr>
        <w:tc>
          <w:tcPr>
            <w:tcW w:type="dxa" w:w="1728"/>
          </w:tcPr>
          <w:p>
            <w:r>
              <w:t>KPI-10</w:t>
            </w:r>
          </w:p>
        </w:tc>
        <w:tc>
          <w:tcPr>
            <w:tcW w:type="dxa" w:w="1728"/>
          </w:tcPr>
          <w:p>
            <w:r>
              <w:t>Evidence</w:t>
            </w:r>
          </w:p>
        </w:tc>
        <w:tc>
          <w:tcPr>
            <w:tcW w:type="dxa" w:w="1728"/>
          </w:tcPr>
          <w:p>
            <w:r>
              <w:t>Upload above MAX_UPLOAD_MB rejected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413</w:t>
            </w:r>
          </w:p>
        </w:tc>
      </w:tr>
      <w:tr>
        <w:tc>
          <w:tcPr>
            <w:tcW w:type="dxa" w:w="1728"/>
          </w:tcPr>
          <w:p>
            <w:r>
              <w:t>KPI-11</w:t>
            </w:r>
          </w:p>
        </w:tc>
        <w:tc>
          <w:tcPr>
            <w:tcW w:type="dxa" w:w="1728"/>
          </w:tcPr>
          <w:p>
            <w:r>
              <w:t>Evidence</w:t>
            </w:r>
          </w:p>
        </w:tc>
        <w:tc>
          <w:tcPr>
            <w:tcW w:type="dxa" w:w="1728"/>
          </w:tcPr>
          <w:p>
            <w:r>
              <w:t>Evidence upload, register and download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(200, 200, 200)</w:t>
            </w:r>
          </w:p>
        </w:tc>
      </w:tr>
      <w:tr>
        <w:tc>
          <w:tcPr>
            <w:tcW w:type="dxa" w:w="1728"/>
          </w:tcPr>
          <w:p>
            <w:r>
              <w:t>KPI-12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Submission starts the approval chain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{'status': 'SUBMITTED', 'wfInstanceId': 25, 'resultPct': 80, 'score': 5}</w:t>
            </w:r>
          </w:p>
        </w:tc>
      </w:tr>
      <w:tr>
        <w:tc>
          <w:tcPr>
            <w:tcW w:type="dxa" w:w="1728"/>
          </w:tcPr>
          <w:p>
            <w:r>
              <w:t>KPI-13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Figures locked while under approval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400</w:t>
            </w:r>
          </w:p>
        </w:tc>
      </w:tr>
      <w:tr>
        <w:tc>
          <w:tcPr>
            <w:tcW w:type="dxa" w:w="1728"/>
          </w:tcPr>
          <w:p>
            <w:r>
              <w:t>KPI-14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Task in the shared worklist with server outcomes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['APPROVE', 'REJECT', 'RETURN']</w:t>
            </w:r>
          </w:p>
        </w:tc>
      </w:tr>
      <w:tr>
        <w:tc>
          <w:tcPr>
            <w:tcW w:type="dxa" w:w="1728"/>
          </w:tcPr>
          <w:p>
            <w:r>
              <w:t>KPI-15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Two-step chain approves and completes the result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('APPROVED', 3)</w:t>
            </w:r>
          </w:p>
        </w:tc>
      </w:tr>
      <w:tr>
        <w:tc>
          <w:tcPr>
            <w:tcW w:type="dxa" w:w="1728"/>
          </w:tcPr>
          <w:p>
            <w:r>
              <w:t>KPI-16</w:t>
            </w:r>
          </w:p>
        </w:tc>
        <w:tc>
          <w:tcPr>
            <w:tcW w:type="dxa" w:w="1728"/>
          </w:tcPr>
          <w:p>
            <w:r>
              <w:t>Dashboard</w:t>
            </w:r>
          </w:p>
        </w:tc>
        <w:tc>
          <w:tcPr>
            <w:tcW w:type="dxa" w:w="1728"/>
          </w:tcPr>
          <w:p>
            <w:r>
              <w:t>Scorecard reflects the approved measurement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(5, 5)</w:t>
            </w:r>
          </w:p>
        </w:tc>
      </w:tr>
      <w:tr>
        <w:tc>
          <w:tcPr>
            <w:tcW w:type="dxa" w:w="1728"/>
          </w:tcPr>
          <w:p>
            <w:r>
              <w:t>KPI-17</w:t>
            </w:r>
          </w:p>
        </w:tc>
        <w:tc>
          <w:tcPr>
            <w:tcW w:type="dxa" w:w="1728"/>
          </w:tcPr>
          <w:p>
            <w:r>
              <w:t>Reports</w:t>
            </w:r>
          </w:p>
        </w:tc>
        <w:tc>
          <w:tcPr>
            <w:tcW w:type="dxa" w:w="1728"/>
          </w:tcPr>
          <w:p>
            <w:r>
              <w:t>KPI Briefing Book generated and downloadable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('SUCCESS', 200)</w:t>
            </w:r>
          </w:p>
        </w:tc>
      </w:tr>
      <w:tr>
        <w:tc>
          <w:tcPr>
            <w:tcW w:type="dxa" w:w="1728"/>
          </w:tcPr>
          <w:p>
            <w:r>
              <w:t>KPI-18</w:t>
            </w:r>
          </w:p>
        </w:tc>
        <w:tc>
          <w:tcPr>
            <w:tcW w:type="dxa" w:w="1728"/>
          </w:tcPr>
          <w:p>
            <w:r>
              <w:t>i18n</w:t>
            </w:r>
          </w:p>
        </w:tc>
        <w:tc>
          <w:tcPr>
            <w:tcW w:type="dxa" w:w="1728"/>
          </w:tcPr>
          <w:p>
            <w:r>
              <w:t>Arabic interface with RTL layout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ltr</w:t>
            </w:r>
          </w:p>
        </w:tc>
      </w:tr>
    </w:tbl>
    <w:p>
      <w:pPr>
        <w:pStyle w:val="Heading1"/>
      </w:pPr>
      <w:r>
        <w:t>Evidence</w:t>
      </w:r>
    </w:p>
    <w:p>
      <w:r>
        <w:t>KPI-01 — Scorecard dashboard renders (PASS)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KPI-02 — Registry lists the 4 circular KPIs (PASS)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KPI-03 — OPT_PLAN carries full circular content (PASS)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KPI-04 — Non-admin blocked from configuration (PASS)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KPI-05 — Measurement calendar generation (PASS)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KPI-06 — Quarterly KPI rejected on an annual period (PASS)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KPI-07 — Ratio KPI computes and scores live (PASS)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KPI-08 — Maturity rubric weighted scoring (PASS)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KPI-09 — Submission blocked without required evidence (PASS)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KPI-10 — Upload above MAX_UPLOAD_MB rejected (PASS)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KPI-11 — Evidence upload, register and download (PASS)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KPI-12 — Submission starts the approval chain (PASS)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KPI-13 — Figures locked while under approval (PASS)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KPI-14 — Task in the shared worklist with server outcomes (PASS)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KPI-15 — Two-step chain approves and completes the result (PASS)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KPI-16 — Scorecard reflects the approved measurement (PASS)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KPI-17 — KPI Briefing Book generated and downloadable (PASS)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KPI-18 — Arabic interface with RTL layout (PASS)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