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444444"/>
          <w:sz w:val="18"/>
        </w:rPr>
        <w:t>DEPARTMENT OF CULTURE AND TOURISM — ABU DHABI</w:t>
      </w:r>
    </w:p>
    <w:p>
      <w:r>
        <w:rPr>
          <w:rFonts w:ascii="Arial" w:hAnsi="Arial"/>
          <w:b/>
          <w:color w:val="C00000"/>
          <w:sz w:val="28"/>
        </w:rPr>
        <w:t>NEW CONTRACT/NEW MOU APPROVAL FORM AND TERMSHEET</w:t>
      </w:r>
    </w:p>
    <w:p>
      <w:r>
        <w:rPr>
          <w:rFonts w:ascii="Arial" w:hAnsi="Arial"/>
          <w:b/>
          <w:color w:val="C00000"/>
          <w:sz w:val="24"/>
        </w:rPr>
        <w:t>LEGAL AFFAIRS DEPARTMENT</w:t>
      </w:r>
    </w:p>
    <w:p>
      <w:r>
        <w:rPr>
          <w:rFonts w:ascii="Arial" w:hAnsi="Arial"/>
          <w:b w:val="0"/>
          <w:sz w:val="16"/>
        </w:rPr>
        <w:t>{% set con = sections[0].data[0] if sections[0].data else {}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2"/>
        <w:gridCol w:w="5839"/>
      </w:tblGrid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Date: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con.prepared_date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Ref: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con.termsheet_ref or con.contract_number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Name of Service Provider: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con.freelancer_name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Contract type: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con.contract_type_name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Initiative/Project: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con.initiative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Contract Manager/End user: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con.contract_manager_name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Contract description: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con.description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Contract Amount: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'{:,.2f}'.format(con.total_amount or 0) }} {{ con.currency_code or 'AED'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Terms of Payment: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con.payment_terms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Advance Payment: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con.advance_payment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Retention (if applicable):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con.retention_terms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Performance Bond (if applicable):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con.performance_bond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Parent Company Guarantee (if applicable):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con.parent_co_guarantee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Details of insurance required: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con.insurance_details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Expected start and completion date: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con.start_date or '' }} — {{ con.end_date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Procurement Department Involvement: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{% if con.procurement_involved == 'Y' %}YES{% else %}NO{% endif %}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Why (if No):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con.procurement_why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Will the freelancer be converted to a full time role within the organization structure?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con.fte_conversion_name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Summary of the services to be provided/key deliverables: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con.services_summary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Comments: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con.notes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From (Department Director):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con.memo_from_name or '' }}</w:t>
            </w:r>
          </w:p>
        </w:tc>
      </w:tr>
      <w:tr>
        <w:tc>
          <w:tcPr>
            <w:tcW w:type="dxa" w:w="5213"/>
          </w:tcPr>
          <w:p>
            <w:r>
              <w:rPr>
                <w:rFonts w:ascii="Arial" w:hAnsi="Arial"/>
                <w:b/>
                <w:sz w:val="20"/>
              </w:rPr>
              <w:t>To (Executive Director):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sz w:val="20"/>
              </w:rPr>
              <w:t>{{ con.memo_to_name or '' }}</w:t>
            </w:r>
          </w:p>
        </w:tc>
      </w:tr>
    </w:tbl>
    <w:p>
      <w:r>
        <w:rPr>
          <w:rFonts w:ascii="Arial" w:hAnsi="Arial"/>
          <w:b w:val="0"/>
          <w:sz w:val="12"/>
        </w:rPr>
      </w:r>
    </w:p>
    <w:p>
      <w:r>
        <w:rPr>
          <w:rFonts w:ascii="Arial" w:hAnsi="Arial"/>
          <w:b w:val="0"/>
          <w:color w:val="444444"/>
          <w:sz w:val="18"/>
        </w:rPr>
        <w:t>Prepared by: {{ con.created_by_name or con.created_by or "" }}   ·   Organisation unit: {{ con.org_name or "" }}   ·   i-Finance contract {{ con.contract_number or "" }} ({{ con.status or "" }})</w:t>
      </w:r>
    </w:p>
    <w:p>
      <w:r>
        <w:rPr>
          <w:rFonts w:ascii="Arial" w:hAnsi="Arial"/>
          <w:b w:val="0"/>
          <w:sz w:val="12"/>
        </w:rPr>
      </w:r>
    </w:p>
    <w:p>
      <w:r>
        <w:rPr>
          <w:rFonts w:ascii="Arial" w:hAnsi="Arial"/>
          <w:b/>
          <w:color w:val="C00000"/>
          <w:sz w:val="24"/>
        </w:rPr>
        <w:t>ENDORSEMENT &amp; APPROVAL (distribution plan)</w:t>
      </w:r>
    </w:p>
    <w:p>
      <w:r>
        <w:rPr>
          <w:rFonts w:ascii="Arial" w:hAnsi="Arial"/>
          <w:b w:val="0"/>
          <w:color w:val="444444"/>
          <w:sz w:val="17"/>
        </w:rPr>
        <w:t>Line Manager → Finance Business Partner → AP Operations Manager → Finance Director → Organization Development Head (6-month and above contracts) → TA Manager → HR Director (Approve)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</w:tcPr>
          <w:p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085"/>
          </w:tcPr>
          <w:p>
            <w:r>
              <w:rPr>
                <w:rFonts w:ascii="Arial" w:hAnsi="Arial"/>
                <w:b/>
                <w:sz w:val="20"/>
              </w:rPr>
              <w:t>Step</w:t>
            </w:r>
          </w:p>
        </w:tc>
        <w:tc>
          <w:tcPr>
            <w:tcW w:type="dxa" w:w="2085"/>
          </w:tcPr>
          <w:p>
            <w:r>
              <w:rPr>
                <w:rFonts w:ascii="Arial" w:hAnsi="Arial"/>
                <w:b/>
                <w:sz w:val="20"/>
              </w:rPr>
              <w:t>Approver</w:t>
            </w:r>
          </w:p>
        </w:tc>
        <w:tc>
          <w:tcPr>
            <w:tcW w:type="dxa" w:w="2085"/>
          </w:tcPr>
          <w:p>
            <w:r>
              <w:rPr>
                <w:rFonts w:ascii="Arial" w:hAnsi="Arial"/>
                <w:b/>
                <w:sz w:val="20"/>
              </w:rPr>
              <w:t>Decision</w:t>
            </w:r>
          </w:p>
        </w:tc>
        <w:tc>
          <w:tcPr>
            <w:tcW w:type="dxa" w:w="2085"/>
          </w:tcPr>
          <w:p>
            <w:r>
              <w:rPr>
                <w:rFonts w:ascii="Arial" w:hAnsi="Arial"/>
                <w:b/>
                <w:sz w:val="20"/>
              </w:rPr>
              <w:t>Actioned</w:t>
            </w:r>
          </w:p>
        </w:tc>
      </w:tr>
      <w:tr>
        <w:tc>
          <w:tcPr>
            <w:tcW w:type="dxa" w:w="2085"/>
          </w:tcPr>
          <w:p>
            <w:r>
              <w:rPr>
                <w:rFonts w:ascii="Arial" w:hAnsi="Arial"/>
                <w:sz w:val="20"/>
              </w:rPr>
              <w:t>{%tr for s in sections[1].data %}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rFonts w:ascii="Arial" w:hAnsi="Arial"/>
                <w:sz w:val="20"/>
              </w:rPr>
              <w:t>{{ s.step_seq }}</w:t>
            </w:r>
          </w:p>
        </w:tc>
        <w:tc>
          <w:tcPr>
            <w:tcW w:type="dxa" w:w="2085"/>
          </w:tcPr>
          <w:p>
            <w:r>
              <w:rPr>
                <w:rFonts w:ascii="Arial" w:hAnsi="Arial"/>
                <w:sz w:val="20"/>
              </w:rPr>
              <w:t>{{ s.step_name }}</w:t>
            </w:r>
          </w:p>
        </w:tc>
        <w:tc>
          <w:tcPr>
            <w:tcW w:type="dxa" w:w="2085"/>
          </w:tcPr>
          <w:p>
            <w:r>
              <w:rPr>
                <w:rFonts w:ascii="Arial" w:hAnsi="Arial"/>
                <w:sz w:val="20"/>
              </w:rPr>
              <w:t>{{ s.approver or "" }}</w:t>
            </w:r>
          </w:p>
        </w:tc>
        <w:tc>
          <w:tcPr>
            <w:tcW w:type="dxa" w:w="2085"/>
          </w:tcPr>
          <w:p>
            <w:r>
              <w:rPr>
                <w:rFonts w:ascii="Arial" w:hAnsi="Arial"/>
                <w:sz w:val="20"/>
              </w:rPr>
              <w:t>{{ s.status or "" }}</w:t>
            </w:r>
          </w:p>
        </w:tc>
        <w:tc>
          <w:tcPr>
            <w:tcW w:type="dxa" w:w="2085"/>
          </w:tcPr>
          <w:p>
            <w:r>
              <w:rPr>
                <w:rFonts w:ascii="Arial" w:hAnsi="Arial"/>
                <w:sz w:val="20"/>
              </w:rPr>
              <w:t>{{ (s.actioned_by or "") }} {{ (s.actioned_at or "") }}</w:t>
            </w:r>
          </w:p>
        </w:tc>
      </w:tr>
      <w:tr>
        <w:tc>
          <w:tcPr>
            <w:tcW w:type="dxa" w:w="2085"/>
          </w:tcPr>
          <w:p>
            <w:r>
              <w:rPr>
                <w:rFonts w:ascii="Arial" w:hAnsi="Arial"/>
                <w:sz w:val="20"/>
              </w:rPr>
              <w:t>{%tr endfor %}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</w:tbl>
    <w:p>
      <w:r>
        <w:rPr>
          <w:rFonts w:ascii="Arial" w:hAnsi="Arial"/>
          <w:b w:val="0"/>
          <w:sz w:val="12"/>
        </w:rPr>
      </w:r>
    </w:p>
    <w:p>
      <w:r>
        <w:rPr>
          <w:rFonts w:ascii="Arial" w:hAnsi="Arial"/>
          <w:b w:val="0"/>
          <w:color w:val="444444"/>
          <w:sz w:val="18"/>
        </w:rPr>
        <w:t>{% if not sections[1].data %}Not yet submitted — the endorsement chain is recorded here once the contract enters approval.{% endif %}</w:t>
      </w:r>
    </w:p>
    <w:p>
      <w:r>
        <w:rPr>
          <w:rFonts w:ascii="Arial" w:hAnsi="Arial"/>
          <w:b w:val="0"/>
          <w:color w:val="444444"/>
          <w:sz w:val="16"/>
        </w:rPr>
        <w:t>Generated {{ generated_at }} by {{ requested_by or "i-Finance" }} — i-Finance Freelancers (App 203). This termsheet is the system-of-record rendering of contract {{ con.contract_number or "" }}.</w:t>
      </w:r>
    </w:p>
    <w:sectPr w:rsidR="00FC693F" w:rsidRPr="0006063C" w:rsidSect="00034616">
      <w:pgSz w:w="12240" w:h="15840"/>
      <w:pgMar w:top="907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