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36C0A" w:themeColor="accent6" w:themeShade="BF"/>
  <w:body>
    <w:p w:rsidR="00965EBD" w:rsidRDefault="00965EBD" w:rsidP="00965EBD">
      <w:pPr>
        <w:ind w:left="401" w:right="-142"/>
        <w:rPr>
          <w:rFonts w:hint="cs"/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-2540</wp:posOffset>
            </wp:positionV>
            <wp:extent cx="2526030" cy="2306955"/>
            <wp:effectExtent l="19050" t="0" r="7620" b="0"/>
            <wp:wrapNone/>
            <wp:docPr id="2" name="Picture 1" descr="الدوخ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دوخة.jpg"/>
                    <pic:cNvPicPr/>
                  </pic:nvPicPr>
                  <pic:blipFill>
                    <a:blip r:embed="rId5" cstate="print"/>
                    <a:srcRect l="22167" r="14429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3527425</wp:posOffset>
            </wp:positionV>
            <wp:extent cx="2487295" cy="2009140"/>
            <wp:effectExtent l="19050" t="0" r="8255" b="0"/>
            <wp:wrapNone/>
            <wp:docPr id="4" name="Picture 3" descr="وصفات-علاج-الثالول-1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وصفات-علاج-الثالول-1-1280x720.jpg"/>
                    <pic:cNvPicPr/>
                  </pic:nvPicPr>
                  <pic:blipFill>
                    <a:blip r:embed="rId6" cstate="print"/>
                    <a:srcRect l="514" t="-758" r="-17" b="1470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3527425</wp:posOffset>
            </wp:positionV>
            <wp:extent cx="2883535" cy="2009140"/>
            <wp:effectExtent l="19050" t="0" r="0" b="0"/>
            <wp:wrapNone/>
            <wp:docPr id="1" name="Picture 0" descr="Depression-Causes-Symptoms-and-Trea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ssion-Causes-Symptoms-and-Treatment.jpg"/>
                    <pic:cNvPicPr/>
                  </pic:nvPicPr>
                  <pic:blipFill>
                    <a:blip r:embed="rId7"/>
                    <a:srcRect l="5702" t="12" r="3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-2540</wp:posOffset>
            </wp:positionV>
            <wp:extent cx="2861945" cy="2306955"/>
            <wp:effectExtent l="19050" t="0" r="0" b="0"/>
            <wp:wrapNone/>
            <wp:docPr id="3" name="Picture 2" descr="عدوى-الجهاز-التنفسي-العلوي_842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عدوى-الجهاز-التنفسي-العلوي_842647.jpg"/>
                    <pic:cNvPicPr/>
                  </pic:nvPicPr>
                  <pic:blipFill>
                    <a:blip r:embed="rId8"/>
                    <a:srcRect l="793" t="628" r="565" b="17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Pr="00965EBD" w:rsidRDefault="00965EBD" w:rsidP="00965EBD">
      <w:pPr>
        <w:ind w:left="401" w:right="-142"/>
        <w:rPr>
          <w:rFonts w:asciiTheme="minorBidi" w:hAnsiTheme="minorBidi"/>
          <w:b/>
          <w:bCs/>
          <w:sz w:val="42"/>
          <w:szCs w:val="42"/>
          <w:rtl/>
          <w:lang w:bidi="ar-QA"/>
        </w:rPr>
      </w:pPr>
      <w:r w:rsidRPr="00965EBD">
        <w:rPr>
          <w:rFonts w:asciiTheme="minorBidi" w:hAnsiTheme="minorBidi"/>
          <w:b/>
          <w:bCs/>
          <w:sz w:val="42"/>
          <w:szCs w:val="42"/>
          <w:highlight w:val="yellow"/>
          <w:rtl/>
          <w:lang w:bidi="ar-QA"/>
        </w:rPr>
        <w:t>هل تعاني من نزلات البرد المتكررة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          </w:t>
      </w:r>
      <w:r w:rsidRPr="00965EBD"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  <w:t>هل تعاني من الدوار المستمر</w:t>
      </w: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65EBD" w:rsidP="00965EBD">
      <w:pPr>
        <w:ind w:left="401" w:right="-142"/>
        <w:rPr>
          <w:rtl/>
          <w:lang w:bidi="ar-QA"/>
        </w:rPr>
      </w:pPr>
    </w:p>
    <w:p w:rsidR="00965EBD" w:rsidRDefault="009B7F68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  <w:r w:rsidRPr="009B7F68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      </w:t>
      </w:r>
      <w:r w:rsidRPr="009B7F68"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  <w:t>هل تعاني من الاكتئاب</w:t>
      </w:r>
      <w:r w:rsidR="007B4F03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         </w:t>
      </w:r>
      <w:r w:rsidRPr="009B7F68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</w:t>
      </w:r>
      <w:r w:rsidRPr="009B7F68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</w:t>
      </w:r>
      <w:r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  <w:t>هل تعاني من ظهور الثآليل بجسمك</w:t>
      </w:r>
    </w:p>
    <w:p w:rsidR="008F5302" w:rsidRDefault="008F5302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</w:p>
    <w:p w:rsidR="008F5302" w:rsidRDefault="008F5302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</w:p>
    <w:p w:rsidR="008F5302" w:rsidRDefault="008F5302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</w:p>
    <w:p w:rsidR="008F5302" w:rsidRDefault="008F5302" w:rsidP="008F5302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lastRenderedPageBreak/>
        <w:t>هل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تعاني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من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نزلات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_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البرد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المتكررة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br/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هل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تعاني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من</w:t>
      </w:r>
      <w:r w:rsidRPr="008F5302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الدوار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_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المستمر</w:t>
      </w:r>
    </w:p>
    <w:p w:rsidR="008F5302" w:rsidRDefault="008F5302" w:rsidP="008F5302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هل تعاني من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الاكتئاب</w:t>
      </w:r>
    </w:p>
    <w:p w:rsidR="008F5302" w:rsidRPr="008F5302" w:rsidRDefault="008F5302" w:rsidP="008F5302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هل تعاني من ظهور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الثآليل بجسمك</w:t>
      </w:r>
    </w:p>
    <w:p w:rsidR="008F5302" w:rsidRDefault="008F5302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إذن 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لديك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نقص في</w:t>
      </w:r>
      <w:r w:rsidRPr="008F5302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أحد المعادن المهمة</w:t>
      </w:r>
      <w:r>
        <w:rPr>
          <w:rFonts w:asciiTheme="minorBidi" w:hAnsiTheme="minorBidi"/>
          <w:b/>
          <w:bCs/>
          <w:sz w:val="42"/>
          <w:szCs w:val="42"/>
          <w:rtl/>
          <w:lang w:bidi="ar-QA"/>
        </w:rPr>
        <w:br/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انتظرونا بعد ساعة من الآن للتعرف على باقي الأعراض وما هو هذا المعدن المهم وما هي الأطعمة الغنية بهذا المعدن</w:t>
      </w:r>
      <w:r>
        <w:rPr>
          <w:rFonts w:asciiTheme="minorBidi" w:hAnsiTheme="minorBidi"/>
          <w:b/>
          <w:bCs/>
          <w:sz w:val="42"/>
          <w:szCs w:val="42"/>
          <w:rtl/>
          <w:lang w:bidi="ar-QA"/>
        </w:rPr>
        <w:br/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#نرجو كتابة تم في التعليقات ليصلكم جديد الصفحة</w:t>
      </w:r>
    </w:p>
    <w:p w:rsidR="008F5302" w:rsidRDefault="008F5302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112457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######################################333</w:t>
      </w:r>
    </w:p>
    <w:p w:rsidR="00112457" w:rsidRDefault="00112457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########################################</w:t>
      </w:r>
    </w:p>
    <w:p w:rsidR="00112457" w:rsidRPr="00112457" w:rsidRDefault="00112457" w:rsidP="00112457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0B3A01"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  <w:t>أعراض #نقص_السيلينيوم</w:t>
      </w:r>
    </w:p>
    <w:p w:rsidR="00112457" w:rsidRP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تساقط الشعر. </w:t>
      </w:r>
    </w:p>
    <w:p w:rsid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>ضعف جهاز المناعة</w:t>
      </w:r>
      <w:r w:rsidRPr="00112457">
        <w:rPr>
          <w:rFonts w:asciiTheme="minorBidi" w:hAnsiTheme="minorBidi"/>
          <w:b/>
          <w:bCs/>
          <w:sz w:val="42"/>
          <w:szCs w:val="42"/>
          <w:lang w:bidi="ar-QA"/>
        </w:rPr>
        <w:t>.</w:t>
      </w:r>
    </w:p>
    <w:p w:rsid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الدوار (الدوخة</w:t>
      </w:r>
      <w:r w:rsidRPr="00112457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)</w:t>
      </w:r>
    </w:p>
    <w:p w:rsidR="00112457" w:rsidRPr="000B3A01" w:rsidRDefault="00112457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نزلات البرد المستمرة</w:t>
      </w:r>
    </w:p>
    <w:p w:rsidR="00112457" w:rsidRP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>الإعياء</w:t>
      </w:r>
      <w:r w:rsidRPr="00112457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و </w:t>
      </w: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>الضباب العقلي</w:t>
      </w:r>
    </w:p>
    <w:p w:rsid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>ضعف العضلات.</w:t>
      </w:r>
    </w:p>
    <w:p w:rsidR="000B3A01" w:rsidRPr="00112457" w:rsidRDefault="000B3A01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ظهور الثآليل بالجسم</w:t>
      </w:r>
    </w:p>
    <w:p w:rsidR="00112457" w:rsidRDefault="00112457" w:rsidP="00112457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rtl/>
          <w:lang w:bidi="ar-QA"/>
        </w:rPr>
        <w:t>العقم عند الرجال والنساء</w:t>
      </w:r>
    </w:p>
    <w:p w:rsidR="00112457" w:rsidRDefault="00112457" w:rsidP="000B3A01">
      <w:pPr>
        <w:pStyle w:val="ListParagraph"/>
        <w:ind w:left="112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Default="000B3A01" w:rsidP="000B3A01">
      <w:pPr>
        <w:pStyle w:val="ListParagraph"/>
        <w:ind w:left="112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Pr="000B3A01" w:rsidRDefault="000B3A01" w:rsidP="000B3A01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  <w:r w:rsidRPr="000B3A01"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  <w:t>أطعمة غنية بمعدن #السيلينيوم</w:t>
      </w:r>
    </w:p>
    <w:p w:rsidR="000B3A01" w:rsidRP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lastRenderedPageBreak/>
        <w:t>الأرز البني</w:t>
      </w:r>
    </w:p>
    <w:p w:rsidR="000B3A01" w:rsidRP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الفاصوليا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</w:t>
      </w:r>
      <w:r>
        <w:rPr>
          <w:rFonts w:asciiTheme="minorBidi" w:hAnsiTheme="minorBidi"/>
          <w:b/>
          <w:bCs/>
          <w:sz w:val="42"/>
          <w:szCs w:val="42"/>
          <w:rtl/>
          <w:lang w:bidi="ar-QA"/>
        </w:rPr>
        <w:t>–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يفضل الحمراء</w:t>
      </w:r>
    </w:p>
    <w:p w:rsidR="000B3A01" w:rsidRP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lang w:bidi="ar-QA"/>
        </w:rPr>
      </w:pP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الخبز الأسمر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الجوز البرازيلي</w:t>
      </w:r>
    </w:p>
    <w:p w:rsidR="000B3A01" w:rsidRP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سمك </w:t>
      </w: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التونة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و </w:t>
      </w: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الهلبوت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و</w:t>
      </w: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السردين</w:t>
      </w: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 xml:space="preserve"> و</w:t>
      </w: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 المحار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البيض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الدجاج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الخبز الأبيض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بذور دوار الشمس</w:t>
      </w:r>
    </w:p>
    <w:p w:rsid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الشوفان</w:t>
      </w:r>
    </w:p>
    <w:p w:rsidR="000B3A01" w:rsidRDefault="000B3A01" w:rsidP="000B3A01">
      <w:p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Default="000B3A01" w:rsidP="000B3A01">
      <w:pPr>
        <w:ind w:left="401" w:right="-142"/>
        <w:rPr>
          <w:rFonts w:asciiTheme="minorBidi" w:hAnsiTheme="minorBidi" w:hint="cs"/>
          <w:b/>
          <w:bCs/>
          <w:sz w:val="42"/>
          <w:szCs w:val="42"/>
          <w:highlight w:val="yellow"/>
          <w:rtl/>
          <w:lang w:bidi="ar-QA"/>
        </w:rPr>
      </w:pPr>
      <w:r w:rsidRPr="000B3A01">
        <w:rPr>
          <w:rFonts w:asciiTheme="minorBidi" w:hAnsiTheme="minorBidi"/>
          <w:b/>
          <w:bCs/>
          <w:sz w:val="42"/>
          <w:szCs w:val="42"/>
          <w:highlight w:val="yellow"/>
          <w:rtl/>
          <w:lang w:bidi="ar-QA"/>
        </w:rPr>
        <w:t>فوائد السيلينيوم</w:t>
      </w:r>
    </w:p>
    <w:p w:rsidR="00E17703" w:rsidRPr="00E17703" w:rsidRDefault="00E17703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>تحسين الخصوبة </w:t>
      </w:r>
    </w:p>
    <w:p w:rsidR="00E17703" w:rsidRPr="00E17703" w:rsidRDefault="00E17703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>تقوية جهاز المناعة</w:t>
      </w:r>
    </w:p>
    <w:p w:rsidR="000B3A01" w:rsidRPr="000B3A01" w:rsidRDefault="000B3A01" w:rsidP="000B3A01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lang w:bidi="ar-QA"/>
        </w:rPr>
      </w:pPr>
      <w:r w:rsidRPr="000B3A01">
        <w:rPr>
          <w:rFonts w:asciiTheme="minorBidi" w:hAnsiTheme="minorBidi"/>
          <w:b/>
          <w:bCs/>
          <w:sz w:val="42"/>
          <w:szCs w:val="42"/>
          <w:rtl/>
          <w:lang w:bidi="ar-QA"/>
        </w:rPr>
        <w:t>الحماية من السرطان</w:t>
      </w:r>
    </w:p>
    <w:p w:rsidR="000B3A01" w:rsidRPr="00E17703" w:rsidRDefault="000B3A01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rtl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 xml:space="preserve">تحسين صحة </w:t>
      </w:r>
      <w:r w:rsidR="00E17703" w:rsidRPr="00E17703">
        <w:rPr>
          <w:rFonts w:asciiTheme="minorBidi" w:hAnsiTheme="minorBidi" w:hint="cs"/>
          <w:b/>
          <w:bCs/>
          <w:sz w:val="42"/>
          <w:szCs w:val="42"/>
          <w:rtl/>
          <w:lang w:bidi="ar-QA"/>
        </w:rPr>
        <w:t>القلب و الدورة الدموية</w:t>
      </w:r>
    </w:p>
    <w:p w:rsidR="000B3A01" w:rsidRPr="00E17703" w:rsidRDefault="000B3A01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rtl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>تحسين صحة الغدة الدرقية</w:t>
      </w:r>
    </w:p>
    <w:p w:rsidR="000B3A01" w:rsidRPr="00E17703" w:rsidRDefault="000B3A01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rtl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>حماية الدماغ والجهاز العصبي</w:t>
      </w:r>
    </w:p>
    <w:p w:rsidR="000B3A01" w:rsidRPr="00E17703" w:rsidRDefault="000B3A01" w:rsidP="00E17703">
      <w:pPr>
        <w:pStyle w:val="ListParagraph"/>
        <w:numPr>
          <w:ilvl w:val="0"/>
          <w:numId w:val="1"/>
        </w:numPr>
        <w:ind w:right="-142"/>
        <w:rPr>
          <w:rFonts w:asciiTheme="minorBidi" w:hAnsiTheme="minorBidi"/>
          <w:b/>
          <w:bCs/>
          <w:sz w:val="42"/>
          <w:szCs w:val="42"/>
          <w:rtl/>
          <w:lang w:bidi="ar-QA"/>
        </w:rPr>
      </w:pPr>
      <w:r w:rsidRPr="00E17703">
        <w:rPr>
          <w:rFonts w:asciiTheme="minorBidi" w:hAnsiTheme="minorBidi"/>
          <w:b/>
          <w:bCs/>
          <w:sz w:val="42"/>
          <w:szCs w:val="42"/>
          <w:rtl/>
          <w:lang w:bidi="ar-QA"/>
        </w:rPr>
        <w:t>تخفيف أعراض الربو</w:t>
      </w:r>
    </w:p>
    <w:p w:rsidR="000B3A01" w:rsidRPr="00E17703" w:rsidRDefault="000B3A01" w:rsidP="00E17703">
      <w:pPr>
        <w:ind w:left="761" w:right="-142"/>
        <w:rPr>
          <w:rFonts w:asciiTheme="minorBidi" w:hAnsiTheme="minorBidi"/>
          <w:b/>
          <w:bCs/>
          <w:sz w:val="42"/>
          <w:szCs w:val="42"/>
          <w:lang w:bidi="ar-QA"/>
        </w:rPr>
      </w:pPr>
    </w:p>
    <w:p w:rsidR="000B3A01" w:rsidRPr="000B3A01" w:rsidRDefault="000B3A01" w:rsidP="000B3A01">
      <w:pPr>
        <w:ind w:right="-142"/>
        <w:rPr>
          <w:rFonts w:asciiTheme="minorBidi" w:hAnsiTheme="minorBidi" w:hint="cs"/>
          <w:b/>
          <w:bCs/>
          <w:sz w:val="42"/>
          <w:szCs w:val="42"/>
          <w:lang w:bidi="ar-QA"/>
        </w:rPr>
      </w:pPr>
    </w:p>
    <w:p w:rsidR="000B3A01" w:rsidRDefault="000B3A01" w:rsidP="000B3A01">
      <w:p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Default="000B3A01" w:rsidP="000B3A01">
      <w:p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Default="000B3A01" w:rsidP="000B3A01">
      <w:pPr>
        <w:ind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0B3A01" w:rsidRPr="000B3A01" w:rsidRDefault="000B3A01" w:rsidP="000B3A01">
      <w:pPr>
        <w:ind w:right="-142"/>
        <w:rPr>
          <w:rFonts w:asciiTheme="minorBidi" w:hAnsiTheme="minorBidi"/>
          <w:b/>
          <w:bCs/>
          <w:sz w:val="42"/>
          <w:szCs w:val="42"/>
          <w:lang w:bidi="ar-QA"/>
        </w:rPr>
      </w:pPr>
    </w:p>
    <w:p w:rsidR="00604176" w:rsidRDefault="00112457" w:rsidP="00112457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  <w:r w:rsidRPr="00112457">
        <w:rPr>
          <w:rFonts w:asciiTheme="minorBidi" w:hAnsiTheme="minorBidi"/>
          <w:b/>
          <w:bCs/>
          <w:sz w:val="42"/>
          <w:szCs w:val="42"/>
          <w:lang w:bidi="ar-QA"/>
        </w:rPr>
        <w:br/>
      </w: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604176" w:rsidRDefault="00604176" w:rsidP="009B7F68">
      <w:pPr>
        <w:ind w:left="401" w:right="-142"/>
        <w:rPr>
          <w:rFonts w:asciiTheme="minorBidi" w:hAnsiTheme="minorBidi" w:hint="cs"/>
          <w:b/>
          <w:bCs/>
          <w:sz w:val="42"/>
          <w:szCs w:val="42"/>
          <w:rtl/>
          <w:lang w:bidi="ar-QA"/>
        </w:rPr>
      </w:pPr>
    </w:p>
    <w:p w:rsidR="008F5302" w:rsidRPr="008F5302" w:rsidRDefault="008F5302" w:rsidP="009B7F68">
      <w:pPr>
        <w:ind w:left="401" w:right="-142"/>
        <w:rPr>
          <w:rFonts w:asciiTheme="minorBidi" w:hAnsiTheme="minorBidi"/>
          <w:b/>
          <w:bCs/>
          <w:sz w:val="42"/>
          <w:szCs w:val="42"/>
          <w:lang w:bidi="ar-QA"/>
        </w:rPr>
      </w:pPr>
    </w:p>
    <w:sectPr w:rsidR="008F5302" w:rsidRPr="008F5302" w:rsidSect="00965EB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A51"/>
    <w:multiLevelType w:val="hybridMultilevel"/>
    <w:tmpl w:val="6DEA1FDC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">
    <w:nsid w:val="22DB5595"/>
    <w:multiLevelType w:val="hybridMultilevel"/>
    <w:tmpl w:val="D408F036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>
    <w:nsid w:val="289C1E93"/>
    <w:multiLevelType w:val="multilevel"/>
    <w:tmpl w:val="3C16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E34AC"/>
    <w:multiLevelType w:val="hybridMultilevel"/>
    <w:tmpl w:val="B6709B94"/>
    <w:lvl w:ilvl="0" w:tplc="04090001">
      <w:start w:val="1"/>
      <w:numFmt w:val="bullet"/>
      <w:lvlText w:val=""/>
      <w:lvlJc w:val="left"/>
      <w:pPr>
        <w:ind w:left="1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4">
    <w:nsid w:val="40374AE6"/>
    <w:multiLevelType w:val="hybridMultilevel"/>
    <w:tmpl w:val="1C4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5EBD"/>
    <w:rsid w:val="000A1478"/>
    <w:rsid w:val="000B3A01"/>
    <w:rsid w:val="00112457"/>
    <w:rsid w:val="002816A8"/>
    <w:rsid w:val="00604176"/>
    <w:rsid w:val="007B4F03"/>
    <w:rsid w:val="008F5302"/>
    <w:rsid w:val="00965EBD"/>
    <w:rsid w:val="009B7F68"/>
    <w:rsid w:val="00E17703"/>
    <w:rsid w:val="00FF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A8"/>
    <w:pPr>
      <w:bidi/>
    </w:pPr>
  </w:style>
  <w:style w:type="paragraph" w:styleId="Heading2">
    <w:name w:val="heading 2"/>
    <w:basedOn w:val="Normal"/>
    <w:link w:val="Heading2Char"/>
    <w:uiPriority w:val="9"/>
    <w:qFormat/>
    <w:rsid w:val="000B3A0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E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2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24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3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A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B3A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2020-07-04T23:58:00Z</dcterms:created>
  <dcterms:modified xsi:type="dcterms:W3CDTF">2020-07-05T01:02:00Z</dcterms:modified>
</cp:coreProperties>
</file>