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0E810" w14:textId="0DC0AC09" w:rsidR="00DE23FC" w:rsidRPr="005F0066" w:rsidRDefault="005F0066">
      <w:pPr>
        <w:rPr>
          <w:b/>
          <w:bCs/>
        </w:rPr>
      </w:pPr>
      <w:r w:rsidRPr="005F0066">
        <w:rPr>
          <w:b/>
          <w:bCs/>
        </w:rPr>
        <w:t>U</w:t>
      </w:r>
      <w:r w:rsidRPr="005F0066">
        <w:rPr>
          <w:rFonts w:hint="eastAsia"/>
          <w:b/>
          <w:bCs/>
        </w:rPr>
        <w:t>s</w:t>
      </w:r>
      <w:r w:rsidRPr="005F0066">
        <w:rPr>
          <w:b/>
          <w:bCs/>
        </w:rPr>
        <w:t>er Interface V1.6 test report</w:t>
      </w:r>
    </w:p>
    <w:p w14:paraId="3394903D" w14:textId="1C2E16A3" w:rsidR="005F0066" w:rsidRDefault="005F0066" w:rsidP="005F0066">
      <w:pPr>
        <w:pStyle w:val="2"/>
      </w:pPr>
      <w:r>
        <w:rPr>
          <w:rFonts w:hint="eastAsia"/>
        </w:rPr>
        <w:t>1</w:t>
      </w:r>
      <w:r>
        <w:t>. overview</w:t>
      </w:r>
    </w:p>
    <w:p w14:paraId="2F272E47" w14:textId="6DBCA68E" w:rsidR="005F0066" w:rsidRDefault="005F0066">
      <w:r>
        <w:rPr>
          <w:rFonts w:hint="eastAsia"/>
        </w:rPr>
        <w:t>N</w:t>
      </w:r>
      <w:r>
        <w:t>ewly added functions are as shown in the red blocks below.</w:t>
      </w:r>
    </w:p>
    <w:p w14:paraId="04BF4E88" w14:textId="1C912499" w:rsidR="005F0066" w:rsidRDefault="005F0066">
      <w:r>
        <w:rPr>
          <w:noProof/>
        </w:rPr>
        <w:drawing>
          <wp:inline distT="0" distB="0" distL="0" distR="0" wp14:anchorId="6F24F927" wp14:editId="6D7AD444">
            <wp:extent cx="4217052" cy="26131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2103" cy="261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BE21" w14:textId="0CB50F4A" w:rsidR="005F0066" w:rsidRDefault="005F0066" w:rsidP="005F0066">
      <w:pPr>
        <w:pStyle w:val="2"/>
      </w:pPr>
      <w:r>
        <w:t>2. Send ‘Sweep parameters’ to PCB</w:t>
      </w:r>
    </w:p>
    <w:p w14:paraId="19183A5D" w14:textId="4E296276" w:rsidR="005F0066" w:rsidRDefault="005F0066" w:rsidP="005F0066">
      <w:r>
        <w:t xml:space="preserve">For example, after connecting to the PCB, input 1000/1000/100 to ‘start frequency/frequency increment/number of </w:t>
      </w:r>
      <w:proofErr w:type="gramStart"/>
      <w:r>
        <w:t>frequency</w:t>
      </w:r>
      <w:proofErr w:type="gramEnd"/>
      <w:r>
        <w:t>’, then click ‘Confirm’. The results are as follows.</w:t>
      </w:r>
    </w:p>
    <w:p w14:paraId="24B331FE" w14:textId="781EDB62" w:rsidR="005F0066" w:rsidRDefault="005F0066" w:rsidP="005F0066">
      <w:r>
        <w:rPr>
          <w:rFonts w:hint="eastAsia"/>
        </w:rPr>
        <w:t>I</w:t>
      </w:r>
      <w:r>
        <w:t xml:space="preserve">n ‘3’, </w:t>
      </w:r>
      <w:r w:rsidR="00BB3EE1">
        <w:t xml:space="preserve">details of </w:t>
      </w:r>
      <w:r>
        <w:t>the set frequencies.</w:t>
      </w:r>
      <w:r w:rsidR="009E3951">
        <w:t xml:space="preserve"> F</w:t>
      </w:r>
      <w:r w:rsidR="009E3951">
        <w:rPr>
          <w:rFonts w:hint="eastAsia"/>
        </w:rPr>
        <w:t>or</w:t>
      </w:r>
      <w:r w:rsidR="009E3951">
        <w:t xml:space="preserve"> now, number of frequencies can only be set lower than 150.</w:t>
      </w:r>
    </w:p>
    <w:p w14:paraId="332F9D85" w14:textId="1FF11311" w:rsidR="00665047" w:rsidRDefault="00665047" w:rsidP="005F0066">
      <w:r>
        <w:rPr>
          <w:rFonts w:hint="eastAsia"/>
        </w:rPr>
        <w:t>设置开始频率、频率增量和</w:t>
      </w:r>
      <w:proofErr w:type="gramStart"/>
      <w:r>
        <w:rPr>
          <w:rFonts w:hint="eastAsia"/>
        </w:rPr>
        <w:t>频点数</w:t>
      </w:r>
      <w:proofErr w:type="gramEnd"/>
      <w:r>
        <w:rPr>
          <w:rFonts w:hint="eastAsia"/>
        </w:rPr>
        <w:t>，点击confirm后这些参数将被发送致下位机，即</w:t>
      </w:r>
      <w:r w:rsidRPr="00665047">
        <w:rPr>
          <w:rFonts w:hint="eastAsia"/>
        </w:rPr>
        <w:t>（</w:t>
      </w:r>
      <w:r w:rsidRPr="00665047">
        <w:t>0x03）</w:t>
      </w:r>
      <w:r>
        <w:rPr>
          <w:rFonts w:hint="eastAsia"/>
        </w:rPr>
        <w:t>；</w:t>
      </w:r>
    </w:p>
    <w:p w14:paraId="2CE5CAA9" w14:textId="7600BD4F" w:rsidR="005F0066" w:rsidRDefault="005F0066" w:rsidP="005F0066">
      <w:r w:rsidRPr="005F0066">
        <w:rPr>
          <w:noProof/>
        </w:rPr>
        <w:drawing>
          <wp:inline distT="0" distB="0" distL="0" distR="0" wp14:anchorId="1DD039F5" wp14:editId="0EF1EFBA">
            <wp:extent cx="4222831" cy="2621858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887" cy="263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702B" w14:textId="373CE6F0" w:rsidR="005F0066" w:rsidRDefault="005F0066" w:rsidP="005F0066">
      <w:r>
        <w:rPr>
          <w:rFonts w:hint="eastAsia"/>
        </w:rPr>
        <w:t>T</w:t>
      </w:r>
      <w:r>
        <w:t>he received data in PCB.</w:t>
      </w:r>
    </w:p>
    <w:p w14:paraId="1D7FDBD2" w14:textId="3F5F9144" w:rsidR="005F0066" w:rsidRDefault="005F0066" w:rsidP="005F0066">
      <w:r w:rsidRPr="005F0066">
        <w:rPr>
          <w:noProof/>
        </w:rPr>
        <w:drawing>
          <wp:inline distT="0" distB="0" distL="0" distR="0" wp14:anchorId="7300CE2C" wp14:editId="2F86C089">
            <wp:extent cx="3609975" cy="125730"/>
            <wp:effectExtent l="0" t="0" r="952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4AB7A" w14:textId="5B4355FD" w:rsidR="00BB3EE1" w:rsidRDefault="00BB3EE1" w:rsidP="005F0066"/>
    <w:p w14:paraId="4146AF9D" w14:textId="4FCBF8AB" w:rsidR="00BB3EE1" w:rsidRDefault="00BB3EE1" w:rsidP="005F0066"/>
    <w:p w14:paraId="2A9D2748" w14:textId="7C5D407B" w:rsidR="00665047" w:rsidRDefault="00665047" w:rsidP="00665047">
      <w:pPr>
        <w:pStyle w:val="2"/>
      </w:pPr>
      <w:r>
        <w:t>3. Send ‘S</w:t>
      </w:r>
      <w:r>
        <w:rPr>
          <w:rFonts w:hint="eastAsia"/>
        </w:rPr>
        <w:t>tart</w:t>
      </w:r>
      <w:r>
        <w:t xml:space="preserve"> Sweep’ to PCB</w:t>
      </w:r>
    </w:p>
    <w:p w14:paraId="669CD834" w14:textId="5D935D71" w:rsidR="00665047" w:rsidRDefault="00665047" w:rsidP="00665047">
      <w:r>
        <w:rPr>
          <w:rFonts w:hint="eastAsia"/>
        </w:rPr>
        <w:t>点击‘S</w:t>
      </w:r>
      <w:r>
        <w:t>tart Sweep</w:t>
      </w:r>
      <w:r>
        <w:rPr>
          <w:rFonts w:hint="eastAsia"/>
        </w:rPr>
        <w:t>’后，上位</w:t>
      </w:r>
      <w:proofErr w:type="gramStart"/>
      <w:r>
        <w:rPr>
          <w:rFonts w:hint="eastAsia"/>
        </w:rPr>
        <w:t>机告诉</w:t>
      </w:r>
      <w:proofErr w:type="gramEnd"/>
      <w:r>
        <w:rPr>
          <w:rFonts w:hint="eastAsia"/>
        </w:rPr>
        <w:t>下位机要采集校准后的数据，即</w:t>
      </w:r>
      <w:r w:rsidRPr="00665047">
        <w:rPr>
          <w:rFonts w:hint="eastAsia"/>
        </w:rPr>
        <w:t>（</w:t>
      </w:r>
      <w:r w:rsidRPr="00665047">
        <w:t>0x06）</w:t>
      </w:r>
    </w:p>
    <w:p w14:paraId="2B5D0532" w14:textId="071FB62F" w:rsidR="00665047" w:rsidRDefault="00665047" w:rsidP="00665047">
      <w:r w:rsidRPr="00665047">
        <w:rPr>
          <w:noProof/>
        </w:rPr>
        <w:drawing>
          <wp:inline distT="0" distB="0" distL="0" distR="0" wp14:anchorId="41ABFB8A" wp14:editId="323B152A">
            <wp:extent cx="4165042" cy="2486690"/>
            <wp:effectExtent l="0" t="0" r="698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65" cy="248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C66D7" w14:textId="4AB82577" w:rsidR="00665047" w:rsidRDefault="00665047" w:rsidP="00665047">
      <w:r>
        <w:t>Click ‘Start Sweep’, then after a while, data will be received and plotted.</w:t>
      </w:r>
    </w:p>
    <w:p w14:paraId="15822877" w14:textId="587363E4" w:rsidR="00665047" w:rsidRDefault="00665047" w:rsidP="00665047">
      <w:r>
        <w:rPr>
          <w:rFonts w:hint="eastAsia"/>
        </w:rPr>
        <w:t>W</w:t>
      </w:r>
      <w:r>
        <w:t>hen clicked ‘Start Sweep’, PCB should receive this following data.</w:t>
      </w:r>
    </w:p>
    <w:p w14:paraId="5DCC17D7" w14:textId="7E333C34" w:rsidR="00665047" w:rsidRPr="00665047" w:rsidRDefault="00665047" w:rsidP="00665047">
      <w:r w:rsidRPr="00665047">
        <w:rPr>
          <w:noProof/>
        </w:rPr>
        <w:drawing>
          <wp:inline distT="0" distB="0" distL="0" distR="0" wp14:anchorId="553DC4EA" wp14:editId="61A7D214">
            <wp:extent cx="2903855" cy="1358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FA1C5" w14:textId="3E38FD5F" w:rsidR="00BB3EE1" w:rsidRDefault="00BB3EE1" w:rsidP="00BB3EE1">
      <w:pPr>
        <w:pStyle w:val="2"/>
      </w:pPr>
      <w:r>
        <w:rPr>
          <w:rFonts w:hint="eastAsia"/>
        </w:rPr>
        <w:t>3</w:t>
      </w:r>
      <w:r>
        <w:t>. Plotting function</w:t>
      </w:r>
    </w:p>
    <w:p w14:paraId="3CA8F5E8" w14:textId="4A02D70A" w:rsidR="00BB3EE1" w:rsidRDefault="00BB3EE1" w:rsidP="00BB3EE1">
      <w:r>
        <w:t xml:space="preserve">Now we have </w:t>
      </w:r>
      <w:r w:rsidRPr="00BB3EE1">
        <w:t>Impedance, Phase, real part of impedance and imaginary part of the impedance</w:t>
      </w:r>
      <w:r>
        <w:t xml:space="preserve"> calculated, shown and saved after receiving them from PCB</w:t>
      </w:r>
      <w:r w:rsidRPr="00BB3EE1">
        <w:t>.</w:t>
      </w:r>
    </w:p>
    <w:p w14:paraId="6A0077D7" w14:textId="3F56841B" w:rsidR="001834A9" w:rsidRDefault="001834A9" w:rsidP="00BB3EE1">
      <w:r>
        <w:t>Text box and Nyquist plot</w:t>
      </w:r>
    </w:p>
    <w:p w14:paraId="5D4EF960" w14:textId="6EFE2ADA" w:rsidR="00BB3EE1" w:rsidRDefault="001834A9" w:rsidP="00BB3EE1">
      <w:r>
        <w:rPr>
          <w:noProof/>
        </w:rPr>
        <w:drawing>
          <wp:inline distT="0" distB="0" distL="0" distR="0" wp14:anchorId="2F7C2154" wp14:editId="7680329A">
            <wp:extent cx="3358203" cy="20021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7137" cy="20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E11C" w14:textId="10A644F9" w:rsidR="001834A9" w:rsidRDefault="001834A9" w:rsidP="00BB3EE1">
      <w:r>
        <w:rPr>
          <w:rFonts w:hint="eastAsia"/>
        </w:rPr>
        <w:t>I</w:t>
      </w:r>
      <w:r>
        <w:t>mpedance plot</w:t>
      </w:r>
    </w:p>
    <w:p w14:paraId="780249C2" w14:textId="138B8046" w:rsidR="001834A9" w:rsidRDefault="001834A9" w:rsidP="00BB3EE1">
      <w:r w:rsidRPr="001834A9">
        <w:rPr>
          <w:noProof/>
        </w:rPr>
        <w:lastRenderedPageBreak/>
        <w:drawing>
          <wp:inline distT="0" distB="0" distL="0" distR="0" wp14:anchorId="775181B4" wp14:editId="5383CD04">
            <wp:extent cx="3381722" cy="2045482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80" cy="205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C8628" w14:textId="38E3DD63" w:rsidR="001834A9" w:rsidRDefault="001834A9" w:rsidP="00BB3EE1">
      <w:r>
        <w:rPr>
          <w:rFonts w:hint="eastAsia"/>
        </w:rPr>
        <w:t>P</w:t>
      </w:r>
      <w:r>
        <w:t>hase plot</w:t>
      </w:r>
    </w:p>
    <w:p w14:paraId="18B0DF55" w14:textId="2AD9EF5E" w:rsidR="001834A9" w:rsidRDefault="001834A9" w:rsidP="00BB3EE1">
      <w:r>
        <w:rPr>
          <w:noProof/>
        </w:rPr>
        <w:drawing>
          <wp:inline distT="0" distB="0" distL="0" distR="0" wp14:anchorId="2F91F58E" wp14:editId="750062C4">
            <wp:extent cx="3381203" cy="2067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2084" cy="207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ADDD" w14:textId="2A1A0C32" w:rsidR="001834A9" w:rsidRDefault="001834A9" w:rsidP="00BB3EE1"/>
    <w:p w14:paraId="445291B0" w14:textId="2EABD745" w:rsidR="001834A9" w:rsidRDefault="001834A9" w:rsidP="00BB3EE1"/>
    <w:p w14:paraId="116E2CBD" w14:textId="4AB70AC1" w:rsidR="001834A9" w:rsidRDefault="001834A9" w:rsidP="00BB3EE1"/>
    <w:p w14:paraId="278CA59B" w14:textId="25551618" w:rsidR="001834A9" w:rsidRDefault="001834A9" w:rsidP="00BB3EE1">
      <w:r>
        <w:t>Real part</w:t>
      </w:r>
    </w:p>
    <w:p w14:paraId="4C3D6146" w14:textId="4E9F1522" w:rsidR="001834A9" w:rsidRDefault="001834A9" w:rsidP="00BB3EE1">
      <w:r w:rsidRPr="001834A9">
        <w:rPr>
          <w:noProof/>
        </w:rPr>
        <w:drawing>
          <wp:inline distT="0" distB="0" distL="0" distR="0" wp14:anchorId="0FFB1D2C" wp14:editId="2F183467">
            <wp:extent cx="3423891" cy="2002146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122" cy="201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A8F4B" w14:textId="11CCCB96" w:rsidR="001834A9" w:rsidRDefault="001834A9" w:rsidP="00BB3EE1">
      <w:r>
        <w:t>Imaginary part</w:t>
      </w:r>
    </w:p>
    <w:p w14:paraId="78AB046B" w14:textId="1B129D47" w:rsidR="001834A9" w:rsidRPr="00BB3EE1" w:rsidRDefault="001834A9" w:rsidP="00BB3EE1">
      <w:r w:rsidRPr="001834A9">
        <w:rPr>
          <w:noProof/>
        </w:rPr>
        <w:lastRenderedPageBreak/>
        <w:drawing>
          <wp:inline distT="0" distB="0" distL="0" distR="0" wp14:anchorId="4D25498D" wp14:editId="356F1DDF">
            <wp:extent cx="3464250" cy="2097486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398" cy="210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34A9" w:rsidRPr="00BB3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B98E1" w14:textId="77777777" w:rsidR="00A26EB5" w:rsidRDefault="00A26EB5" w:rsidP="00665047">
      <w:r>
        <w:separator/>
      </w:r>
    </w:p>
  </w:endnote>
  <w:endnote w:type="continuationSeparator" w:id="0">
    <w:p w14:paraId="17BEEA85" w14:textId="77777777" w:rsidR="00A26EB5" w:rsidRDefault="00A26EB5" w:rsidP="00665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3B4C0" w14:textId="77777777" w:rsidR="00A26EB5" w:rsidRDefault="00A26EB5" w:rsidP="00665047">
      <w:r>
        <w:separator/>
      </w:r>
    </w:p>
  </w:footnote>
  <w:footnote w:type="continuationSeparator" w:id="0">
    <w:p w14:paraId="318F465B" w14:textId="77777777" w:rsidR="00A26EB5" w:rsidRDefault="00A26EB5" w:rsidP="006650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6"/>
    <w:rsid w:val="001834A9"/>
    <w:rsid w:val="005F0066"/>
    <w:rsid w:val="00665047"/>
    <w:rsid w:val="008033A3"/>
    <w:rsid w:val="00925E88"/>
    <w:rsid w:val="009E3951"/>
    <w:rsid w:val="00A26EB5"/>
    <w:rsid w:val="00B45774"/>
    <w:rsid w:val="00BB3EE1"/>
    <w:rsid w:val="00E8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6ED3A7"/>
  <w15:chartTrackingRefBased/>
  <w15:docId w15:val="{3773C1FF-A60A-4F44-A1DA-DA937A1F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F00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0066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5F00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665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50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5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50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9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Alex</dc:creator>
  <cp:keywords/>
  <dc:description/>
  <cp:lastModifiedBy>Sun Alex</cp:lastModifiedBy>
  <cp:revision>3</cp:revision>
  <dcterms:created xsi:type="dcterms:W3CDTF">2021-09-26T07:57:00Z</dcterms:created>
  <dcterms:modified xsi:type="dcterms:W3CDTF">2021-10-10T01:55:00Z</dcterms:modified>
</cp:coreProperties>
</file>