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Four Study Concepts</w:t>
      </w:r>
    </w:p>
    <w:p>
      <w:pPr>
        <w:pStyle w:val="Heading2"/>
      </w:pPr>
      <w:r>
        <w:t>1) Cloud Security Risk Intelligence Platform</w:t>
      </w:r>
    </w:p>
    <w:p>
      <w:r>
        <w:t>User Concept: Build a cloud security analytics platform that continuously detects misconfigurations, insecure APIs, and risky data-sharing patterns across public, private, and hybrid cloud environments, then recommends prioritized remediation actions.</w:t>
      </w:r>
    </w:p>
    <w:p>
      <w:pPr>
        <w:pStyle w:val="ListBullet"/>
      </w:pPr>
      <w:r>
        <w:t>Key Features:</w:t>
      </w:r>
    </w:p>
    <w:p>
      <w:pPr>
        <w:pStyle w:val="ListBullet2"/>
      </w:pPr>
      <w:r>
        <w:t>Public/Private/Hybrid cloud posture monitoring</w:t>
      </w:r>
    </w:p>
    <w:p>
      <w:r>
        <w:t>Description: Continuously assesses security posture across deployment models so teams can compare risks, enforce standards, and maintain consistent controls in mixed cloud environments.</w:t>
      </w:r>
    </w:p>
    <w:p>
      <w:pPr>
        <w:pStyle w:val="ListBullet2"/>
      </w:pPr>
      <w:r>
        <w:t>Misconfiguration risk detection and policy validation</w:t>
      </w:r>
    </w:p>
    <w:p>
      <w:r>
        <w:t>Description: Automatically identifies risky settings (open storage, weak IAM, exposed services) and validates configurations against approved security baselines and compliance policies.</w:t>
      </w:r>
    </w:p>
    <w:p>
      <w:pPr>
        <w:pStyle w:val="ListBullet2"/>
      </w:pPr>
      <w:r>
        <w:t>API security management with access-control checks</w:t>
      </w:r>
    </w:p>
    <w:p>
      <w:r>
        <w:t>Description: Evaluates API endpoints for authentication, authorization, and token hygiene to reduce unauthorized access and abuse of cloud-connected services.</w:t>
      </w:r>
    </w:p>
    <w:p>
      <w:pPr>
        <w:pStyle w:val="ListBullet2"/>
      </w:pPr>
      <w:r>
        <w:t>Data sharing controls and leakage prevention alerts</w:t>
      </w:r>
    </w:p>
    <w:p>
      <w:r>
        <w:t>Description: Monitors link-sharing, external collaboration, and cross-tenant data movement to detect and alert on potential exposure of sensitive information.</w:t>
      </w:r>
    </w:p>
    <w:p>
      <w:pPr>
        <w:pStyle w:val="ListBullet2"/>
      </w:pPr>
      <w:r>
        <w:t>Security mitigation workflows and audit-ready reporting</w:t>
      </w:r>
    </w:p>
    <w:p>
      <w:r>
        <w:t>Description: Generates prioritized remediation actions, tracks closure status, and produces evidence reports for governance reviews and audit readiness.</w:t>
      </w:r>
    </w:p>
    <w:p>
      <w:pPr>
        <w:pStyle w:val="Heading2"/>
      </w:pPr>
      <w:r>
        <w:t>2) Global Academic Conference Registration &amp; Expert Match</w:t>
      </w:r>
    </w:p>
    <w:p>
      <w:r>
        <w:t>User Concept: Create a conference management portal where scholars discover conferences, post research questions, get expert recommendations, and manage registrations with role-based dashboards for scholars, experts, handlers, and admins.</w:t>
      </w:r>
    </w:p>
    <w:p>
      <w:pPr>
        <w:pStyle w:val="ListBullet"/>
      </w:pPr>
      <w:r>
        <w:t>Key Features:</w:t>
      </w:r>
    </w:p>
    <w:p>
      <w:pPr>
        <w:pStyle w:val="ListBullet2"/>
      </w:pPr>
      <w:r>
        <w:t>Conference information publishing and global discovery</w:t>
      </w:r>
    </w:p>
    <w:p>
      <w:r>
        <w:t>Description: Allows conference handlers to publish structured event details (dates, themes, deadlines, contacts) so scholars can discover opportunities worldwide.</w:t>
      </w:r>
    </w:p>
    <w:p>
      <w:pPr>
        <w:pStyle w:val="ListBullet2"/>
      </w:pPr>
      <w:r>
        <w:t>Scholar query posting and expert response threads</w:t>
      </w:r>
    </w:p>
    <w:p>
      <w:r>
        <w:t>Description: Supports research-focused Q&amp;A where scholars post questions and experts reply with recommendations, creating searchable knowledge threads.</w:t>
      </w:r>
    </w:p>
    <w:p>
      <w:pPr>
        <w:pStyle w:val="ListBullet2"/>
      </w:pPr>
      <w:r>
        <w:t>Role-based dashboards and administrative user controls</w:t>
      </w:r>
    </w:p>
    <w:p>
      <w:r>
        <w:t>Description: Provides tailored interfaces and permissions for each role while enabling admins to manage users, content, and platform integrity.</w:t>
      </w:r>
    </w:p>
    <w:p>
      <w:pPr>
        <w:pStyle w:val="ListBullet2"/>
      </w:pPr>
      <w:r>
        <w:t>In-app communication and profile editing</w:t>
      </w:r>
    </w:p>
    <w:p>
      <w:r>
        <w:t>Description: Enables direct messaging and profile updates so participants can network, maintain accurate credentials, and coordinate conference activities.</w:t>
      </w:r>
    </w:p>
    <w:p>
      <w:pPr>
        <w:pStyle w:val="ListBullet2"/>
      </w:pPr>
      <w:r>
        <w:t>Conference posting templates and moderation workflow</w:t>
      </w:r>
    </w:p>
    <w:p>
      <w:r>
        <w:t>Description: Uses standardized posting templates and review controls to improve listing quality, consistency, and trust in shared conference information.</w:t>
      </w:r>
    </w:p>
    <w:p>
      <w:pPr>
        <w:pStyle w:val="Heading2"/>
      </w:pPr>
      <w:r>
        <w:t>3) Telemedicine Cloud Care Coordination System</w:t>
      </w:r>
    </w:p>
    <w:p>
      <w:r>
        <w:t>User Concept: Develop a secure telemedicine system that supports remote consultations, appointment scheduling, encrypted messaging, patient health record access, and emergency-ready cloud data availability for authorized care teams.</w:t>
      </w:r>
    </w:p>
    <w:p>
      <w:pPr>
        <w:pStyle w:val="ListBullet"/>
      </w:pPr>
      <w:r>
        <w:t>Key Features:</w:t>
      </w:r>
    </w:p>
    <w:p>
      <w:pPr>
        <w:pStyle w:val="ListBullet2"/>
      </w:pPr>
      <w:r>
        <w:t>Appointment scheduling with real-time status updates</w:t>
      </w:r>
    </w:p>
    <w:p>
      <w:r>
        <w:t>Description: Lets patients and clinicians manage bookings with immediate notifications for approvals, changes, and visit status transitions.</w:t>
      </w:r>
    </w:p>
    <w:p>
      <w:pPr>
        <w:pStyle w:val="ListBullet2"/>
      </w:pPr>
      <w:r>
        <w:t>Remote video consultations and external meeting-link support</w:t>
      </w:r>
    </w:p>
    <w:p>
      <w:r>
        <w:t>Description: Supports virtual visits through built-in video sessions and optional external links, increasing flexibility for providers and patient access.</w:t>
      </w:r>
    </w:p>
    <w:p>
      <w:pPr>
        <w:pStyle w:val="ListBullet2"/>
      </w:pPr>
      <w:r>
        <w:t>Cloud-based health data access with role-based permissions</w:t>
      </w:r>
    </w:p>
    <w:p>
      <w:r>
        <w:t>Description: Provides secure retrieval of medical records, histories, and care notes while enforcing role-specific visibility for privacy and safety.</w:t>
      </w:r>
    </w:p>
    <w:p>
      <w:pPr>
        <w:pStyle w:val="ListBullet2"/>
      </w:pPr>
      <w:r>
        <w:t>Encrypted messaging and secure authentication</w:t>
      </w:r>
    </w:p>
    <w:p>
      <w:r>
        <w:t>Description: Protects clinical communication and account access with encrypted channels and strong authentication controls to reduce data exposure risk.</w:t>
      </w:r>
    </w:p>
    <w:p>
      <w:pPr>
        <w:pStyle w:val="ListBullet2"/>
      </w:pPr>
      <w:r>
        <w:t>Legal/privacy compliance support and user awareness modules</w:t>
      </w:r>
    </w:p>
    <w:p>
      <w:r>
        <w:t>Description: Includes privacy policy alignment, consent-oriented workflows, and user education elements to improve compliant and informed telehealth use.</w:t>
      </w:r>
    </w:p>
    <w:p>
      <w:pPr>
        <w:pStyle w:val="Heading2"/>
      </w:pPr>
      <w:r>
        <w:t>4) Aviation Data Pipeline &amp; Predictive Operations Analytics</w:t>
      </w:r>
    </w:p>
    <w:p>
      <w:r>
        <w:t>User Concept: Build an end-to-end aviation data platform that integrates operational sources into a scalable cloud pipeline, powering real-time dashboards and predictive analytics for delays, maintenance, fuel usage, and crew planning.</w:t>
      </w:r>
    </w:p>
    <w:p>
      <w:pPr>
        <w:pStyle w:val="ListBullet"/>
      </w:pPr>
      <w:r>
        <w:t>Key Features:</w:t>
      </w:r>
    </w:p>
    <w:p>
      <w:pPr>
        <w:pStyle w:val="ListBullet2"/>
      </w:pPr>
      <w:r>
        <w:t>Optimized ETL pipeline with continuous data integration</w:t>
      </w:r>
    </w:p>
    <w:p>
      <w:r>
        <w:t>Description: Automates ingestion and transformation from scheduling, maintenance, weather, and crew systems to produce reliable, analysis-ready datasets.</w:t>
      </w:r>
    </w:p>
    <w:p>
      <w:pPr>
        <w:pStyle w:val="ListBullet2"/>
      </w:pPr>
      <w:r>
        <w:t>Scalable cloud storage for structured/unstructured aviation data</w:t>
      </w:r>
    </w:p>
    <w:p>
      <w:r>
        <w:t>Description: Stores diverse data types efficiently at scale, supporting high-volume historical analysis and near-real-time operational workloads.</w:t>
      </w:r>
    </w:p>
    <w:p>
      <w:pPr>
        <w:pStyle w:val="ListBullet2"/>
      </w:pPr>
      <w:r>
        <w:t>Interactive real-time KPI dashboards</w:t>
      </w:r>
    </w:p>
    <w:p>
      <w:r>
        <w:t>Description: Delivers live visual tracking of metrics such as delays, turnaround time, fuel efficiency, and utilization for faster operational decisions.</w:t>
      </w:r>
    </w:p>
    <w:p>
      <w:pPr>
        <w:pStyle w:val="ListBullet2"/>
      </w:pPr>
      <w:r>
        <w:t>Predictive analytics for delays, maintenance, and fuel trends</w:t>
      </w:r>
    </w:p>
    <w:p>
      <w:r>
        <w:t>Description: Uses historical and streaming signals to forecast disruptions and optimize maintenance windows, fuel planning, and resource allocation.</w:t>
      </w:r>
    </w:p>
    <w:p>
      <w:pPr>
        <w:pStyle w:val="ListBullet2"/>
      </w:pPr>
      <w:r>
        <w:t>Data quality validation plus CI/CD deployment workflows</w:t>
      </w:r>
    </w:p>
    <w:p>
      <w:r>
        <w:t>Description: Applies validation checks and automated deployment pipelines so data products remain accurate, reproducible, and continuously improvable.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