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环境目标指标考核表</w:t>
      </w:r>
    </w:p>
    <w:p>
      <w:pPr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编号：</w:t>
      </w:r>
      <w:r>
        <w:rPr>
          <w:rFonts w:hint="eastAsia" w:ascii="宋体" w:hAnsi="宋体"/>
          <w:szCs w:val="21"/>
          <w:lang w:eastAsia="zh-CN"/>
        </w:rPr>
        <w:t>__企业代码__-__行政部门代码__</w:t>
      </w:r>
      <w:r>
        <w:rPr>
          <w:rFonts w:ascii="宋体" w:hAnsi="宋体"/>
          <w:szCs w:val="21"/>
        </w:rPr>
        <w:t>-1</w:t>
      </w:r>
      <w:r>
        <w:rPr>
          <w:rFonts w:hint="eastAsia" w:ascii="宋体" w:hAnsi="宋体"/>
          <w:szCs w:val="21"/>
          <w:lang w:val="en-US" w:eastAsia="zh-CN"/>
        </w:rPr>
        <w:t>5</w:t>
      </w:r>
    </w:p>
    <w:tbl>
      <w:tblPr>
        <w:tblStyle w:val="4"/>
        <w:tblW w:w="138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1701"/>
        <w:gridCol w:w="10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考核频率</w:t>
            </w: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部门目标指标及考核结果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8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__行政部门__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办公及生活废弃物分类管理、分类存放、处理合格率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文件发放覆盖率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培训计划实施率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固体废物分类管理分类存放、处理合格率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火灾发生率为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8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  <w:color w:val="000000"/>
              </w:rPr>
              <w:t>全公司预防火灾日常检查率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8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__生产部门__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噪声、粉尘排放达标率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8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设备计划保养实施率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8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部门预防火灾日常检查率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8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危废、固废处理合格率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8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__质检部门__</w:t>
            </w:r>
          </w:p>
        </w:tc>
        <w:tc>
          <w:tcPr>
            <w:tcW w:w="1701" w:type="dxa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固体废物分类管理分类存放、处理合格率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部门预防火灾日常检查率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设备噪声排放达标率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8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__销售部门__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办公及生活废弃物分类管理、分类存放、处理合格率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8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火灾发生率为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8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__采购部门__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办公及生活废弃物分类管理、分类存放、处理合格率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8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火灾发生率为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8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__财务部门__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办公及生活废弃物分类管理、分类存放、处理合格率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8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火灾发生率为</w:t>
            </w:r>
            <w:r>
              <w:t>0</w:t>
            </w:r>
          </w:p>
        </w:tc>
      </w:tr>
    </w:tbl>
    <w:p/>
    <w:p>
      <w:pPr>
        <w:jc w:val="center"/>
      </w:pPr>
      <w:r>
        <w:rPr>
          <w:rFonts w:ascii="幼圆" w:hAnsi="宋体" w:eastAsia="Times New Roman" w:cs="Times New Roman"/>
          <w:sz w:val="21"/>
          <w:szCs w:val="21"/>
        </w:rPr>
        <w:t>编制：</w:t>
      </w:r>
      <w:r>
        <w:rPr>
          <w:rFonts w:hint="eastAsia" w:ascii="幼圆" w:hAnsi="宋体" w:cs="Times New Roman"/>
          <w:sz w:val="21"/>
          <w:szCs w:val="21"/>
          <w:lang w:eastAsia="zh-CN"/>
        </w:rPr>
        <w:t>__行政负责人__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 xml:space="preserve"> __内审计划制定日期__</w:t>
      </w:r>
      <w:r>
        <w:rPr>
          <w:rFonts w:ascii="幼圆" w:hAnsi="宋体" w:eastAsia="Times New Roman" w:cs="Times New Roman"/>
          <w:sz w:val="21"/>
          <w:szCs w:val="21"/>
        </w:rPr>
        <w:t xml:space="preserve">                        批准：</w:t>
      </w:r>
      <w:r>
        <w:rPr>
          <w:rFonts w:hint="eastAsia" w:ascii="幼圆" w:hAnsi="宋体" w:cs="Times New Roman"/>
          <w:sz w:val="21"/>
          <w:szCs w:val="21"/>
          <w:lang w:eastAsia="zh-CN"/>
        </w:rPr>
        <w:t>__最高管理者__</w:t>
      </w:r>
      <w:r>
        <w:rPr>
          <w:rFonts w:hint="eastAsia" w:ascii="幼圆" w:hAnsi="宋体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>__内审计划制定日期__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6838" w:h="11906" w:orient="landscape"/>
      <w:pgMar w:top="1191" w:right="1440" w:bottom="1191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172A27"/>
    <w:rsid w:val="00014203"/>
    <w:rsid w:val="002D6828"/>
    <w:rsid w:val="00563E7E"/>
    <w:rsid w:val="00662900"/>
    <w:rsid w:val="008F120B"/>
    <w:rsid w:val="009E520C"/>
    <w:rsid w:val="009F27F8"/>
    <w:rsid w:val="009F3618"/>
    <w:rsid w:val="00A44AE9"/>
    <w:rsid w:val="00A55ACC"/>
    <w:rsid w:val="00E85944"/>
    <w:rsid w:val="00F17368"/>
    <w:rsid w:val="00FD1F21"/>
    <w:rsid w:val="054F7E3D"/>
    <w:rsid w:val="156224F1"/>
    <w:rsid w:val="17D13E92"/>
    <w:rsid w:val="181D49AB"/>
    <w:rsid w:val="351B506D"/>
    <w:rsid w:val="376E51DF"/>
    <w:rsid w:val="38372287"/>
    <w:rsid w:val="3BD3137F"/>
    <w:rsid w:val="49ED41CD"/>
    <w:rsid w:val="52FD752D"/>
    <w:rsid w:val="57966383"/>
    <w:rsid w:val="5C325E03"/>
    <w:rsid w:val="678348B1"/>
    <w:rsid w:val="7AD17496"/>
    <w:rsid w:val="7DAD41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360</Words>
  <Characters>429</Characters>
  <Lines>4</Lines>
  <Paragraphs>1</Paragraphs>
  <TotalTime>0</TotalTime>
  <ScaleCrop>false</ScaleCrop>
  <LinksUpToDate>false</LinksUpToDate>
  <CharactersWithSpaces>490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2010-02-24T00:54:00Z</dcterms:created>
  <dc:creator>Administrator</dc:creator>
  <cp:lastModifiedBy>411</cp:lastModifiedBy>
  <cp:lastPrinted>2014-01-16T03:14:00Z</cp:lastPrinted>
  <dcterms:modified xsi:type="dcterms:W3CDTF">2022-08-30T08:06:42Z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BADC5B69617B4670B7BE8929FE046C00</vt:lpwstr>
  </property>
</Properties>
</file>