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0F1B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t>1. Text Preprocessing: The Foundation</w:t>
      </w:r>
    </w:p>
    <w:p w14:paraId="4214780B" w14:textId="77777777" w:rsidR="00C5464C" w:rsidRPr="00C5464C" w:rsidRDefault="00C5464C" w:rsidP="00C5464C">
      <w:r w:rsidRPr="00C5464C">
        <w:t>Before a machine can "read," we must clean the raw data. This stage is crucial because "Garbage In = Garbage Out."</w:t>
      </w:r>
    </w:p>
    <w:p w14:paraId="264E13CA" w14:textId="77777777" w:rsidR="00C5464C" w:rsidRPr="00C5464C" w:rsidRDefault="00C5464C" w:rsidP="00C5464C">
      <w:pPr>
        <w:numPr>
          <w:ilvl w:val="0"/>
          <w:numId w:val="1"/>
        </w:numPr>
      </w:pPr>
      <w:r w:rsidRPr="00C5464C">
        <w:rPr>
          <w:b/>
          <w:bCs/>
        </w:rPr>
        <w:t>Tokenization:</w:t>
      </w:r>
      <w:r w:rsidRPr="00C5464C">
        <w:t xml:space="preserve"> Breaking sentences into individual words or tokens</w:t>
      </w:r>
      <w:r w:rsidRPr="00C5464C">
        <w:rPr>
          <w:vertAlign w:val="superscript"/>
        </w:rPr>
        <w:t>1</w:t>
      </w:r>
      <w:r w:rsidRPr="00C5464C">
        <w:t>.</w:t>
      </w:r>
    </w:p>
    <w:p w14:paraId="1C5A0566" w14:textId="77777777" w:rsidR="00C5464C" w:rsidRPr="00C5464C" w:rsidRDefault="00C5464C" w:rsidP="00C5464C">
      <w:pPr>
        <w:numPr>
          <w:ilvl w:val="0"/>
          <w:numId w:val="1"/>
        </w:numPr>
      </w:pPr>
      <w:r w:rsidRPr="00C5464C">
        <w:rPr>
          <w:b/>
          <w:bCs/>
        </w:rPr>
        <w:t>Lowercasing:</w:t>
      </w:r>
      <w:r w:rsidRPr="00C5464C">
        <w:t xml:space="preserve"> Converting all text to lowercase so that "Apple" and "apple" are treated as the same word</w:t>
      </w:r>
      <w:r w:rsidRPr="00C5464C">
        <w:rPr>
          <w:vertAlign w:val="superscript"/>
        </w:rPr>
        <w:t>2</w:t>
      </w:r>
      <w:r w:rsidRPr="00C5464C">
        <w:t>.</w:t>
      </w:r>
    </w:p>
    <w:p w14:paraId="448DEBCD" w14:textId="77777777" w:rsidR="00C5464C" w:rsidRPr="00C5464C" w:rsidRDefault="00C5464C" w:rsidP="00C5464C">
      <w:pPr>
        <w:numPr>
          <w:ilvl w:val="0"/>
          <w:numId w:val="1"/>
        </w:numPr>
      </w:pPr>
      <w:proofErr w:type="spellStart"/>
      <w:r w:rsidRPr="00C5464C">
        <w:rPr>
          <w:b/>
          <w:bCs/>
        </w:rPr>
        <w:t>Stopword</w:t>
      </w:r>
      <w:proofErr w:type="spellEnd"/>
      <w:r w:rsidRPr="00C5464C">
        <w:rPr>
          <w:b/>
          <w:bCs/>
        </w:rPr>
        <w:t xml:space="preserve"> Removal:</w:t>
      </w:r>
      <w:r w:rsidRPr="00C5464C">
        <w:t xml:space="preserve"> Filtering out common words (e.g., "is", "the", "and") that carry little unique meaning</w:t>
      </w:r>
      <w:r w:rsidRPr="00C5464C">
        <w:rPr>
          <w:vertAlign w:val="superscript"/>
        </w:rPr>
        <w:t>3333</w:t>
      </w:r>
      <w:r w:rsidRPr="00C5464C">
        <w:t>.</w:t>
      </w:r>
    </w:p>
    <w:p w14:paraId="139BF7D5" w14:textId="77777777" w:rsidR="00C5464C" w:rsidRPr="00C5464C" w:rsidRDefault="00C5464C" w:rsidP="00C5464C">
      <w:pPr>
        <w:numPr>
          <w:ilvl w:val="0"/>
          <w:numId w:val="1"/>
        </w:numPr>
      </w:pPr>
      <w:r w:rsidRPr="00C5464C">
        <w:rPr>
          <w:b/>
          <w:bCs/>
        </w:rPr>
        <w:t>Stemming &amp; Lemmatization:</w:t>
      </w:r>
      <w:r w:rsidRPr="00C5464C">
        <w:t xml:space="preserve"> * </w:t>
      </w:r>
      <w:r w:rsidRPr="00C5464C">
        <w:rPr>
          <w:b/>
          <w:bCs/>
        </w:rPr>
        <w:t>Stemming:</w:t>
      </w:r>
      <w:r w:rsidRPr="00C5464C">
        <w:t xml:space="preserve"> Chopping off suffixes (e.g., "running" becomes "run")</w:t>
      </w:r>
      <w:r w:rsidRPr="00C5464C">
        <w:rPr>
          <w:vertAlign w:val="superscript"/>
        </w:rPr>
        <w:t>4</w:t>
      </w:r>
      <w:r w:rsidRPr="00C5464C">
        <w:t>.</w:t>
      </w:r>
    </w:p>
    <w:p w14:paraId="617F707B" w14:textId="77777777" w:rsidR="00C5464C" w:rsidRPr="00C5464C" w:rsidRDefault="00C5464C" w:rsidP="00C5464C">
      <w:pPr>
        <w:numPr>
          <w:ilvl w:val="1"/>
          <w:numId w:val="1"/>
        </w:numPr>
      </w:pPr>
      <w:r w:rsidRPr="00C5464C">
        <w:rPr>
          <w:b/>
          <w:bCs/>
        </w:rPr>
        <w:t>Lemmatization:</w:t>
      </w:r>
      <w:r w:rsidRPr="00C5464C">
        <w:t xml:space="preserve"> Returning a word to its dictionary root (e.g., "better" becomes "good")</w:t>
      </w:r>
      <w:r w:rsidRPr="00C5464C">
        <w:rPr>
          <w:vertAlign w:val="superscript"/>
        </w:rPr>
        <w:t>5</w:t>
      </w:r>
      <w:r w:rsidRPr="00C5464C">
        <w:t>.</w:t>
      </w:r>
    </w:p>
    <w:p w14:paraId="710B112C" w14:textId="77777777" w:rsidR="00C5464C" w:rsidRPr="00C5464C" w:rsidRDefault="00C5464C" w:rsidP="00C5464C">
      <w:pPr>
        <w:numPr>
          <w:ilvl w:val="0"/>
          <w:numId w:val="1"/>
        </w:numPr>
      </w:pPr>
      <w:r w:rsidRPr="00C5464C">
        <w:rPr>
          <w:b/>
          <w:bCs/>
        </w:rPr>
        <w:t>Regular Expressions (</w:t>
      </w:r>
      <w:proofErr w:type="spellStart"/>
      <w:r w:rsidRPr="00C5464C">
        <w:rPr>
          <w:b/>
          <w:bCs/>
        </w:rPr>
        <w:t>RegEx</w:t>
      </w:r>
      <w:proofErr w:type="spellEnd"/>
      <w:r w:rsidRPr="00C5464C">
        <w:rPr>
          <w:b/>
          <w:bCs/>
        </w:rPr>
        <w:t>):</w:t>
      </w:r>
      <w:r w:rsidRPr="00C5464C">
        <w:t xml:space="preserve"> Using patterns to remove special characters or noise</w:t>
      </w:r>
      <w:r w:rsidRPr="00C5464C">
        <w:rPr>
          <w:vertAlign w:val="superscript"/>
        </w:rPr>
        <w:t>6</w:t>
      </w:r>
      <w:r w:rsidRPr="00C5464C">
        <w:t>.</w:t>
      </w:r>
    </w:p>
    <w:p w14:paraId="509EB3CD" w14:textId="77777777" w:rsidR="00C5464C" w:rsidRPr="00C5464C" w:rsidRDefault="00C5464C" w:rsidP="00C5464C">
      <w:r w:rsidRPr="00C5464C">
        <w:pict w14:anchorId="337EA5B0">
          <v:rect id="_x0000_i1049" style="width:0;height:1.5pt" o:hralign="center" o:hrstd="t" o:hr="t" fillcolor="#a0a0a0" stroked="f"/>
        </w:pict>
      </w:r>
    </w:p>
    <w:p w14:paraId="7364B22F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t>2. Basic Vectorization Techniques</w:t>
      </w:r>
    </w:p>
    <w:p w14:paraId="7914B8CC" w14:textId="77777777" w:rsidR="00C5464C" w:rsidRPr="00C5464C" w:rsidRDefault="00C5464C" w:rsidP="00C5464C">
      <w:r w:rsidRPr="00C5464C">
        <w:t>Since ML algorithms require numerical input, we use vectorization to convert text into numbers</w:t>
      </w:r>
      <w:r w:rsidRPr="00C5464C">
        <w:rPr>
          <w:vertAlign w:val="superscript"/>
        </w:rPr>
        <w:t>7</w:t>
      </w:r>
      <w:r w:rsidRPr="00C5464C">
        <w:t>.</w:t>
      </w:r>
    </w:p>
    <w:p w14:paraId="2B02508A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t>A. One-Hot Encoding (OHE)</w:t>
      </w:r>
    </w:p>
    <w:p w14:paraId="12D87D4D" w14:textId="77777777" w:rsidR="00C5464C" w:rsidRPr="00C5464C" w:rsidRDefault="00C5464C" w:rsidP="00C5464C">
      <w:r w:rsidRPr="00C5464C">
        <w:t>Each word is represented by a binary vector the size of the entire vocabulary</w:t>
      </w:r>
      <w:r w:rsidRPr="00C5464C">
        <w:rPr>
          <w:vertAlign w:val="superscript"/>
        </w:rPr>
        <w:t>8888</w:t>
      </w:r>
      <w:r w:rsidRPr="00C5464C">
        <w:t>.</w:t>
      </w:r>
    </w:p>
    <w:p w14:paraId="164BAB2C" w14:textId="77777777" w:rsidR="00C5464C" w:rsidRPr="00C5464C" w:rsidRDefault="00C5464C" w:rsidP="00C5464C">
      <w:pPr>
        <w:numPr>
          <w:ilvl w:val="0"/>
          <w:numId w:val="2"/>
        </w:numPr>
      </w:pPr>
      <w:r w:rsidRPr="00C5464C">
        <w:rPr>
          <w:b/>
          <w:bCs/>
        </w:rPr>
        <w:t>Example:</w:t>
      </w:r>
      <w:r w:rsidRPr="00C5464C">
        <w:t xml:space="preserve"> If your vocabulary is {food, pizza, </w:t>
      </w:r>
      <w:proofErr w:type="gramStart"/>
      <w:r w:rsidRPr="00C5464C">
        <w:t>burger},</w:t>
      </w:r>
      <w:proofErr w:type="gramEnd"/>
      <w:r w:rsidRPr="00C5464C">
        <w:t xml:space="preserve"> "pizza" might be [0, 1, 0]</w:t>
      </w:r>
      <w:r w:rsidRPr="00C5464C">
        <w:rPr>
          <w:vertAlign w:val="superscript"/>
        </w:rPr>
        <w:t>9999</w:t>
      </w:r>
      <w:r w:rsidRPr="00C5464C">
        <w:t>.</w:t>
      </w:r>
    </w:p>
    <w:p w14:paraId="6FF2734D" w14:textId="77777777" w:rsidR="00C5464C" w:rsidRPr="00C5464C" w:rsidRDefault="00C5464C" w:rsidP="00C5464C">
      <w:pPr>
        <w:numPr>
          <w:ilvl w:val="0"/>
          <w:numId w:val="2"/>
        </w:numPr>
      </w:pPr>
      <w:r w:rsidRPr="00C5464C">
        <w:rPr>
          <w:b/>
          <w:bCs/>
        </w:rPr>
        <w:t>Pros:</w:t>
      </w:r>
      <w:r w:rsidRPr="00C5464C">
        <w:t xml:space="preserve"> Easy to </w:t>
      </w:r>
      <w:proofErr w:type="gramStart"/>
      <w:r w:rsidRPr="00C5464C">
        <w:t>implement</w:t>
      </w:r>
      <w:r w:rsidRPr="00C5464C">
        <w:rPr>
          <w:vertAlign w:val="superscript"/>
        </w:rPr>
        <w:t>10</w:t>
      </w:r>
      <w:proofErr w:type="gramEnd"/>
      <w:r w:rsidRPr="00C5464C">
        <w:t>.</w:t>
      </w:r>
    </w:p>
    <w:p w14:paraId="433E3347" w14:textId="77777777" w:rsidR="00C5464C" w:rsidRPr="00C5464C" w:rsidRDefault="00C5464C" w:rsidP="00C5464C">
      <w:pPr>
        <w:numPr>
          <w:ilvl w:val="0"/>
          <w:numId w:val="2"/>
        </w:numPr>
      </w:pPr>
      <w:r w:rsidRPr="00C5464C">
        <w:rPr>
          <w:b/>
          <w:bCs/>
        </w:rPr>
        <w:t>Cons:</w:t>
      </w:r>
      <w:r w:rsidRPr="00C5464C">
        <w:t xml:space="preserve"> Leads to </w:t>
      </w:r>
      <w:r w:rsidRPr="00C5464C">
        <w:rPr>
          <w:b/>
          <w:bCs/>
        </w:rPr>
        <w:t>Sparsity</w:t>
      </w:r>
      <w:r w:rsidRPr="00C5464C">
        <w:t xml:space="preserve"> (mostly zeros), </w:t>
      </w:r>
      <w:r w:rsidRPr="00C5464C">
        <w:rPr>
          <w:b/>
          <w:bCs/>
        </w:rPr>
        <w:t>Overfitting</w:t>
      </w:r>
      <w:r w:rsidRPr="00C5464C">
        <w:t xml:space="preserve">, and </w:t>
      </w:r>
      <w:r w:rsidRPr="00C5464C">
        <w:rPr>
          <w:b/>
          <w:bCs/>
        </w:rPr>
        <w:t>No Semantic Meaning</w:t>
      </w:r>
      <w:r w:rsidRPr="00C5464C">
        <w:t xml:space="preserve"> (it doesn't know "pizza" is food)</w:t>
      </w:r>
      <w:r w:rsidRPr="00C5464C">
        <w:rPr>
          <w:vertAlign w:val="superscript"/>
        </w:rPr>
        <w:t>11</w:t>
      </w:r>
      <w:r w:rsidRPr="00C5464C">
        <w:t>.</w:t>
      </w:r>
    </w:p>
    <w:p w14:paraId="4442109F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t>B. Bag of Words (</w:t>
      </w:r>
      <w:proofErr w:type="spellStart"/>
      <w:r w:rsidRPr="00C5464C">
        <w:rPr>
          <w:b/>
          <w:bCs/>
        </w:rPr>
        <w:t>BoW</w:t>
      </w:r>
      <w:proofErr w:type="spellEnd"/>
      <w:r w:rsidRPr="00C5464C">
        <w:rPr>
          <w:b/>
          <w:bCs/>
        </w:rPr>
        <w:t>)</w:t>
      </w:r>
    </w:p>
    <w:p w14:paraId="358477D5" w14:textId="77777777" w:rsidR="00C5464C" w:rsidRPr="00C5464C" w:rsidRDefault="00C5464C" w:rsidP="00C5464C">
      <w:r w:rsidRPr="00C5464C">
        <w:t>Represents text based on word frequency (how many times a word appears)</w:t>
      </w:r>
      <w:r w:rsidRPr="00C5464C">
        <w:rPr>
          <w:vertAlign w:val="superscript"/>
        </w:rPr>
        <w:t>121212121212121212</w:t>
      </w:r>
      <w:r w:rsidRPr="00C5464C">
        <w:t>.</w:t>
      </w:r>
    </w:p>
    <w:p w14:paraId="35F5F894" w14:textId="77777777" w:rsidR="00C5464C" w:rsidRPr="00C5464C" w:rsidRDefault="00C5464C" w:rsidP="00C5464C">
      <w:pPr>
        <w:numPr>
          <w:ilvl w:val="0"/>
          <w:numId w:val="3"/>
        </w:numPr>
      </w:pPr>
      <w:r w:rsidRPr="00C5464C">
        <w:rPr>
          <w:b/>
          <w:bCs/>
        </w:rPr>
        <w:t>Example:</w:t>
      </w:r>
      <w:r w:rsidRPr="00C5464C">
        <w:t xml:space="preserve"> "The boy is a good boy" would have a count of 2 for "boy"</w:t>
      </w:r>
      <w:r w:rsidRPr="00C5464C">
        <w:rPr>
          <w:vertAlign w:val="superscript"/>
        </w:rPr>
        <w:t>13</w:t>
      </w:r>
      <w:r w:rsidRPr="00C5464C">
        <w:t>.</w:t>
      </w:r>
    </w:p>
    <w:p w14:paraId="384E0335" w14:textId="77777777" w:rsidR="00C5464C" w:rsidRPr="00C5464C" w:rsidRDefault="00C5464C" w:rsidP="00C5464C">
      <w:pPr>
        <w:numPr>
          <w:ilvl w:val="0"/>
          <w:numId w:val="3"/>
        </w:numPr>
      </w:pPr>
      <w:r w:rsidRPr="00C5464C">
        <w:rPr>
          <w:b/>
          <w:bCs/>
        </w:rPr>
        <w:t>Pros:</w:t>
      </w:r>
      <w:r w:rsidRPr="00C5464C">
        <w:t xml:space="preserve"> Simple and intuitive; provides fixed-size input for ML</w:t>
      </w:r>
      <w:r w:rsidRPr="00C5464C">
        <w:rPr>
          <w:vertAlign w:val="superscript"/>
        </w:rPr>
        <w:t>14</w:t>
      </w:r>
      <w:r w:rsidRPr="00C5464C">
        <w:t>.</w:t>
      </w:r>
    </w:p>
    <w:p w14:paraId="23DDDFFF" w14:textId="77777777" w:rsidR="00C5464C" w:rsidRPr="00C5464C" w:rsidRDefault="00C5464C" w:rsidP="00C5464C">
      <w:pPr>
        <w:numPr>
          <w:ilvl w:val="0"/>
          <w:numId w:val="3"/>
        </w:numPr>
      </w:pPr>
      <w:r w:rsidRPr="00C5464C">
        <w:rPr>
          <w:b/>
          <w:bCs/>
        </w:rPr>
        <w:lastRenderedPageBreak/>
        <w:t>Cons:</w:t>
      </w:r>
      <w:r w:rsidRPr="00C5464C">
        <w:t xml:space="preserve"> Ignores word order and context. "The food is good" and "The food is not good" may look very </w:t>
      </w:r>
      <w:proofErr w:type="gramStart"/>
      <w:r w:rsidRPr="00C5464C">
        <w:t>similar</w:t>
      </w:r>
      <w:r w:rsidRPr="00C5464C">
        <w:rPr>
          <w:vertAlign w:val="superscript"/>
        </w:rPr>
        <w:t>151515</w:t>
      </w:r>
      <w:proofErr w:type="gramEnd"/>
      <w:r w:rsidRPr="00C5464C">
        <w:t>.</w:t>
      </w:r>
    </w:p>
    <w:p w14:paraId="11E70804" w14:textId="77777777" w:rsidR="00C5464C" w:rsidRPr="00C5464C" w:rsidRDefault="00C5464C" w:rsidP="00C5464C">
      <w:pPr>
        <w:numPr>
          <w:ilvl w:val="0"/>
          <w:numId w:val="3"/>
        </w:numPr>
      </w:pPr>
      <w:r w:rsidRPr="00C5464C">
        <w:rPr>
          <w:b/>
          <w:bCs/>
        </w:rPr>
        <w:t>Improvement:</w:t>
      </w:r>
      <w:r w:rsidRPr="00C5464C">
        <w:t xml:space="preserve"> </w:t>
      </w:r>
      <w:r w:rsidRPr="00C5464C">
        <w:rPr>
          <w:b/>
          <w:bCs/>
        </w:rPr>
        <w:t>N-grams</w:t>
      </w:r>
      <w:r w:rsidRPr="00C5464C">
        <w:t xml:space="preserve"> (Bi-grams/</w:t>
      </w:r>
      <w:proofErr w:type="gramStart"/>
      <w:r w:rsidRPr="00C5464C">
        <w:t>Tri-grams</w:t>
      </w:r>
      <w:proofErr w:type="gramEnd"/>
      <w:r w:rsidRPr="00C5464C">
        <w:t>) help capture some context by grouping adjacent words (e.g., "not good")</w:t>
      </w:r>
      <w:r w:rsidRPr="00C5464C">
        <w:rPr>
          <w:vertAlign w:val="superscript"/>
        </w:rPr>
        <w:t>16</w:t>
      </w:r>
      <w:r w:rsidRPr="00C5464C">
        <w:t>.</w:t>
      </w:r>
    </w:p>
    <w:p w14:paraId="672B34C7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t>C. TF-IDF (Term Frequency-Inverse Document Frequency)</w:t>
      </w:r>
    </w:p>
    <w:p w14:paraId="7F94A063" w14:textId="77777777" w:rsidR="00C5464C" w:rsidRPr="00C5464C" w:rsidRDefault="00C5464C" w:rsidP="00C5464C">
      <w:proofErr w:type="gramStart"/>
      <w:r w:rsidRPr="00C5464C">
        <w:t>Calculates</w:t>
      </w:r>
      <w:proofErr w:type="gramEnd"/>
      <w:r w:rsidRPr="00C5464C">
        <w:t xml:space="preserve"> importance rather than just count</w:t>
      </w:r>
      <w:r w:rsidRPr="00C5464C">
        <w:rPr>
          <w:vertAlign w:val="superscript"/>
        </w:rPr>
        <w:t>17</w:t>
      </w:r>
      <w:r w:rsidRPr="00C5464C">
        <w:t>.</w:t>
      </w:r>
    </w:p>
    <w:p w14:paraId="03D9FDF7" w14:textId="77777777" w:rsidR="00C5464C" w:rsidRPr="00C5464C" w:rsidRDefault="00C5464C" w:rsidP="00C5464C">
      <w:pPr>
        <w:numPr>
          <w:ilvl w:val="0"/>
          <w:numId w:val="4"/>
        </w:numPr>
      </w:pPr>
      <w:r w:rsidRPr="00C5464C">
        <w:rPr>
          <w:b/>
          <w:bCs/>
        </w:rPr>
        <w:t>Formula Logic:</w:t>
      </w:r>
    </w:p>
    <w:p w14:paraId="5CF093EB" w14:textId="77777777" w:rsidR="00C5464C" w:rsidRPr="00C5464C" w:rsidRDefault="00C5464C" w:rsidP="00C5464C">
      <w:pPr>
        <w:numPr>
          <w:ilvl w:val="1"/>
          <w:numId w:val="4"/>
        </w:numPr>
      </w:pPr>
      <w:r w:rsidRPr="00C5464C">
        <w:rPr>
          <w:b/>
          <w:bCs/>
        </w:rPr>
        <w:t>TF:</w:t>
      </w:r>
      <w:r w:rsidRPr="00C5464C">
        <w:t xml:space="preserve"> How frequent a word is in </w:t>
      </w:r>
      <w:proofErr w:type="gramStart"/>
      <w:r w:rsidRPr="00C5464C">
        <w:t>a sentence</w:t>
      </w:r>
      <w:r w:rsidRPr="00C5464C">
        <w:rPr>
          <w:vertAlign w:val="superscript"/>
        </w:rPr>
        <w:t>18</w:t>
      </w:r>
      <w:proofErr w:type="gramEnd"/>
      <w:r w:rsidRPr="00C5464C">
        <w:t>.</w:t>
      </w:r>
    </w:p>
    <w:p w14:paraId="14677823" w14:textId="77777777" w:rsidR="00C5464C" w:rsidRPr="00C5464C" w:rsidRDefault="00C5464C" w:rsidP="00C5464C">
      <w:pPr>
        <w:numPr>
          <w:ilvl w:val="1"/>
          <w:numId w:val="4"/>
        </w:numPr>
      </w:pPr>
      <w:r w:rsidRPr="00C5464C">
        <w:rPr>
          <w:b/>
          <w:bCs/>
        </w:rPr>
        <w:t>IDF:</w:t>
      </w:r>
      <w:r w:rsidRPr="00C5464C">
        <w:t xml:space="preserve"> $</w:t>
      </w:r>
      <w:proofErr w:type="spellStart"/>
      <w:r w:rsidRPr="00C5464C">
        <w:t>log_e</w:t>
      </w:r>
      <w:proofErr w:type="spellEnd"/>
      <w:r w:rsidRPr="00C5464C">
        <w:t xml:space="preserve"> (\</w:t>
      </w:r>
      <w:proofErr w:type="gramStart"/>
      <w:r w:rsidRPr="00C5464C">
        <w:t>frac{</w:t>
      </w:r>
      <w:proofErr w:type="gramEnd"/>
      <w:r w:rsidRPr="00C5464C">
        <w:t>\</w:t>
      </w:r>
      <w:proofErr w:type="gramStart"/>
      <w:r w:rsidRPr="00C5464C">
        <w:t>text{</w:t>
      </w:r>
      <w:proofErr w:type="gramEnd"/>
      <w:r w:rsidRPr="00C5464C">
        <w:t>Total Sentences</w:t>
      </w:r>
      <w:proofErr w:type="gramStart"/>
      <w:r w:rsidRPr="00C5464C">
        <w:t>}}{</w:t>
      </w:r>
      <w:proofErr w:type="gramEnd"/>
      <w:r w:rsidRPr="00C5464C">
        <w:t>\</w:t>
      </w:r>
      <w:proofErr w:type="gramStart"/>
      <w:r w:rsidRPr="00C5464C">
        <w:t>text{</w:t>
      </w:r>
      <w:proofErr w:type="gramEnd"/>
      <w:r w:rsidRPr="00C5464C">
        <w:t>Sentences containing word}</w:t>
      </w:r>
      <w:proofErr w:type="gramStart"/>
      <w:r w:rsidRPr="00C5464C">
        <w:t>})$</w:t>
      </w:r>
      <w:proofErr w:type="gramEnd"/>
      <w:r w:rsidRPr="00C5464C">
        <w:rPr>
          <w:vertAlign w:val="superscript"/>
        </w:rPr>
        <w:t>19191919</w:t>
      </w:r>
      <w:r w:rsidRPr="00C5464C">
        <w:t>.</w:t>
      </w:r>
    </w:p>
    <w:p w14:paraId="6078A16B" w14:textId="77777777" w:rsidR="00C5464C" w:rsidRPr="00C5464C" w:rsidRDefault="00C5464C" w:rsidP="00C5464C">
      <w:pPr>
        <w:numPr>
          <w:ilvl w:val="0"/>
          <w:numId w:val="4"/>
        </w:numPr>
      </w:pPr>
      <w:r w:rsidRPr="00C5464C">
        <w:rPr>
          <w:b/>
          <w:bCs/>
        </w:rPr>
        <w:t>Importance:</w:t>
      </w:r>
      <w:r w:rsidRPr="00C5464C">
        <w:t xml:space="preserve"> Words that appear in every document (like "the") get a score of 0, while unique, descriptive words get higher scores</w:t>
      </w:r>
      <w:r w:rsidRPr="00C5464C">
        <w:rPr>
          <w:vertAlign w:val="superscript"/>
        </w:rPr>
        <w:t>20202020</w:t>
      </w:r>
      <w:r w:rsidRPr="00C5464C">
        <w:t>.</w:t>
      </w:r>
    </w:p>
    <w:p w14:paraId="0ED56363" w14:textId="77777777" w:rsidR="00C5464C" w:rsidRPr="00C5464C" w:rsidRDefault="00C5464C" w:rsidP="00C5464C">
      <w:r w:rsidRPr="00C5464C">
        <w:pict w14:anchorId="1CA71B1E">
          <v:rect id="_x0000_i1050" style="width:0;height:1.5pt" o:hralign="center" o:hrstd="t" o:hr="t" fillcolor="#a0a0a0" stroked="f"/>
        </w:pict>
      </w:r>
    </w:p>
    <w:p w14:paraId="2B527474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t>3. Advanced Word Embeddings (Word2Vec)</w:t>
      </w:r>
    </w:p>
    <w:p w14:paraId="154A556B" w14:textId="77777777" w:rsidR="00C5464C" w:rsidRPr="00C5464C" w:rsidRDefault="00C5464C" w:rsidP="00C5464C">
      <w:r w:rsidRPr="00C5464C">
        <w:t>Word embeddings represent words as dense vectors in a continuous space where similar words are mathematically "closer"</w:t>
      </w:r>
      <w:r w:rsidRPr="00C5464C">
        <w:rPr>
          <w:vertAlign w:val="superscript"/>
        </w:rPr>
        <w:t>21</w:t>
      </w:r>
      <w:r w:rsidRPr="00C5464C">
        <w:t>.</w:t>
      </w:r>
    </w:p>
    <w:p w14:paraId="5FBBA417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t>The Two Architectures of Word2Vec</w:t>
      </w:r>
    </w:p>
    <w:p w14:paraId="3C92E55D" w14:textId="77777777" w:rsidR="00C5464C" w:rsidRPr="00C5464C" w:rsidRDefault="00C5464C" w:rsidP="00C5464C">
      <w:pPr>
        <w:numPr>
          <w:ilvl w:val="0"/>
          <w:numId w:val="5"/>
        </w:numPr>
      </w:pPr>
      <w:r w:rsidRPr="00C5464C">
        <w:rPr>
          <w:b/>
          <w:bCs/>
        </w:rPr>
        <w:t>CBOW (Continuous Bag of Words):</w:t>
      </w:r>
      <w:r w:rsidRPr="00C5464C">
        <w:t xml:space="preserve"> Predicts a </w:t>
      </w:r>
      <w:r w:rsidRPr="00C5464C">
        <w:rPr>
          <w:b/>
          <w:bCs/>
        </w:rPr>
        <w:t>target word</w:t>
      </w:r>
      <w:r w:rsidRPr="00C5464C">
        <w:t xml:space="preserve"> based on surrounding context words</w:t>
      </w:r>
      <w:r w:rsidRPr="00C5464C">
        <w:rPr>
          <w:vertAlign w:val="superscript"/>
        </w:rPr>
        <w:t>222222222222222222</w:t>
      </w:r>
      <w:r w:rsidRPr="00C5464C">
        <w:t>. Best for smaller datasets</w:t>
      </w:r>
      <w:r w:rsidRPr="00C5464C">
        <w:rPr>
          <w:vertAlign w:val="superscript"/>
        </w:rPr>
        <w:t>23</w:t>
      </w:r>
      <w:r w:rsidRPr="00C5464C">
        <w:t>.</w:t>
      </w:r>
    </w:p>
    <w:p w14:paraId="6A7606E9" w14:textId="77777777" w:rsidR="00C5464C" w:rsidRPr="00C5464C" w:rsidRDefault="00C5464C" w:rsidP="00C5464C">
      <w:pPr>
        <w:numPr>
          <w:ilvl w:val="0"/>
          <w:numId w:val="5"/>
        </w:numPr>
      </w:pPr>
      <w:r w:rsidRPr="00C5464C">
        <w:rPr>
          <w:b/>
          <w:bCs/>
        </w:rPr>
        <w:t>Skip-gram:</w:t>
      </w:r>
      <w:r w:rsidRPr="00C5464C">
        <w:t xml:space="preserve"> Predicts the </w:t>
      </w:r>
      <w:r w:rsidRPr="00C5464C">
        <w:rPr>
          <w:b/>
          <w:bCs/>
        </w:rPr>
        <w:t>surrounding context words</w:t>
      </w:r>
      <w:r w:rsidRPr="00C5464C">
        <w:t xml:space="preserve"> based on a single target word</w:t>
      </w:r>
      <w:r w:rsidRPr="00C5464C">
        <w:rPr>
          <w:vertAlign w:val="superscript"/>
        </w:rPr>
        <w:t>242424242424242424</w:t>
      </w:r>
      <w:r w:rsidRPr="00C5464C">
        <w:t>. Best for large datasets</w:t>
      </w:r>
      <w:r w:rsidRPr="00C5464C">
        <w:rPr>
          <w:vertAlign w:val="superscript"/>
        </w:rPr>
        <w:t>25</w:t>
      </w:r>
      <w:r w:rsidRPr="00C5464C">
        <w:t>.</w:t>
      </w:r>
    </w:p>
    <w:p w14:paraId="4CF40896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t>Why use Word2Vec?</w:t>
      </w:r>
    </w:p>
    <w:p w14:paraId="48FA4A91" w14:textId="77777777" w:rsidR="00C5464C" w:rsidRPr="00C5464C" w:rsidRDefault="00C5464C" w:rsidP="00C5464C">
      <w:pPr>
        <w:numPr>
          <w:ilvl w:val="0"/>
          <w:numId w:val="6"/>
        </w:numPr>
      </w:pPr>
      <w:r w:rsidRPr="00C5464C">
        <w:rPr>
          <w:b/>
          <w:bCs/>
        </w:rPr>
        <w:t>Semantic Meaning:</w:t>
      </w:r>
      <w:r w:rsidRPr="00C5464C">
        <w:t xml:space="preserve"> It understands relationships. For example: $King - Man + Woman = Queen$</w:t>
      </w:r>
      <w:r w:rsidRPr="00C5464C">
        <w:rPr>
          <w:vertAlign w:val="superscript"/>
        </w:rPr>
        <w:t>26262626</w:t>
      </w:r>
      <w:r w:rsidRPr="00C5464C">
        <w:t>.</w:t>
      </w:r>
    </w:p>
    <w:p w14:paraId="450B81FB" w14:textId="77777777" w:rsidR="00C5464C" w:rsidRPr="00C5464C" w:rsidRDefault="00C5464C" w:rsidP="00C5464C">
      <w:pPr>
        <w:numPr>
          <w:ilvl w:val="0"/>
          <w:numId w:val="6"/>
        </w:numPr>
      </w:pPr>
      <w:r w:rsidRPr="00C5464C">
        <w:rPr>
          <w:b/>
          <w:bCs/>
        </w:rPr>
        <w:t>Cosine Similarity:</w:t>
      </w:r>
      <w:r w:rsidRPr="00C5464C">
        <w:t xml:space="preserve"> Measures the angle between word vectors to determine how similar they are</w:t>
      </w:r>
      <w:r w:rsidRPr="00C5464C">
        <w:rPr>
          <w:vertAlign w:val="superscript"/>
        </w:rPr>
        <w:t>27272727</w:t>
      </w:r>
      <w:r w:rsidRPr="00C5464C">
        <w:t>.</w:t>
      </w:r>
    </w:p>
    <w:p w14:paraId="658643D6" w14:textId="77777777" w:rsidR="00C5464C" w:rsidRPr="00C5464C" w:rsidRDefault="00C5464C" w:rsidP="00C5464C">
      <w:pPr>
        <w:numPr>
          <w:ilvl w:val="0"/>
          <w:numId w:val="6"/>
        </w:numPr>
      </w:pPr>
      <w:r w:rsidRPr="00C5464C">
        <w:rPr>
          <w:b/>
          <w:bCs/>
        </w:rPr>
        <w:t>Dense Vectors:</w:t>
      </w:r>
      <w:r w:rsidRPr="00C5464C">
        <w:t xml:space="preserve"> Unlike OHE or </w:t>
      </w:r>
      <w:proofErr w:type="spellStart"/>
      <w:r w:rsidRPr="00C5464C">
        <w:t>BoW</w:t>
      </w:r>
      <w:proofErr w:type="spellEnd"/>
      <w:r w:rsidRPr="00C5464C">
        <w:t>, these vectors are small and dense (usually 300 dimensions), preventing the "curse of dimensionality"</w:t>
      </w:r>
      <w:r w:rsidRPr="00C5464C">
        <w:rPr>
          <w:vertAlign w:val="superscript"/>
        </w:rPr>
        <w:t>28282828</w:t>
      </w:r>
      <w:r w:rsidRPr="00C5464C">
        <w:t>.</w:t>
      </w:r>
    </w:p>
    <w:p w14:paraId="6AE557C9" w14:textId="77777777" w:rsidR="00C5464C" w:rsidRPr="00C5464C" w:rsidRDefault="00C5464C" w:rsidP="00C5464C">
      <w:r w:rsidRPr="00C5464C">
        <w:pict w14:anchorId="51C820FE">
          <v:rect id="_x0000_i1051" style="width:0;height:1.5pt" o:hralign="center" o:hrstd="t" o:hr="t" fillcolor="#a0a0a0" stroked="f"/>
        </w:pict>
      </w:r>
    </w:p>
    <w:p w14:paraId="7B659B33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lastRenderedPageBreak/>
        <w:t>Summary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700"/>
        <w:gridCol w:w="2110"/>
        <w:gridCol w:w="1470"/>
        <w:gridCol w:w="2835"/>
      </w:tblGrid>
      <w:tr w:rsidR="00C5464C" w:rsidRPr="00C5464C" w14:paraId="4F28C2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FE400" w14:textId="77777777" w:rsidR="00C5464C" w:rsidRPr="00C5464C" w:rsidRDefault="00C5464C" w:rsidP="00C5464C">
            <w:r w:rsidRPr="00C5464C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A79D8" w14:textId="77777777" w:rsidR="00C5464C" w:rsidRPr="00C5464C" w:rsidRDefault="00C5464C" w:rsidP="00C5464C">
            <w:r w:rsidRPr="00C5464C">
              <w:rPr>
                <w:b/>
                <w:bCs/>
              </w:rPr>
              <w:t>Captures Meaning?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0FC87" w14:textId="77777777" w:rsidR="00C5464C" w:rsidRPr="00C5464C" w:rsidRDefault="00C5464C" w:rsidP="00C5464C">
            <w:r w:rsidRPr="00C5464C">
              <w:rPr>
                <w:b/>
                <w:bCs/>
              </w:rPr>
              <w:t>Handles New Words (OOV)?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4B590" w14:textId="77777777" w:rsidR="00C5464C" w:rsidRPr="00C5464C" w:rsidRDefault="00C5464C" w:rsidP="00C5464C">
            <w:r w:rsidRPr="00C5464C">
              <w:rPr>
                <w:b/>
                <w:bCs/>
              </w:rPr>
              <w:t>Output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62C27" w14:textId="77777777" w:rsidR="00C5464C" w:rsidRPr="00C5464C" w:rsidRDefault="00C5464C" w:rsidP="00C5464C">
            <w:r w:rsidRPr="00C5464C">
              <w:rPr>
                <w:b/>
                <w:bCs/>
              </w:rPr>
              <w:t>Best Use Case</w:t>
            </w:r>
          </w:p>
        </w:tc>
      </w:tr>
      <w:tr w:rsidR="00C5464C" w:rsidRPr="00C5464C" w14:paraId="51DC0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7D1DE" w14:textId="77777777" w:rsidR="00C5464C" w:rsidRPr="00C5464C" w:rsidRDefault="00C5464C" w:rsidP="00C5464C">
            <w:r w:rsidRPr="00C5464C">
              <w:rPr>
                <w:b/>
                <w:bCs/>
              </w:rPr>
              <w:t>OHE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B1740" w14:textId="77777777" w:rsidR="00C5464C" w:rsidRPr="00C5464C" w:rsidRDefault="00C5464C" w:rsidP="00C5464C">
            <w:r w:rsidRPr="00C5464C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7D7C8" w14:textId="77777777" w:rsidR="00C5464C" w:rsidRPr="00C5464C" w:rsidRDefault="00C5464C" w:rsidP="00C5464C">
            <w:r w:rsidRPr="00C5464C">
              <w:t xml:space="preserve">No </w:t>
            </w:r>
            <w:r w:rsidRPr="00C5464C">
              <w:rPr>
                <w:vertAlign w:val="superscript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DCBD9" w14:textId="77777777" w:rsidR="00C5464C" w:rsidRPr="00C5464C" w:rsidRDefault="00C5464C" w:rsidP="00C5464C">
            <w:r w:rsidRPr="00C5464C">
              <w:t>Sparse Binary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24CE0" w14:textId="77777777" w:rsidR="00C5464C" w:rsidRPr="00C5464C" w:rsidRDefault="00C5464C" w:rsidP="00C5464C">
            <w:r w:rsidRPr="00C5464C">
              <w:t>Very small, categorical datasets.</w:t>
            </w:r>
          </w:p>
        </w:tc>
      </w:tr>
      <w:tr w:rsidR="00C5464C" w:rsidRPr="00C5464C" w14:paraId="116DF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54BEA" w14:textId="77777777" w:rsidR="00C5464C" w:rsidRPr="00C5464C" w:rsidRDefault="00C5464C" w:rsidP="00C5464C">
            <w:proofErr w:type="spellStart"/>
            <w:r w:rsidRPr="00C5464C">
              <w:rPr>
                <w:b/>
                <w:bCs/>
              </w:rPr>
              <w:t>BoW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DF998" w14:textId="77777777" w:rsidR="00C5464C" w:rsidRPr="00C5464C" w:rsidRDefault="00C5464C" w:rsidP="00C5464C">
            <w:r w:rsidRPr="00C5464C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D0ECB" w14:textId="77777777" w:rsidR="00C5464C" w:rsidRPr="00C5464C" w:rsidRDefault="00C5464C" w:rsidP="00C5464C">
            <w:r w:rsidRPr="00C5464C">
              <w:t xml:space="preserve">No </w:t>
            </w:r>
            <w:r w:rsidRPr="00C5464C">
              <w:rPr>
                <w:vertAlign w:val="superscript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D52AC" w14:textId="77777777" w:rsidR="00C5464C" w:rsidRPr="00C5464C" w:rsidRDefault="00C5464C" w:rsidP="00C5464C">
            <w:r w:rsidRPr="00C5464C">
              <w:t>Sparse 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94A8D" w14:textId="77777777" w:rsidR="00C5464C" w:rsidRPr="00C5464C" w:rsidRDefault="00C5464C" w:rsidP="00C5464C">
            <w:r w:rsidRPr="00C5464C">
              <w:t>Simple text classification.</w:t>
            </w:r>
          </w:p>
        </w:tc>
      </w:tr>
      <w:tr w:rsidR="00C5464C" w:rsidRPr="00C5464C" w14:paraId="257F1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5ED67" w14:textId="77777777" w:rsidR="00C5464C" w:rsidRPr="00C5464C" w:rsidRDefault="00C5464C" w:rsidP="00C5464C">
            <w:r w:rsidRPr="00C5464C">
              <w:rPr>
                <w:b/>
                <w:bCs/>
              </w:rPr>
              <w:t>TF-IDF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15141" w14:textId="77777777" w:rsidR="00C5464C" w:rsidRPr="00C5464C" w:rsidRDefault="00C5464C" w:rsidP="00C5464C">
            <w:r w:rsidRPr="00C5464C">
              <w:t>Partial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6CD02" w14:textId="77777777" w:rsidR="00C5464C" w:rsidRPr="00C5464C" w:rsidRDefault="00C5464C" w:rsidP="00C5464C">
            <w:r w:rsidRPr="00C5464C">
              <w:t xml:space="preserve">No </w:t>
            </w:r>
            <w:r w:rsidRPr="00C5464C">
              <w:rPr>
                <w:vertAlign w:val="superscript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38783" w14:textId="77777777" w:rsidR="00C5464C" w:rsidRPr="00C5464C" w:rsidRDefault="00C5464C" w:rsidP="00C5464C">
            <w:r w:rsidRPr="00C5464C">
              <w:t>Sparse Weighted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298DD" w14:textId="77777777" w:rsidR="00C5464C" w:rsidRPr="00C5464C" w:rsidRDefault="00C5464C" w:rsidP="00C5464C">
            <w:r w:rsidRPr="00C5464C">
              <w:t>Document retrieval/Search engines.</w:t>
            </w:r>
          </w:p>
        </w:tc>
      </w:tr>
      <w:tr w:rsidR="00C5464C" w:rsidRPr="00C5464C" w14:paraId="5D161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DF038" w14:textId="77777777" w:rsidR="00C5464C" w:rsidRPr="00C5464C" w:rsidRDefault="00C5464C" w:rsidP="00C5464C">
            <w:r w:rsidRPr="00C5464C">
              <w:rPr>
                <w:b/>
                <w:bCs/>
              </w:rPr>
              <w:t>Word2Vec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54785" w14:textId="77777777" w:rsidR="00C5464C" w:rsidRPr="00C5464C" w:rsidRDefault="00C5464C" w:rsidP="00C5464C">
            <w:r w:rsidRPr="00C5464C">
              <w:t xml:space="preserve">Yes </w:t>
            </w:r>
            <w:r w:rsidRPr="00C5464C">
              <w:rPr>
                <w:vertAlign w:val="superscript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5957B" w14:textId="77777777" w:rsidR="00C5464C" w:rsidRPr="00C5464C" w:rsidRDefault="00C5464C" w:rsidP="00C5464C">
            <w:r w:rsidRPr="00C5464C">
              <w:t>Partial (Avg W2V)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45331" w14:textId="77777777" w:rsidR="00C5464C" w:rsidRPr="00C5464C" w:rsidRDefault="00C5464C" w:rsidP="00C5464C">
            <w:r w:rsidRPr="00C5464C">
              <w:rPr>
                <w:b/>
                <w:bCs/>
              </w:rPr>
              <w:t>Dense Vectors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871E3" w14:textId="77777777" w:rsidR="00C5464C" w:rsidRPr="00C5464C" w:rsidRDefault="00C5464C" w:rsidP="00C5464C">
            <w:r w:rsidRPr="00C5464C">
              <w:t>Deep Learning &amp; Complex NLP.</w:t>
            </w:r>
          </w:p>
        </w:tc>
      </w:tr>
    </w:tbl>
    <w:p w14:paraId="32B09EDE" w14:textId="77777777" w:rsidR="00C5464C" w:rsidRPr="00C5464C" w:rsidRDefault="00C5464C" w:rsidP="00C5464C">
      <w:r w:rsidRPr="00C5464C">
        <w:pict w14:anchorId="05A69AFA">
          <v:rect id="_x0000_i1052" style="width:0;height:1.5pt" o:hralign="center" o:hrstd="t" o:hr="t" fillcolor="#a0a0a0" stroked="f"/>
        </w:pict>
      </w:r>
    </w:p>
    <w:p w14:paraId="3CCB8B02" w14:textId="77777777" w:rsidR="00C5464C" w:rsidRPr="00C5464C" w:rsidRDefault="00C5464C" w:rsidP="00C5464C">
      <w:pPr>
        <w:rPr>
          <w:b/>
          <w:bCs/>
        </w:rPr>
      </w:pPr>
      <w:r w:rsidRPr="00C5464C">
        <w:rPr>
          <w:b/>
          <w:bCs/>
        </w:rPr>
        <w:t>Pro-Tip: What you're missing</w:t>
      </w:r>
    </w:p>
    <w:p w14:paraId="67A095D4" w14:textId="77777777" w:rsidR="00C5464C" w:rsidRPr="00C5464C" w:rsidRDefault="00C5464C" w:rsidP="00C5464C">
      <w:r w:rsidRPr="00C5464C">
        <w:t xml:space="preserve">To be a "world-class" practitioner, you should also </w:t>
      </w:r>
      <w:proofErr w:type="gramStart"/>
      <w:r w:rsidRPr="00C5464C">
        <w:t>look into</w:t>
      </w:r>
      <w:proofErr w:type="gramEnd"/>
      <w:r w:rsidRPr="00C5464C">
        <w:t xml:space="preserve"> </w:t>
      </w:r>
      <w:r w:rsidRPr="00C5464C">
        <w:rPr>
          <w:b/>
          <w:bCs/>
        </w:rPr>
        <w:t>Contextual Embeddings (BERT/GPT)</w:t>
      </w:r>
      <w:r w:rsidRPr="00C5464C">
        <w:t>. While Word2Vec gives the word "bank" the same vector whether it's a "</w:t>
      </w:r>
      <w:proofErr w:type="gramStart"/>
      <w:r w:rsidRPr="00C5464C">
        <w:t>river bank</w:t>
      </w:r>
      <w:proofErr w:type="gramEnd"/>
      <w:r w:rsidRPr="00C5464C">
        <w:t>" or a "savings bank," newer models like BERT change the vector based on the surrounding sentence.</w:t>
      </w:r>
    </w:p>
    <w:p w14:paraId="0B89183B" w14:textId="77777777" w:rsidR="006D28A1" w:rsidRDefault="006D28A1"/>
    <w:sectPr w:rsidR="006D2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43D1"/>
    <w:multiLevelType w:val="multilevel"/>
    <w:tmpl w:val="E5F6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81B70"/>
    <w:multiLevelType w:val="multilevel"/>
    <w:tmpl w:val="7FA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11DE9"/>
    <w:multiLevelType w:val="multilevel"/>
    <w:tmpl w:val="5D7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F3C86"/>
    <w:multiLevelType w:val="multilevel"/>
    <w:tmpl w:val="644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A18D9"/>
    <w:multiLevelType w:val="multilevel"/>
    <w:tmpl w:val="E98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07636"/>
    <w:multiLevelType w:val="multilevel"/>
    <w:tmpl w:val="90E0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903304">
    <w:abstractNumId w:val="1"/>
  </w:num>
  <w:num w:numId="2" w16cid:durableId="1012336395">
    <w:abstractNumId w:val="3"/>
  </w:num>
  <w:num w:numId="3" w16cid:durableId="1152991945">
    <w:abstractNumId w:val="5"/>
  </w:num>
  <w:num w:numId="4" w16cid:durableId="1419592812">
    <w:abstractNumId w:val="2"/>
  </w:num>
  <w:num w:numId="5" w16cid:durableId="1111821128">
    <w:abstractNumId w:val="0"/>
  </w:num>
  <w:num w:numId="6" w16cid:durableId="529611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4C"/>
    <w:rsid w:val="003E4365"/>
    <w:rsid w:val="006C1734"/>
    <w:rsid w:val="006D28A1"/>
    <w:rsid w:val="00C5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A3F5"/>
  <w15:chartTrackingRefBased/>
  <w15:docId w15:val="{2A1465C3-1328-4805-AD40-E99BA551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HANZLLA SOOMRO</dc:creator>
  <cp:keywords/>
  <dc:description/>
  <cp:lastModifiedBy>HANZLLA SOOMRO</cp:lastModifiedBy>
  <cp:revision>1</cp:revision>
  <dcterms:created xsi:type="dcterms:W3CDTF">2025-12-22T13:38:00Z</dcterms:created>
  <dcterms:modified xsi:type="dcterms:W3CDTF">2025-12-22T13:38:00Z</dcterms:modified>
</cp:coreProperties>
</file>