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rPr>
          <w:rFonts w:ascii="宋体" w:hAnsi="宋体" w:eastAsia="宋体" w:cs="Calibri"/>
        </w:rPr>
      </w:pPr>
      <w:r>
        <w:rPr>
          <w:rFonts w:ascii="宋体" w:hAnsi="宋体" w:eastAsia="宋体" w:cs="Calibri"/>
        </w:rPr>
        <w:t>行为树制作时的一些</w:t>
      </w:r>
      <w:r>
        <w:rPr>
          <w:rFonts w:hint="eastAsia" w:ascii="宋体" w:hAnsi="宋体" w:eastAsia="宋体" w:cs="Calibri"/>
        </w:rPr>
        <w:t>使用</w:t>
      </w:r>
      <w:r>
        <w:rPr>
          <w:rFonts w:ascii="宋体" w:hAnsi="宋体" w:eastAsia="宋体" w:cs="Calibri"/>
        </w:rPr>
        <w:t>问题</w:t>
      </w:r>
      <w:r>
        <w:rPr>
          <w:rFonts w:hint="eastAsia" w:ascii="宋体" w:hAnsi="宋体" w:eastAsia="宋体" w:cs="Calibri"/>
        </w:rPr>
        <w:t>和解决方法</w:t>
      </w:r>
    </w:p>
    <w:p>
      <w:pPr>
        <w:pStyle w:val="2"/>
        <w:rPr>
          <w:rFonts w:ascii="宋体" w:hAnsi="宋体" w:eastAsia="宋体" w:cs="Calibri"/>
        </w:rPr>
      </w:pPr>
      <w:r>
        <w:rPr>
          <w:rFonts w:ascii="宋体" w:hAnsi="宋体" w:eastAsia="宋体" w:cs="Calibri"/>
        </w:rPr>
        <w:t>BehaviorDesigner插件使用时遇到的问题及解决方案：</w:t>
      </w:r>
    </w:p>
    <w:p>
      <w:pPr>
        <w:pStyle w:val="3"/>
        <w:rPr>
          <w:rFonts w:ascii="宋体" w:hAnsi="宋体" w:eastAsia="宋体" w:cs="Calibri"/>
        </w:rPr>
      </w:pPr>
      <w:r>
        <w:rPr>
          <w:rFonts w:ascii="宋体" w:hAnsi="宋体" w:eastAsia="宋体" w:cs="Calibri"/>
        </w:rPr>
        <w:t>问题1</w:t>
      </w:r>
    </w:p>
    <w:p>
      <w:pPr>
        <w:rPr>
          <w:rFonts w:ascii="宋体" w:hAnsi="宋体" w:eastAsia="宋体" w:cs="Calibri"/>
          <w:sz w:val="18"/>
          <w:szCs w:val="18"/>
        </w:rPr>
      </w:pPr>
      <w:r>
        <w:rPr>
          <w:rFonts w:ascii="宋体" w:hAnsi="宋体" w:eastAsia="宋体" w:cs="Calibri"/>
          <w:sz w:val="18"/>
          <w:szCs w:val="18"/>
        </w:rPr>
        <w:t>在使用该插件时，发现该插件的功能虽然好用，但却并不适合联网的游戏的使用，原因是该行为树的行为无法进行网络同步。</w:t>
      </w:r>
    </w:p>
    <w:p>
      <w:pPr>
        <w:rPr>
          <w:rFonts w:ascii="宋体" w:hAnsi="宋体" w:eastAsia="宋体" w:cs="Calibri"/>
          <w:b/>
          <w:bCs/>
        </w:rPr>
      </w:pPr>
      <w:r>
        <w:rPr>
          <w:rFonts w:ascii="宋体" w:hAnsi="宋体" w:eastAsia="宋体" w:cs="Calibri"/>
          <w:b/>
          <w:bCs/>
        </w:rPr>
        <w:t>解决方案</w:t>
      </w:r>
    </w:p>
    <w:p>
      <w:pPr>
        <w:rPr>
          <w:rFonts w:ascii="宋体" w:hAnsi="宋体" w:eastAsia="宋体" w:cs="Calibri"/>
          <w:sz w:val="18"/>
          <w:szCs w:val="18"/>
        </w:rPr>
      </w:pPr>
      <w:r>
        <w:rPr>
          <w:rFonts w:ascii="宋体" w:hAnsi="宋体" w:eastAsia="宋体" w:cs="Calibri"/>
          <w:sz w:val="18"/>
          <w:szCs w:val="18"/>
        </w:rPr>
        <w:t>大大缩小BehaviorDesigner插件的作用范围，在《驱鬼事务所》项目中，BehaviorDesigner插件目前只负责了做移动的导航和射线检测（即视线），如：</w:t>
      </w:r>
    </w:p>
    <w:p>
      <w:pPr>
        <w:jc w:val="center"/>
        <w:rPr>
          <w:rFonts w:ascii="宋体" w:hAnsi="宋体" w:eastAsia="宋体" w:cs="Calibri"/>
        </w:rPr>
      </w:pPr>
      <w:r>
        <w:rPr>
          <w:rFonts w:ascii="宋体" w:hAnsi="宋体" w:eastAsia="宋体" w:cs="Calibri"/>
        </w:rPr>
        <w:drawing>
          <wp:inline distT="0" distB="0" distL="0" distR="0">
            <wp:extent cx="5274310" cy="3213100"/>
            <wp:effectExtent l="0" t="0" r="2540" b="6350"/>
            <wp:docPr id="1259137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37178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Calibri"/>
          <w:sz w:val="18"/>
          <w:szCs w:val="18"/>
        </w:rPr>
      </w:pPr>
      <w:r>
        <w:rPr>
          <w:rFonts w:ascii="宋体" w:hAnsi="宋体" w:eastAsia="宋体" w:cs="Calibri"/>
          <w:sz w:val="18"/>
          <w:szCs w:val="18"/>
        </w:rPr>
        <w:t>将其只在主客户端运行，由于移动只是transform的改变，所以只使用Photon同步位置即可，而检测到目标后将目标传到树外在进行后续操作。</w:t>
      </w:r>
      <w:r>
        <w:rPr>
          <w:rFonts w:hint="eastAsia" w:ascii="宋体" w:hAnsi="宋体" w:eastAsia="宋体" w:cs="Calibri"/>
          <w:sz w:val="18"/>
          <w:szCs w:val="18"/>
        </w:rPr>
        <w:t>关于网络同步问题的详细操作，我会另写一篇文档详细介绍网络同步的操作。</w:t>
      </w:r>
    </w:p>
    <w:p>
      <w:pPr>
        <w:pStyle w:val="3"/>
        <w:rPr>
          <w:rFonts w:ascii="宋体" w:hAnsi="宋体" w:eastAsia="宋体" w:cs="Calibri"/>
        </w:rPr>
      </w:pPr>
      <w:r>
        <w:rPr>
          <w:rFonts w:ascii="宋体" w:hAnsi="宋体" w:eastAsia="宋体" w:cs="Calibri"/>
        </w:rPr>
        <w:t>问题2</w:t>
      </w:r>
    </w:p>
    <w:p>
      <w:pPr>
        <w:rPr>
          <w:rFonts w:hint="eastAsia" w:ascii="宋体" w:hAnsi="宋体" w:eastAsia="宋体" w:cs="Calibri"/>
          <w:sz w:val="18"/>
          <w:szCs w:val="18"/>
        </w:rPr>
      </w:pPr>
      <w:r>
        <w:rPr>
          <w:rFonts w:ascii="宋体" w:hAnsi="宋体" w:eastAsia="宋体" w:cs="Calibri"/>
          <w:sz w:val="18"/>
          <w:szCs w:val="18"/>
        </w:rPr>
        <w:t>插件中的NavMeshAgent并没有做出当位置在NavMesh外的判断，当位置点没有路径时会使导航做出奇怪的行为。</w:t>
      </w:r>
      <w:r>
        <w:rPr>
          <w:rFonts w:hint="eastAsia" w:ascii="宋体" w:hAnsi="宋体" w:eastAsia="宋体" w:cs="Calibri"/>
          <w:sz w:val="18"/>
          <w:szCs w:val="18"/>
        </w:rPr>
        <w:t>该问题给出两种解决方法，视情况选择处理。</w:t>
      </w:r>
    </w:p>
    <w:p>
      <w:pPr>
        <w:rPr>
          <w:rFonts w:ascii="宋体" w:hAnsi="宋体" w:eastAsia="宋体" w:cs="Calibri"/>
          <w:b/>
          <w:bCs/>
        </w:rPr>
      </w:pPr>
      <w:r>
        <w:rPr>
          <w:rFonts w:ascii="宋体" w:hAnsi="宋体" w:eastAsia="宋体" w:cs="Calibri"/>
          <w:b/>
          <w:bCs/>
        </w:rPr>
        <w:t>解决方法</w:t>
      </w:r>
    </w:p>
    <w:p>
      <w:pPr>
        <w:rPr>
          <w:rFonts w:ascii="宋体" w:hAnsi="宋体" w:eastAsia="宋体" w:cs="Calibri"/>
          <w:b/>
          <w:bCs/>
          <w:sz w:val="18"/>
          <w:szCs w:val="18"/>
        </w:rPr>
      </w:pPr>
      <w:r>
        <w:rPr>
          <w:rFonts w:hint="eastAsia" w:ascii="宋体" w:hAnsi="宋体" w:eastAsia="宋体" w:cs="Calibri"/>
          <w:b/>
          <w:bCs/>
          <w:sz w:val="18"/>
          <w:szCs w:val="18"/>
        </w:rPr>
        <w:t>1</w:t>
      </w:r>
      <w:r>
        <w:rPr>
          <w:rFonts w:ascii="宋体" w:hAnsi="宋体" w:eastAsia="宋体" w:cs="Calibri"/>
          <w:b/>
          <w:bCs/>
          <w:sz w:val="18"/>
          <w:szCs w:val="18"/>
        </w:rPr>
        <w:t>.通过事件</w:t>
      </w:r>
    </w:p>
    <w:p>
      <w:pPr>
        <w:rPr>
          <w:rFonts w:hint="eastAsia" w:ascii="宋体" w:hAnsi="宋体" w:eastAsia="宋体" w:cs="Calibri"/>
          <w:sz w:val="18"/>
          <w:szCs w:val="18"/>
        </w:rPr>
      </w:pPr>
      <w:r>
        <w:rPr>
          <w:rFonts w:hint="eastAsia" w:ascii="宋体" w:hAnsi="宋体" w:eastAsia="宋体" w:cs="Calibri"/>
          <w:sz w:val="18"/>
          <w:szCs w:val="18"/>
        </w:rPr>
        <w:t>在</w:t>
      </w:r>
      <w:r>
        <w:rPr>
          <w:rFonts w:ascii="宋体" w:hAnsi="宋体" w:eastAsia="宋体" w:cs="Calibri"/>
          <w:sz w:val="18"/>
          <w:szCs w:val="18"/>
        </w:rPr>
        <w:t>NavMesh断开或者玩家离开NavMesh时给予通知，让AI根据事件通知做出其它操作，创建事件，根据情况执行事件，如在玩家离开时NavMesh时执行离开事件，并在玩家回归NavMesh时执行离开事件。</w:t>
      </w:r>
      <w:r>
        <w:rPr>
          <w:rFonts w:hint="eastAsia" w:ascii="宋体" w:hAnsi="宋体" w:eastAsia="宋体" w:cs="Calibri"/>
          <w:sz w:val="18"/>
          <w:szCs w:val="18"/>
        </w:rPr>
        <w:t>具体操作例如，</w:t>
      </w:r>
      <w:r>
        <w:rPr>
          <w:rFonts w:ascii="宋体" w:hAnsi="宋体" w:eastAsia="宋体" w:cs="Calibri"/>
          <w:sz w:val="18"/>
          <w:szCs w:val="18"/>
        </w:rPr>
        <w:t>在目标</w:t>
      </w:r>
      <w:r>
        <w:rPr>
          <w:rFonts w:hint="eastAsia" w:ascii="宋体" w:hAnsi="宋体" w:eastAsia="宋体" w:cs="Calibri"/>
          <w:sz w:val="18"/>
          <w:szCs w:val="18"/>
        </w:rPr>
        <w:t>（比如玩家）</w:t>
      </w:r>
      <w:r>
        <w:rPr>
          <w:rFonts w:ascii="宋体" w:hAnsi="宋体" w:eastAsia="宋体" w:cs="Calibri"/>
          <w:sz w:val="18"/>
          <w:szCs w:val="18"/>
        </w:rPr>
        <w:t>脚本定义一个Event，目标</w:t>
      </w:r>
      <w:r>
        <w:rPr>
          <w:rFonts w:hint="eastAsia" w:ascii="宋体" w:hAnsi="宋体" w:eastAsia="宋体" w:cs="Calibri"/>
          <w:sz w:val="18"/>
          <w:szCs w:val="18"/>
        </w:rPr>
        <w:t>（比如玩家）在脚本中编写</w:t>
      </w:r>
      <w:r>
        <w:rPr>
          <w:rFonts w:ascii="宋体" w:hAnsi="宋体" w:eastAsia="宋体" w:cs="Calibri"/>
          <w:sz w:val="18"/>
          <w:szCs w:val="18"/>
        </w:rPr>
        <w:t>在进入某些范围时执行</w:t>
      </w:r>
      <w:r>
        <w:rPr>
          <w:rFonts w:hint="eastAsia" w:ascii="宋体" w:hAnsi="宋体" w:eastAsia="宋体" w:cs="Calibri"/>
          <w:sz w:val="18"/>
          <w:szCs w:val="18"/>
        </w:rPr>
        <w:t>，还需要一个Event，负责在目标（比如玩家）进入AI可活动范围时执行，负责</w:t>
      </w:r>
      <w:r>
        <w:rPr>
          <w:rFonts w:ascii="宋体" w:hAnsi="宋体" w:eastAsia="宋体" w:cs="Calibri"/>
          <w:sz w:val="18"/>
          <w:szCs w:val="18"/>
        </w:rPr>
        <w:t>AI行为的脚本去订阅这</w:t>
      </w:r>
      <w:r>
        <w:rPr>
          <w:rFonts w:hint="eastAsia" w:ascii="宋体" w:hAnsi="宋体" w:eastAsia="宋体" w:cs="Calibri"/>
          <w:sz w:val="18"/>
          <w:szCs w:val="18"/>
        </w:rPr>
        <w:t>两</w:t>
      </w:r>
      <w:r>
        <w:rPr>
          <w:rFonts w:ascii="宋体" w:hAnsi="宋体" w:eastAsia="宋体" w:cs="Calibri"/>
          <w:sz w:val="18"/>
          <w:szCs w:val="18"/>
        </w:rPr>
        <w:t>个Event，</w:t>
      </w:r>
      <w:r>
        <w:rPr>
          <w:rFonts w:hint="eastAsia" w:ascii="宋体" w:hAnsi="宋体" w:eastAsia="宋体" w:cs="Calibri"/>
          <w:sz w:val="18"/>
          <w:szCs w:val="18"/>
        </w:rPr>
        <w:t>执行不同的行为。</w:t>
      </w:r>
    </w:p>
    <w:p>
      <w:pPr>
        <w:rPr>
          <w:rFonts w:ascii="宋体" w:hAnsi="宋体" w:eastAsia="宋体" w:cs="Calibri"/>
          <w:b/>
          <w:bCs/>
          <w:sz w:val="18"/>
          <w:szCs w:val="18"/>
        </w:rPr>
      </w:pPr>
      <w:r>
        <w:rPr>
          <w:rFonts w:hint="eastAsia" w:ascii="宋体" w:hAnsi="宋体" w:eastAsia="宋体" w:cs="Calibri"/>
          <w:b/>
          <w:bCs/>
          <w:sz w:val="18"/>
          <w:szCs w:val="18"/>
        </w:rPr>
        <w:t>2.通过判断目标点</w:t>
      </w:r>
    </w:p>
    <w:p>
      <w:pPr>
        <w:rPr>
          <w:rFonts w:hint="eastAsia" w:ascii="宋体" w:hAnsi="宋体" w:eastAsia="宋体" w:cs="Calibri"/>
          <w:sz w:val="18"/>
          <w:szCs w:val="18"/>
        </w:rPr>
      </w:pPr>
      <w:r>
        <w:rPr>
          <w:rFonts w:ascii="宋体" w:hAnsi="宋体" w:eastAsia="宋体" w:cs="Calibri"/>
          <w:sz w:val="18"/>
          <w:szCs w:val="18"/>
        </w:rPr>
        <w:t>NavMesh</w:t>
      </w:r>
      <w:r>
        <w:rPr>
          <w:rFonts w:hint="eastAsia" w:ascii="宋体" w:hAnsi="宋体" w:eastAsia="宋体" w:cs="Calibri"/>
          <w:sz w:val="18"/>
          <w:szCs w:val="18"/>
        </w:rPr>
        <w:t>Agent默认会重新寻路，但如果位置过于偏僻，依旧会出错，所以需要在设置目标点之前手动判断一下目标点是否可用，且NavMesh</w:t>
      </w:r>
      <w:r>
        <w:rPr>
          <w:rFonts w:ascii="宋体" w:hAnsi="宋体" w:eastAsia="宋体" w:cs="Calibri"/>
          <w:sz w:val="18"/>
          <w:szCs w:val="18"/>
        </w:rPr>
        <w:t>尽量只有连续的一块</w:t>
      </w:r>
      <w:r>
        <w:rPr>
          <w:rFonts w:hint="eastAsia" w:ascii="宋体" w:hAnsi="宋体" w:eastAsia="宋体" w:cs="Calibri"/>
          <w:sz w:val="18"/>
          <w:szCs w:val="18"/>
        </w:rPr>
        <w:t>。如：在将目标点给NavMesh前做出判断，判断目标点是否可用 。(</w:t>
      </w:r>
      <w:r>
        <w:rPr>
          <w:rFonts w:hint="eastAsia" w:ascii="宋体" w:hAnsi="宋体" w:eastAsia="宋体" w:cs="Calibri"/>
          <w:color w:val="FF0000"/>
          <w:sz w:val="18"/>
          <w:szCs w:val="18"/>
        </w:rPr>
        <w:t>注：该示例只是阐述通过判断目标点是否可用解决该问题，并不是一定需要按示例操作。</w:t>
      </w:r>
      <w:r>
        <w:rPr>
          <w:rFonts w:ascii="宋体" w:hAnsi="宋体" w:eastAsia="宋体" w:cs="Calibri"/>
          <w:sz w:val="18"/>
          <w:szCs w:val="18"/>
        </w:rPr>
        <w:t>)</w:t>
      </w:r>
    </w:p>
    <w:p>
      <w:pPr>
        <w:jc w:val="center"/>
        <w:rPr>
          <w:rFonts w:ascii="宋体" w:hAnsi="宋体" w:eastAsia="宋体" w:cs="Calibri"/>
        </w:rPr>
      </w:pPr>
      <w:r>
        <w:rPr>
          <w:rFonts w:ascii="宋体" w:hAnsi="宋体" w:eastAsia="宋体" w:cs="Calibri"/>
        </w:rPr>
        <w:drawing>
          <wp:inline distT="0" distB="0" distL="0" distR="0">
            <wp:extent cx="5274310" cy="1992630"/>
            <wp:effectExtent l="0" t="0" r="2540" b="7620"/>
            <wp:docPr id="1124561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6103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Calibri"/>
          <w:sz w:val="18"/>
          <w:szCs w:val="18"/>
        </w:rPr>
      </w:pPr>
      <w:r>
        <w:rPr>
          <w:rFonts w:ascii="宋体" w:hAnsi="宋体" w:eastAsia="宋体" w:cs="Calibri"/>
          <w:sz w:val="18"/>
          <w:szCs w:val="18"/>
        </w:rPr>
        <w:t>作用是在没有路径时寻找附近最近的NavMesh。</w:t>
      </w:r>
    </w:p>
    <w:p>
      <w:pPr>
        <w:rPr>
          <w:rFonts w:ascii="宋体" w:hAnsi="宋体" w:eastAsia="宋体" w:cs="Calibri"/>
          <w:sz w:val="18"/>
          <w:szCs w:val="18"/>
        </w:rPr>
      </w:pPr>
      <w:r>
        <w:fldChar w:fldCharType="begin"/>
      </w:r>
      <w:r>
        <w:instrText xml:space="preserve"> HYPERLINK "https://docs.unity.cn/cn/2019.4/ScriptReference/AI.NavMeshAgent-hasPath.html" </w:instrText>
      </w:r>
      <w:r>
        <w:fldChar w:fldCharType="separate"/>
      </w:r>
      <w:r>
        <w:rPr>
          <w:rStyle w:val="8"/>
          <w:rFonts w:ascii="宋体" w:hAnsi="宋体" w:eastAsia="宋体" w:cs="Calibri"/>
          <w:sz w:val="18"/>
          <w:szCs w:val="18"/>
        </w:rPr>
        <w:t>HasPath</w:t>
      </w:r>
      <w:r>
        <w:rPr>
          <w:rStyle w:val="8"/>
          <w:rFonts w:ascii="宋体" w:hAnsi="宋体" w:eastAsia="宋体" w:cs="Calibri"/>
          <w:sz w:val="18"/>
          <w:szCs w:val="18"/>
        </w:rPr>
        <w:fldChar w:fldCharType="end"/>
      </w:r>
      <w:r>
        <w:rPr>
          <w:rFonts w:ascii="宋体" w:hAnsi="宋体" w:eastAsia="宋体" w:cs="Calibri"/>
          <w:sz w:val="18"/>
          <w:szCs w:val="18"/>
        </w:rPr>
        <w:t>:</w:t>
      </w:r>
      <w:r>
        <w:rPr>
          <w:rFonts w:hint="eastAsia"/>
        </w:rPr>
        <w:t xml:space="preserve"> </w:t>
      </w:r>
      <w:r>
        <w:rPr>
          <w:rFonts w:hint="eastAsia" w:ascii="宋体" w:hAnsi="宋体" w:eastAsia="宋体" w:cs="Calibri"/>
          <w:sz w:val="18"/>
          <w:szCs w:val="18"/>
        </w:rPr>
        <w:t>如果代理有经计算可以到达期望目标的路径，此属性将为</w:t>
      </w:r>
      <w:r>
        <w:rPr>
          <w:rFonts w:ascii="宋体" w:hAnsi="宋体" w:eastAsia="宋体" w:cs="Calibri"/>
          <w:sz w:val="18"/>
          <w:szCs w:val="18"/>
        </w:rPr>
        <w:t xml:space="preserve"> true，否则为 false。</w:t>
      </w:r>
    </w:p>
    <w:p>
      <w:pPr>
        <w:rPr>
          <w:rFonts w:ascii="宋体" w:hAnsi="宋体" w:eastAsia="宋体" w:cs="Calibri"/>
          <w:sz w:val="18"/>
          <w:szCs w:val="18"/>
        </w:rPr>
      </w:pPr>
      <w:r>
        <w:fldChar w:fldCharType="begin"/>
      </w:r>
      <w:r>
        <w:instrText xml:space="preserve"> HYPERLINK "https://docs.unity.cn/cn/2019.4/ScriptReference/AI.NavMeshHit.html" </w:instrText>
      </w:r>
      <w:r>
        <w:fldChar w:fldCharType="separate"/>
      </w:r>
      <w:r>
        <w:rPr>
          <w:rStyle w:val="8"/>
          <w:rFonts w:ascii="宋体" w:hAnsi="宋体" w:eastAsia="宋体" w:cs="Calibri"/>
          <w:sz w:val="18"/>
          <w:szCs w:val="18"/>
        </w:rPr>
        <w:t>NavMeshHit</w:t>
      </w:r>
      <w:r>
        <w:rPr>
          <w:rStyle w:val="8"/>
          <w:rFonts w:ascii="宋体" w:hAnsi="宋体" w:eastAsia="宋体" w:cs="Calibri"/>
          <w:sz w:val="18"/>
          <w:szCs w:val="18"/>
        </w:rPr>
        <w:fldChar w:fldCharType="end"/>
      </w:r>
      <w:r>
        <w:rPr>
          <w:rFonts w:ascii="宋体" w:hAnsi="宋体" w:eastAsia="宋体" w:cs="Calibri"/>
          <w:sz w:val="18"/>
          <w:szCs w:val="18"/>
        </w:rPr>
        <w:t>:</w:t>
      </w:r>
      <w:r>
        <w:rPr>
          <w:rFonts w:hint="eastAsia"/>
        </w:rPr>
        <w:t xml:space="preserve"> </w:t>
      </w:r>
      <w:r>
        <w:rPr>
          <w:rFonts w:hint="eastAsia" w:ascii="宋体" w:hAnsi="宋体" w:eastAsia="宋体" w:cs="Calibri"/>
          <w:sz w:val="18"/>
          <w:szCs w:val="18"/>
        </w:rPr>
        <w:t>导航网格查询的结果信息。</w:t>
      </w:r>
    </w:p>
    <w:p>
      <w:pPr>
        <w:pStyle w:val="3"/>
        <w:rPr>
          <w:rFonts w:ascii="宋体" w:hAnsi="宋体" w:eastAsia="宋体" w:cs="Calibri"/>
        </w:rPr>
      </w:pPr>
      <w:r>
        <w:rPr>
          <w:rFonts w:ascii="宋体" w:hAnsi="宋体" w:eastAsia="宋体" w:cs="Calibri"/>
        </w:rPr>
        <w:t>问题3</w:t>
      </w:r>
    </w:p>
    <w:p>
      <w:pPr>
        <w:rPr>
          <w:rFonts w:ascii="宋体" w:hAnsi="宋体" w:eastAsia="宋体" w:cs="Calibri"/>
          <w:sz w:val="18"/>
          <w:szCs w:val="18"/>
        </w:rPr>
      </w:pPr>
      <w:r>
        <w:rPr>
          <w:rFonts w:ascii="宋体" w:hAnsi="宋体" w:eastAsia="宋体" w:cs="Calibri"/>
          <w:sz w:val="18"/>
          <w:szCs w:val="18"/>
        </w:rPr>
        <w:t>射线检测偶尔会检测不到目标，导致出现问题。</w:t>
      </w:r>
    </w:p>
    <w:p>
      <w:pPr>
        <w:rPr>
          <w:rFonts w:ascii="宋体" w:hAnsi="宋体" w:eastAsia="宋体" w:cs="Calibri"/>
          <w:b/>
          <w:bCs/>
        </w:rPr>
      </w:pPr>
      <w:r>
        <w:rPr>
          <w:rFonts w:ascii="宋体" w:hAnsi="宋体" w:eastAsia="宋体" w:cs="Calibri"/>
          <w:b/>
          <w:bCs/>
        </w:rPr>
        <w:t>解决方法</w:t>
      </w:r>
    </w:p>
    <w:p>
      <w:pPr>
        <w:rPr>
          <w:rFonts w:ascii="宋体" w:hAnsi="宋体" w:eastAsia="宋体" w:cs="Calibri"/>
          <w:sz w:val="18"/>
          <w:szCs w:val="18"/>
        </w:rPr>
      </w:pPr>
      <w:r>
        <w:rPr>
          <w:rFonts w:ascii="宋体" w:hAnsi="宋体" w:eastAsia="宋体" w:cs="Calibri"/>
          <w:sz w:val="18"/>
          <w:szCs w:val="18"/>
        </w:rPr>
        <w:t>BehaviorDesigner的射线检测是从原点开始的，一把人物模型的原点在最下方，所以会导致容易射线被地面挡住，可以使用属性面板中的offset将射线抬高</w:t>
      </w:r>
    </w:p>
    <w:p>
      <w:pPr>
        <w:jc w:val="center"/>
        <w:rPr>
          <w:rFonts w:ascii="宋体" w:hAnsi="宋体" w:eastAsia="宋体" w:cs="Calibri"/>
        </w:rPr>
      </w:pPr>
      <w:r>
        <w:rPr>
          <w:rFonts w:ascii="宋体" w:hAnsi="宋体" w:eastAsia="宋体" w:cs="Calibri"/>
        </w:rPr>
        <w:drawing>
          <wp:inline distT="0" distB="0" distL="0" distR="0">
            <wp:extent cx="2809875" cy="3914775"/>
            <wp:effectExtent l="0" t="0" r="9525" b="9525"/>
            <wp:docPr id="2754680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68080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Calibri"/>
          <w:sz w:val="18"/>
          <w:szCs w:val="18"/>
        </w:rPr>
      </w:pPr>
      <w:r>
        <w:rPr>
          <w:rFonts w:ascii="宋体" w:hAnsi="宋体" w:eastAsia="宋体" w:cs="Calibri"/>
          <w:sz w:val="18"/>
          <w:szCs w:val="18"/>
        </w:rPr>
        <w:t>还有一种可能是检测到了目标碰撞体，但目标的原点在地下，这时也会被判定为检测不到，这时就需要抬高检测目标的偏移，即TargetOffset</w:t>
      </w:r>
      <w:r>
        <w:rPr>
          <w:rFonts w:hint="eastAsia" w:ascii="宋体" w:hAnsi="宋体" w:eastAsia="宋体" w:cs="Calibri"/>
          <w:sz w:val="18"/>
          <w:szCs w:val="18"/>
        </w:rPr>
        <w:t>。</w:t>
      </w:r>
      <w:r>
        <w:rPr>
          <w:rFonts w:ascii="宋体" w:hAnsi="宋体" w:eastAsia="宋体" w:cs="Calibri"/>
          <w:sz w:val="18"/>
          <w:szCs w:val="18"/>
        </w:rPr>
        <w:t>(</w:t>
      </w:r>
      <w:r>
        <w:rPr>
          <w:rFonts w:hint="eastAsia" w:ascii="宋体" w:hAnsi="宋体" w:eastAsia="宋体" w:cs="Calibri"/>
          <w:color w:val="FF0000"/>
          <w:sz w:val="18"/>
          <w:szCs w:val="18"/>
        </w:rPr>
        <w:t>该处阐述的是在树上的解决方案</w:t>
      </w:r>
      <w:r>
        <w:rPr>
          <w:rFonts w:ascii="宋体" w:hAnsi="宋体" w:eastAsia="宋体" w:cs="Calibri"/>
          <w:sz w:val="18"/>
          <w:szCs w:val="18"/>
        </w:rPr>
        <w:t>)</w:t>
      </w:r>
    </w:p>
    <w:p>
      <w:pPr>
        <w:jc w:val="center"/>
        <w:rPr>
          <w:rFonts w:ascii="宋体" w:hAnsi="宋体" w:eastAsia="宋体" w:cs="Calibri"/>
        </w:rPr>
      </w:pPr>
      <w:r>
        <w:rPr>
          <w:rFonts w:ascii="宋体" w:hAnsi="宋体" w:eastAsia="宋体" w:cs="Calibri"/>
        </w:rPr>
        <w:drawing>
          <wp:inline distT="0" distB="0" distL="0" distR="0">
            <wp:extent cx="2686050" cy="3924300"/>
            <wp:effectExtent l="0" t="0" r="0" b="0"/>
            <wp:docPr id="1820514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1465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宋体" w:hAnsi="宋体" w:eastAsia="宋体" w:cs="Calibri"/>
        </w:rPr>
      </w:pPr>
      <w:r>
        <w:rPr>
          <w:rFonts w:ascii="宋体" w:hAnsi="宋体" w:eastAsia="宋体" w:cs="Calibri"/>
        </w:rPr>
        <w:t>问题4</w:t>
      </w:r>
    </w:p>
    <w:p>
      <w:pPr>
        <w:rPr>
          <w:rFonts w:ascii="宋体" w:hAnsi="宋体" w:eastAsia="宋体" w:cs="Calibri"/>
          <w:sz w:val="18"/>
          <w:szCs w:val="18"/>
        </w:rPr>
      </w:pPr>
      <w:r>
        <w:rPr>
          <w:rFonts w:ascii="宋体" w:hAnsi="宋体" w:eastAsia="宋体" w:cs="Calibri"/>
          <w:sz w:val="18"/>
          <w:szCs w:val="18"/>
        </w:rPr>
        <w:t>BehaviorDesigner的一个bug是，一旦在树中使用代码终止这棵树，便会产生报错，虽然不会对程序造成影响，但终究是报错。</w:t>
      </w:r>
    </w:p>
    <w:p>
      <w:pPr>
        <w:rPr>
          <w:rFonts w:ascii="宋体" w:hAnsi="宋体" w:eastAsia="宋体" w:cs="Calibri"/>
          <w:b/>
          <w:bCs/>
        </w:rPr>
      </w:pPr>
      <w:r>
        <w:rPr>
          <w:rFonts w:ascii="宋体" w:hAnsi="宋体" w:eastAsia="宋体" w:cs="Calibri"/>
          <w:b/>
          <w:bCs/>
        </w:rPr>
        <w:t>解决方法</w:t>
      </w:r>
    </w:p>
    <w:p>
      <w:pPr>
        <w:rPr>
          <w:rFonts w:ascii="宋体" w:hAnsi="宋体" w:eastAsia="宋体" w:cs="Calibri"/>
          <w:sz w:val="18"/>
          <w:szCs w:val="18"/>
        </w:rPr>
      </w:pPr>
      <w:r>
        <w:rPr>
          <w:rFonts w:ascii="宋体" w:hAnsi="宋体" w:eastAsia="宋体" w:cs="Calibri"/>
          <w:sz w:val="18"/>
          <w:szCs w:val="18"/>
        </w:rPr>
        <w:t>这个并没有找到很好的解决方法，查阅文档及论坛发现都会遇到这个问题，并没有解决方案，所以我将其定义为一个bug。我使用的是插件中提供的Stop Behavior Tree节点终止这棵树</w:t>
      </w:r>
    </w:p>
    <w:p>
      <w:pPr>
        <w:jc w:val="center"/>
        <w:rPr>
          <w:rFonts w:ascii="宋体" w:hAnsi="宋体" w:eastAsia="宋体" w:cs="Calibri"/>
        </w:rPr>
      </w:pPr>
      <w:r>
        <w:rPr>
          <w:rFonts w:ascii="宋体" w:hAnsi="宋体" w:eastAsia="宋体" w:cs="Calibri"/>
        </w:rPr>
        <w:drawing>
          <wp:inline distT="0" distB="0" distL="0" distR="0">
            <wp:extent cx="1924050" cy="1047750"/>
            <wp:effectExtent l="0" t="0" r="0" b="0"/>
            <wp:docPr id="2031566867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66867" name="图片 1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Calibri"/>
          <w:sz w:val="18"/>
          <w:szCs w:val="18"/>
        </w:rPr>
      </w:pPr>
      <w:r>
        <w:rPr>
          <w:rFonts w:ascii="宋体" w:hAnsi="宋体" w:eastAsia="宋体" w:cs="Calibri"/>
          <w:sz w:val="18"/>
          <w:szCs w:val="18"/>
        </w:rPr>
        <w:t>若不在树中调用终止代码，而在树之外调用，不会产生这个问题。</w:t>
      </w:r>
    </w:p>
    <w:p>
      <w:pPr>
        <w:pStyle w:val="2"/>
        <w:rPr>
          <w:rFonts w:ascii="宋体" w:hAnsi="宋体" w:eastAsia="宋体" w:cs="Calibri"/>
        </w:rPr>
      </w:pPr>
      <w:bookmarkStart w:id="0" w:name="_只使用NavMeshAgent的导航，而不使用移动"/>
      <w:bookmarkEnd w:id="0"/>
      <w:r>
        <w:rPr>
          <w:rFonts w:ascii="宋体" w:hAnsi="宋体" w:eastAsia="宋体" w:cs="Calibri"/>
        </w:rPr>
        <w:t>只使用NavMeshAgent的导航，而不使用移动</w:t>
      </w:r>
    </w:p>
    <w:p>
      <w:pPr>
        <w:pStyle w:val="3"/>
        <w:rPr>
          <w:rFonts w:ascii="宋体" w:hAnsi="宋体" w:eastAsia="宋体" w:cs="Calibri"/>
        </w:rPr>
      </w:pPr>
      <w:r>
        <w:rPr>
          <w:rFonts w:ascii="宋体" w:hAnsi="宋体" w:eastAsia="宋体" w:cs="Calibri"/>
        </w:rPr>
        <w:t>使用原因</w:t>
      </w:r>
    </w:p>
    <w:p>
      <w:pPr>
        <w:rPr>
          <w:rFonts w:ascii="宋体" w:hAnsi="宋体" w:eastAsia="宋体" w:cs="Calibri"/>
          <w:sz w:val="18"/>
          <w:szCs w:val="18"/>
        </w:rPr>
      </w:pPr>
      <w:r>
        <w:fldChar w:fldCharType="begin"/>
      </w:r>
      <w:r>
        <w:instrText xml:space="preserve"> HYPERLINK "https://docs.unity.cn/cn/2020.3/Manual/nav-InnerWorkings.html" </w:instrText>
      </w:r>
      <w:r>
        <w:fldChar w:fldCharType="separate"/>
      </w:r>
      <w:r>
        <w:rPr>
          <w:rStyle w:val="8"/>
          <w:rFonts w:ascii="宋体" w:hAnsi="宋体" w:eastAsia="宋体" w:cs="Calibri"/>
          <w:sz w:val="18"/>
          <w:szCs w:val="18"/>
        </w:rPr>
        <w:t>由于NavMeshAgent的移动</w:t>
      </w:r>
      <w:r>
        <w:rPr>
          <w:rStyle w:val="8"/>
          <w:rFonts w:hint="eastAsia" w:ascii="宋体" w:hAnsi="宋体" w:eastAsia="宋体" w:cs="Calibri"/>
          <w:sz w:val="18"/>
          <w:szCs w:val="18"/>
        </w:rPr>
        <w:t>的</w:t>
      </w:r>
      <w:r>
        <w:rPr>
          <w:rStyle w:val="8"/>
          <w:rFonts w:ascii="宋体" w:hAnsi="宋体" w:eastAsia="宋体" w:cs="Calibri"/>
          <w:sz w:val="18"/>
          <w:szCs w:val="18"/>
        </w:rPr>
        <w:t>碰撞</w:t>
      </w:r>
      <w:r>
        <w:rPr>
          <w:rStyle w:val="8"/>
          <w:rFonts w:hint="eastAsia" w:ascii="宋体" w:hAnsi="宋体" w:eastAsia="宋体" w:cs="Calibri"/>
          <w:sz w:val="18"/>
          <w:szCs w:val="18"/>
        </w:rPr>
        <w:t>采用的算法与物理碰撞不同，简单来说NavMeshAgent只会考虑避障而不会考虑碰撞</w:t>
      </w:r>
      <w:r>
        <w:rPr>
          <w:rStyle w:val="8"/>
          <w:rFonts w:hint="eastAsia" w:ascii="宋体" w:hAnsi="宋体" w:eastAsia="宋体" w:cs="Calibri"/>
          <w:sz w:val="18"/>
          <w:szCs w:val="18"/>
        </w:rPr>
        <w:fldChar w:fldCharType="end"/>
      </w:r>
      <w:r>
        <w:rPr>
          <w:rFonts w:hint="eastAsia" w:ascii="宋体" w:hAnsi="宋体" w:eastAsia="宋体" w:cs="Calibri"/>
          <w:sz w:val="18"/>
          <w:szCs w:val="18"/>
        </w:rPr>
        <w:t>。</w:t>
      </w:r>
      <w:r>
        <w:rPr>
          <w:rFonts w:ascii="宋体" w:hAnsi="宋体" w:eastAsia="宋体" w:cs="Calibri"/>
          <w:sz w:val="18"/>
          <w:szCs w:val="18"/>
        </w:rPr>
        <w:t>NavMesh可以通过便是可以通过。而有时候我们会需要碰撞，这样随时更改</w:t>
      </w:r>
      <w:r>
        <w:rPr>
          <w:rFonts w:hint="eastAsia" w:ascii="宋体" w:hAnsi="宋体" w:eastAsia="宋体" w:cs="Calibri"/>
          <w:sz w:val="18"/>
          <w:szCs w:val="18"/>
        </w:rPr>
        <w:t>添加避障十分消</w:t>
      </w:r>
      <w:r>
        <w:rPr>
          <w:rFonts w:ascii="宋体" w:hAnsi="宋体" w:eastAsia="宋体" w:cs="Calibri"/>
          <w:sz w:val="18"/>
          <w:szCs w:val="18"/>
        </w:rPr>
        <w:t>耗</w:t>
      </w:r>
      <w:r>
        <w:rPr>
          <w:rFonts w:hint="eastAsia" w:ascii="宋体" w:hAnsi="宋体" w:eastAsia="宋体" w:cs="Calibri"/>
          <w:sz w:val="18"/>
          <w:szCs w:val="18"/>
        </w:rPr>
        <w:t>CPU</w:t>
      </w:r>
      <w:r>
        <w:rPr>
          <w:rFonts w:ascii="宋体" w:hAnsi="宋体" w:eastAsia="宋体" w:cs="Calibri"/>
          <w:sz w:val="18"/>
          <w:szCs w:val="18"/>
        </w:rPr>
        <w:t>性能，所以只是用NavMesh的导航，而不是用它的移动</w:t>
      </w:r>
      <w:r>
        <w:rPr>
          <w:rFonts w:hint="eastAsia" w:ascii="宋体" w:hAnsi="宋体" w:eastAsia="宋体" w:cs="Calibri"/>
          <w:sz w:val="18"/>
          <w:szCs w:val="18"/>
        </w:rPr>
        <w:t>，而官方也有说明可以使用其它方法驱动，并提供了</w:t>
      </w:r>
      <w:r>
        <w:fldChar w:fldCharType="begin"/>
      </w:r>
      <w:r>
        <w:instrText xml:space="preserve"> HYPERLINK "https://docs.unity.cn/cn/2020.3/ScriptReference/AI.NavMeshAgent-velocity.html" </w:instrText>
      </w:r>
      <w:r>
        <w:fldChar w:fldCharType="separate"/>
      </w:r>
      <w:r>
        <w:rPr>
          <w:rStyle w:val="8"/>
          <w:rFonts w:hint="eastAsia" w:ascii="宋体" w:hAnsi="宋体" w:eastAsia="宋体" w:cs="Calibri"/>
          <w:sz w:val="18"/>
          <w:szCs w:val="18"/>
        </w:rPr>
        <w:t>相关API</w:t>
      </w:r>
      <w:r>
        <w:rPr>
          <w:rStyle w:val="8"/>
          <w:rFonts w:hint="eastAsia" w:ascii="宋体" w:hAnsi="宋体" w:eastAsia="宋体" w:cs="Calibri"/>
          <w:sz w:val="18"/>
          <w:szCs w:val="18"/>
        </w:rPr>
        <w:fldChar w:fldCharType="end"/>
      </w:r>
      <w:r>
        <w:rPr>
          <w:rFonts w:hint="eastAsia" w:ascii="宋体" w:hAnsi="宋体" w:eastAsia="宋体" w:cs="Calibri"/>
          <w:sz w:val="18"/>
          <w:szCs w:val="18"/>
        </w:rPr>
        <w:t>及</w:t>
      </w:r>
      <w:r>
        <w:rPr>
          <w:rFonts w:ascii="宋体" w:hAnsi="宋体" w:eastAsia="宋体" w:cs="Calibri"/>
          <w:sz w:val="18"/>
          <w:szCs w:val="18"/>
        </w:rPr>
        <w:fldChar w:fldCharType="begin"/>
      </w:r>
      <w:r>
        <w:rPr>
          <w:rFonts w:hint="eastAsia" w:ascii="宋体" w:hAnsi="宋体" w:eastAsia="宋体" w:cs="Calibri"/>
          <w:sz w:val="18"/>
          <w:szCs w:val="18"/>
        </w:rPr>
        <w:instrText xml:space="preserve">HYPERLINK "https://docs.unity.cn/cn/2020.3/Manual/nav-MixingComponents.html"</w:instrText>
      </w:r>
      <w:r>
        <w:rPr>
          <w:rFonts w:ascii="宋体" w:hAnsi="宋体" w:eastAsia="宋体" w:cs="Calibri"/>
          <w:sz w:val="18"/>
          <w:szCs w:val="18"/>
        </w:rPr>
        <w:fldChar w:fldCharType="separate"/>
      </w:r>
      <w:r>
        <w:rPr>
          <w:rStyle w:val="8"/>
          <w:rFonts w:hint="eastAsia" w:ascii="宋体" w:hAnsi="宋体" w:eastAsia="宋体" w:cs="Calibri"/>
          <w:sz w:val="18"/>
          <w:szCs w:val="18"/>
        </w:rPr>
        <w:t>部分注意事项</w:t>
      </w:r>
      <w:r>
        <w:rPr>
          <w:rFonts w:ascii="宋体" w:hAnsi="宋体" w:eastAsia="宋体" w:cs="Calibri"/>
          <w:sz w:val="18"/>
          <w:szCs w:val="18"/>
        </w:rPr>
        <w:fldChar w:fldCharType="end"/>
      </w:r>
      <w:r>
        <w:rPr>
          <w:rFonts w:ascii="宋体" w:hAnsi="宋体" w:eastAsia="宋体" w:cs="Calibri"/>
          <w:sz w:val="18"/>
          <w:szCs w:val="18"/>
        </w:rPr>
        <w:t>。</w:t>
      </w:r>
    </w:p>
    <w:p>
      <w:pPr>
        <w:rPr>
          <w:rFonts w:hint="eastAsia" w:ascii="宋体" w:hAnsi="宋体" w:eastAsia="宋体" w:cs="Calibri"/>
          <w:sz w:val="18"/>
          <w:szCs w:val="18"/>
        </w:rPr>
      </w:pPr>
      <w:r>
        <w:drawing>
          <wp:inline distT="0" distB="0" distL="0" distR="0">
            <wp:extent cx="5274310" cy="1143000"/>
            <wp:effectExtent l="0" t="0" r="2540" b="0"/>
            <wp:docPr id="1800138745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38745" name="图片 1" descr="图片包含 文本&#10;&#10;描述已自动生成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Calibri"/>
          <w:sz w:val="18"/>
          <w:szCs w:val="18"/>
        </w:rPr>
      </w:pPr>
      <w:r>
        <w:drawing>
          <wp:inline distT="0" distB="0" distL="0" distR="0">
            <wp:extent cx="5274310" cy="3093085"/>
            <wp:effectExtent l="0" t="0" r="2540" b="0"/>
            <wp:docPr id="1919716164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16164" name="图片 1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宋体" w:hAnsi="宋体" w:eastAsia="宋体" w:cs="Calibri"/>
        </w:rPr>
      </w:pPr>
      <w:r>
        <w:rPr>
          <w:rFonts w:ascii="宋体" w:hAnsi="宋体" w:eastAsia="宋体" w:cs="Calibri"/>
        </w:rPr>
        <w:t>方法</w:t>
      </w:r>
    </w:p>
    <w:p>
      <w:pPr>
        <w:rPr>
          <w:rFonts w:ascii="宋体" w:hAnsi="宋体" w:eastAsia="宋体" w:cs="Calibri"/>
          <w:sz w:val="18"/>
          <w:szCs w:val="18"/>
        </w:rPr>
      </w:pPr>
      <w:r>
        <w:rPr>
          <w:rFonts w:ascii="宋体" w:hAnsi="宋体" w:eastAsia="宋体" w:cs="Calibri"/>
          <w:sz w:val="18"/>
          <w:szCs w:val="18"/>
        </w:rPr>
        <w:t>将</w:t>
      </w:r>
      <w:bookmarkStart w:id="1" w:name="_GoBack"/>
      <w:r>
        <w:rPr>
          <w:rFonts w:hint="default" w:ascii="Calibri" w:hAnsi="Calibri" w:eastAsia="宋体" w:cs="Calibri"/>
          <w:sz w:val="18"/>
          <w:szCs w:val="18"/>
        </w:rPr>
        <w:t>navMeshAgent.velocity = Vector3.zero</w:t>
      </w:r>
      <w:bookmarkEnd w:id="1"/>
      <w:r>
        <w:rPr>
          <w:rFonts w:ascii="宋体" w:hAnsi="宋体" w:eastAsia="宋体" w:cs="Calibri"/>
          <w:sz w:val="18"/>
          <w:szCs w:val="18"/>
        </w:rPr>
        <w:t>，禁用掉NavMeshAgent的移动，通过</w:t>
      </w:r>
      <w:r>
        <w:rPr>
          <w:rFonts w:ascii="宋体" w:hAnsi="宋体" w:eastAsia="宋体" w:cs="Calibri"/>
          <w:sz w:val="18"/>
          <w:szCs w:val="18"/>
        </w:rPr>
        <w:fldChar w:fldCharType="begin"/>
      </w:r>
      <w:r>
        <w:rPr>
          <w:rFonts w:hint="eastAsia" w:ascii="宋体" w:hAnsi="宋体" w:eastAsia="宋体" w:cs="Calibri"/>
          <w:sz w:val="18"/>
          <w:szCs w:val="18"/>
        </w:rPr>
        <w:instrText xml:space="preserve">HYPERLINK "https://docs.unity.cn/cn/2019.4/ScriptReference/AI.NavMeshAgent-desiredVelocity.html"</w:instrText>
      </w:r>
      <w:r>
        <w:rPr>
          <w:rFonts w:ascii="宋体" w:hAnsi="宋体" w:eastAsia="宋体" w:cs="Calibri"/>
          <w:sz w:val="18"/>
          <w:szCs w:val="18"/>
        </w:rPr>
        <w:fldChar w:fldCharType="separate"/>
      </w:r>
      <w:r>
        <w:rPr>
          <w:rStyle w:val="8"/>
          <w:rFonts w:ascii="宋体" w:hAnsi="宋体" w:eastAsia="宋体" w:cs="Calibri"/>
          <w:sz w:val="18"/>
          <w:szCs w:val="18"/>
        </w:rPr>
        <w:t>NavMeshAgent.desiredVelocity</w:t>
      </w:r>
      <w:r>
        <w:rPr>
          <w:rFonts w:ascii="宋体" w:hAnsi="宋体" w:eastAsia="宋体" w:cs="Calibri"/>
          <w:sz w:val="18"/>
          <w:szCs w:val="18"/>
        </w:rPr>
        <w:fldChar w:fldCharType="end"/>
      </w:r>
      <w:r>
        <w:rPr>
          <w:rFonts w:ascii="宋体" w:hAnsi="宋体" w:eastAsia="宋体" w:cs="Calibri"/>
          <w:sz w:val="18"/>
          <w:szCs w:val="18"/>
        </w:rPr>
        <w:t>来获取NavMeshAgent期望的</w:t>
      </w:r>
      <w:r>
        <w:rPr>
          <w:rFonts w:hint="eastAsia" w:ascii="宋体" w:hAnsi="宋体" w:eastAsia="宋体" w:cs="Calibri"/>
          <w:sz w:val="18"/>
          <w:szCs w:val="18"/>
        </w:rPr>
        <w:t>速度</w:t>
      </w:r>
      <w:r>
        <w:rPr>
          <w:rFonts w:ascii="宋体" w:hAnsi="宋体" w:eastAsia="宋体" w:cs="Calibri"/>
          <w:sz w:val="18"/>
          <w:szCs w:val="18"/>
        </w:rPr>
        <w:t>向量，将其作为输入，由其它控制器控制移动，如使用KCC：</w:t>
      </w:r>
    </w:p>
    <w:p>
      <w:pPr>
        <w:jc w:val="center"/>
        <w:rPr>
          <w:rFonts w:ascii="宋体" w:hAnsi="宋体" w:eastAsia="宋体" w:cs="Calibri"/>
        </w:rPr>
      </w:pPr>
      <w:r>
        <w:rPr>
          <w:rFonts w:ascii="宋体" w:hAnsi="宋体" w:eastAsia="宋体" w:cs="Calibri"/>
        </w:rPr>
        <w:drawing>
          <wp:inline distT="0" distB="0" distL="0" distR="0">
            <wp:extent cx="5274310" cy="1774190"/>
            <wp:effectExtent l="0" t="0" r="2540" b="0"/>
            <wp:docPr id="971374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74720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Calibri"/>
          <w:sz w:val="18"/>
          <w:szCs w:val="18"/>
        </w:rPr>
      </w:pPr>
      <w:r>
        <w:rPr>
          <w:rFonts w:ascii="宋体" w:hAnsi="宋体" w:eastAsia="宋体" w:cs="Calibri"/>
          <w:sz w:val="18"/>
          <w:szCs w:val="18"/>
        </w:rPr>
        <w:t>图中的三则表达式等判断，只是为了做一个速度上限，正常使用的情况下直接currentVelocity =navMeshAgent.desiredVelocity即可。这样还会出现一个旋转问题，也就是不旋转只移动，所以还需要根据navMeshAgent.desiredVelocity做出合适的旋转才行，直接使旋转等于Quaternion.LookRotation(navMeshAgent.desiredVelocity)，依旧以KCC为例：</w:t>
      </w:r>
    </w:p>
    <w:p>
      <w:pPr>
        <w:jc w:val="center"/>
        <w:rPr>
          <w:rFonts w:ascii="宋体" w:hAnsi="宋体" w:eastAsia="宋体" w:cs="Calibri"/>
        </w:rPr>
      </w:pPr>
      <w:r>
        <w:rPr>
          <w:rFonts w:ascii="宋体" w:hAnsi="宋体" w:eastAsia="宋体" w:cs="Calibri"/>
        </w:rPr>
        <w:drawing>
          <wp:inline distT="0" distB="0" distL="0" distR="0">
            <wp:extent cx="5274310" cy="2280285"/>
            <wp:effectExtent l="0" t="0" r="2540" b="5715"/>
            <wp:docPr id="11709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28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Calibri"/>
          <w:sz w:val="18"/>
          <w:szCs w:val="18"/>
        </w:rPr>
      </w:pPr>
      <w:r>
        <w:rPr>
          <w:rFonts w:ascii="宋体" w:hAnsi="宋体" w:eastAsia="宋体" w:cs="Calibri"/>
          <w:sz w:val="18"/>
          <w:szCs w:val="18"/>
        </w:rPr>
        <w:t>其它代码是为了实现其它功能，只根据导航进行旋转使用Quaternion.LookRotation(navMeshAgent.desiredVelocity)计算旋转即可。</w:t>
      </w:r>
    </w:p>
    <w:p>
      <w:pPr>
        <w:pStyle w:val="2"/>
        <w:rPr>
          <w:rFonts w:ascii="宋体" w:hAnsi="宋体" w:eastAsia="宋体" w:cs="Calibri"/>
        </w:rPr>
      </w:pPr>
      <w:r>
        <w:rPr>
          <w:rFonts w:ascii="宋体" w:hAnsi="宋体" w:eastAsia="宋体" w:cs="Calibri"/>
        </w:rPr>
        <w:t>便于更换模型的技巧</w:t>
      </w:r>
    </w:p>
    <w:p>
      <w:pPr>
        <w:rPr>
          <w:rFonts w:ascii="宋体" w:hAnsi="宋体" w:eastAsia="宋体" w:cs="Calibri"/>
          <w:sz w:val="18"/>
          <w:szCs w:val="18"/>
        </w:rPr>
      </w:pPr>
      <w:r>
        <w:rPr>
          <w:rFonts w:ascii="宋体" w:hAnsi="宋体" w:eastAsia="宋体" w:cs="Calibri"/>
          <w:sz w:val="18"/>
          <w:szCs w:val="18"/>
        </w:rPr>
        <w:t>有些时候第一次使用的模型可能不是最终模型，如果直接将脚本组件之类的挂在模型上，在更换是会非常麻烦，不亚于重新构建，所以建议将脚本组件等挂在一个空对象上，而模型作为空对象的子级，将模型孤立出来，这样不论是旋转还是移动缩放等，控制空对象子物体的模型的同样可以收到影响，在需要更换时直接更换子级的模型，而挂载着脚本和组件的空对象不需要进行更换，这样会方便很多。</w:t>
      </w:r>
    </w:p>
    <w:p>
      <w:pPr>
        <w:jc w:val="center"/>
        <w:rPr>
          <w:rFonts w:ascii="宋体" w:hAnsi="宋体" w:eastAsia="宋体" w:cs="Calibri"/>
        </w:rPr>
      </w:pPr>
      <w:r>
        <w:rPr>
          <w:rFonts w:ascii="宋体" w:hAnsi="宋体" w:eastAsia="宋体" w:cs="Calibri"/>
        </w:rPr>
        <w:drawing>
          <wp:inline distT="0" distB="0" distL="0" distR="0">
            <wp:extent cx="5274310" cy="2515235"/>
            <wp:effectExtent l="0" t="0" r="2540" b="0"/>
            <wp:docPr id="1554821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2172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Noto Serif CJK SC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Noto Serif CJK SC">
    <w:panose1 w:val="02020400000000000000"/>
    <w:charset w:val="86"/>
    <w:family w:val="auto"/>
    <w:pitch w:val="default"/>
    <w:sig w:usb0="30000083" w:usb1="2BDF3C10" w:usb2="00000016" w:usb3="00000000" w:csb0="602E0107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7EEE"/>
    <w:rsid w:val="00002F83"/>
    <w:rsid w:val="00017635"/>
    <w:rsid w:val="00036737"/>
    <w:rsid w:val="00041EE1"/>
    <w:rsid w:val="00054515"/>
    <w:rsid w:val="00055721"/>
    <w:rsid w:val="0006438D"/>
    <w:rsid w:val="00064DDA"/>
    <w:rsid w:val="00074CDA"/>
    <w:rsid w:val="000771C8"/>
    <w:rsid w:val="00086AC3"/>
    <w:rsid w:val="000A560F"/>
    <w:rsid w:val="000D4DED"/>
    <w:rsid w:val="000D72AE"/>
    <w:rsid w:val="000D7782"/>
    <w:rsid w:val="000E6E7C"/>
    <w:rsid w:val="00125C4E"/>
    <w:rsid w:val="00126F2C"/>
    <w:rsid w:val="00142AB0"/>
    <w:rsid w:val="00143636"/>
    <w:rsid w:val="001472DA"/>
    <w:rsid w:val="001543E2"/>
    <w:rsid w:val="001748FB"/>
    <w:rsid w:val="001B1A63"/>
    <w:rsid w:val="001D4C9F"/>
    <w:rsid w:val="001D603B"/>
    <w:rsid w:val="002037D0"/>
    <w:rsid w:val="002253C8"/>
    <w:rsid w:val="0025585C"/>
    <w:rsid w:val="00267B14"/>
    <w:rsid w:val="00271526"/>
    <w:rsid w:val="00276079"/>
    <w:rsid w:val="00283369"/>
    <w:rsid w:val="002C047A"/>
    <w:rsid w:val="00304915"/>
    <w:rsid w:val="00307670"/>
    <w:rsid w:val="0032793A"/>
    <w:rsid w:val="00332B2A"/>
    <w:rsid w:val="003336C6"/>
    <w:rsid w:val="00354A4F"/>
    <w:rsid w:val="00370559"/>
    <w:rsid w:val="003A7EEE"/>
    <w:rsid w:val="003D51B7"/>
    <w:rsid w:val="003F0227"/>
    <w:rsid w:val="004052A3"/>
    <w:rsid w:val="00420C84"/>
    <w:rsid w:val="004307CA"/>
    <w:rsid w:val="00440E40"/>
    <w:rsid w:val="00444CCC"/>
    <w:rsid w:val="00470429"/>
    <w:rsid w:val="00475057"/>
    <w:rsid w:val="00480188"/>
    <w:rsid w:val="004811C6"/>
    <w:rsid w:val="004953F1"/>
    <w:rsid w:val="004A61C7"/>
    <w:rsid w:val="004D4B88"/>
    <w:rsid w:val="00533A22"/>
    <w:rsid w:val="0054203E"/>
    <w:rsid w:val="00544823"/>
    <w:rsid w:val="00565E4F"/>
    <w:rsid w:val="00597503"/>
    <w:rsid w:val="005D580B"/>
    <w:rsid w:val="005E3CD2"/>
    <w:rsid w:val="005F4282"/>
    <w:rsid w:val="005F6F8A"/>
    <w:rsid w:val="005F7229"/>
    <w:rsid w:val="00633854"/>
    <w:rsid w:val="00634DDD"/>
    <w:rsid w:val="00651E32"/>
    <w:rsid w:val="00670879"/>
    <w:rsid w:val="006B69CB"/>
    <w:rsid w:val="006D0D80"/>
    <w:rsid w:val="006D5878"/>
    <w:rsid w:val="006D6341"/>
    <w:rsid w:val="00706DB3"/>
    <w:rsid w:val="00710F74"/>
    <w:rsid w:val="00711A06"/>
    <w:rsid w:val="007413CE"/>
    <w:rsid w:val="007436A8"/>
    <w:rsid w:val="00767257"/>
    <w:rsid w:val="00776340"/>
    <w:rsid w:val="00790518"/>
    <w:rsid w:val="00794E73"/>
    <w:rsid w:val="007C3B39"/>
    <w:rsid w:val="007D7F9A"/>
    <w:rsid w:val="007F332A"/>
    <w:rsid w:val="00805683"/>
    <w:rsid w:val="00830256"/>
    <w:rsid w:val="008400AA"/>
    <w:rsid w:val="00840D2E"/>
    <w:rsid w:val="0085105C"/>
    <w:rsid w:val="0085589F"/>
    <w:rsid w:val="00863B8C"/>
    <w:rsid w:val="00864558"/>
    <w:rsid w:val="008959CE"/>
    <w:rsid w:val="008B4540"/>
    <w:rsid w:val="008B7ED3"/>
    <w:rsid w:val="008D7281"/>
    <w:rsid w:val="008F1072"/>
    <w:rsid w:val="00916164"/>
    <w:rsid w:val="0092031A"/>
    <w:rsid w:val="00941153"/>
    <w:rsid w:val="0097218E"/>
    <w:rsid w:val="00987637"/>
    <w:rsid w:val="009B229B"/>
    <w:rsid w:val="009D2B58"/>
    <w:rsid w:val="009E0ED7"/>
    <w:rsid w:val="009F13AA"/>
    <w:rsid w:val="00A10339"/>
    <w:rsid w:val="00A12D71"/>
    <w:rsid w:val="00A26DA9"/>
    <w:rsid w:val="00A468EC"/>
    <w:rsid w:val="00A77712"/>
    <w:rsid w:val="00AE6D3D"/>
    <w:rsid w:val="00B11ED7"/>
    <w:rsid w:val="00B3207B"/>
    <w:rsid w:val="00B52D5D"/>
    <w:rsid w:val="00B71D68"/>
    <w:rsid w:val="00B724CD"/>
    <w:rsid w:val="00B74D34"/>
    <w:rsid w:val="00BA0C90"/>
    <w:rsid w:val="00BA48BA"/>
    <w:rsid w:val="00BB7D90"/>
    <w:rsid w:val="00BC74DD"/>
    <w:rsid w:val="00C951D4"/>
    <w:rsid w:val="00CA5E6B"/>
    <w:rsid w:val="00CB617C"/>
    <w:rsid w:val="00CC3F3E"/>
    <w:rsid w:val="00CD57D9"/>
    <w:rsid w:val="00CE070E"/>
    <w:rsid w:val="00D0140C"/>
    <w:rsid w:val="00D13B2A"/>
    <w:rsid w:val="00D15A5A"/>
    <w:rsid w:val="00D253A9"/>
    <w:rsid w:val="00D44CB1"/>
    <w:rsid w:val="00D4520D"/>
    <w:rsid w:val="00D72D49"/>
    <w:rsid w:val="00D919A2"/>
    <w:rsid w:val="00D9232A"/>
    <w:rsid w:val="00DB70BD"/>
    <w:rsid w:val="00DB7C83"/>
    <w:rsid w:val="00DC48B3"/>
    <w:rsid w:val="00E0164A"/>
    <w:rsid w:val="00E47FAC"/>
    <w:rsid w:val="00E60A81"/>
    <w:rsid w:val="00E807E2"/>
    <w:rsid w:val="00E81167"/>
    <w:rsid w:val="00E85D71"/>
    <w:rsid w:val="00E900FD"/>
    <w:rsid w:val="00EA4E13"/>
    <w:rsid w:val="00EB34EF"/>
    <w:rsid w:val="00ED11D0"/>
    <w:rsid w:val="00ED5D79"/>
    <w:rsid w:val="00EE0E7E"/>
    <w:rsid w:val="00EE2F43"/>
    <w:rsid w:val="00EF13C1"/>
    <w:rsid w:val="00F12EF0"/>
    <w:rsid w:val="00F237DF"/>
    <w:rsid w:val="00F27D18"/>
    <w:rsid w:val="FA6AD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itle"/>
    <w:basedOn w:val="1"/>
    <w:next w:val="1"/>
    <w:link w:val="9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7">
    <w:name w:val="FollowedHyperlink"/>
    <w:basedOn w:val="6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8">
    <w:name w:val="Hyperlink"/>
    <w:basedOn w:val="6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9">
    <w:name w:val="标题 字符"/>
    <w:basedOn w:val="6"/>
    <w:link w:val="4"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0">
    <w:name w:val="标题 1 字符"/>
    <w:basedOn w:val="6"/>
    <w:link w:val="2"/>
    <w:uiPriority w:val="9"/>
    <w:rPr>
      <w:b/>
      <w:bCs/>
      <w:kern w:val="44"/>
      <w:sz w:val="44"/>
      <w:szCs w:val="44"/>
    </w:rPr>
  </w:style>
  <w:style w:type="character" w:customStyle="1" w:styleId="11">
    <w:name w:val="标题 2 字符"/>
    <w:basedOn w:val="6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2">
    <w:name w:val="Unresolved Mention"/>
    <w:basedOn w:val="6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6</Pages>
  <Words>410</Words>
  <Characters>2340</Characters>
  <Lines>19</Lines>
  <Paragraphs>5</Paragraphs>
  <TotalTime>323</TotalTime>
  <ScaleCrop>false</ScaleCrop>
  <LinksUpToDate>false</LinksUpToDate>
  <CharactersWithSpaces>2745</CharactersWithSpaces>
  <Application>WPS Office WWO_base_provider_20221031101348-1857be321c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2023-11-06T10:14:00Z</dcterms:created>
  <dc:creator>浩 张</dc:creator>
  <cp:lastModifiedBy>浩 张</cp:lastModifiedBy>
  <dcterms:modified xsi:type="dcterms:W3CDTF">2023-11-10T16:47:09Z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