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支付宝</w:t>
      </w:r>
      <w:r>
        <w:rPr>
          <w:rFonts w:eastAsia="等线" w:ascii="Arial" w:cs="Arial" w:hAnsi="Arial"/>
          <w:b w:val="true"/>
          <w:sz w:val="52"/>
        </w:rPr>
        <w:t>沙箱</w:t>
      </w:r>
      <w:r>
        <w:rPr>
          <w:rFonts w:eastAsia="等线" w:ascii="Arial" w:cs="Arial" w:hAnsi="Arial"/>
          <w:b w:val="true"/>
          <w:sz w:val="52"/>
        </w:rPr>
        <w:t>环境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 获取开发参数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学成在线项目支付模块使用支付宝</w:t>
      </w:r>
      <w:r>
        <w:rPr>
          <w:rFonts w:eastAsia="等线" w:ascii="Arial" w:cs="Arial" w:hAnsi="Arial"/>
          <w:sz w:val="22"/>
        </w:rPr>
        <w:t>沙箱</w:t>
      </w:r>
      <w:r>
        <w:rPr>
          <w:rFonts w:eastAsia="等线" w:ascii="Arial" w:cs="Arial" w:hAnsi="Arial"/>
          <w:sz w:val="22"/>
        </w:rPr>
        <w:t>环境进行开发测试。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开发过程需要三个支付参数：app_id、应用</w:t>
      </w:r>
      <w:r>
        <w:rPr>
          <w:rFonts w:eastAsia="等线" w:ascii="Arial" w:cs="Arial" w:hAnsi="Arial"/>
          <w:sz w:val="22"/>
        </w:rPr>
        <w:t>私钥</w:t>
      </w:r>
      <w:r>
        <w:rPr>
          <w:rFonts w:eastAsia="等线" w:ascii="Arial" w:cs="Arial" w:hAnsi="Arial"/>
          <w:sz w:val="22"/>
        </w:rPr>
        <w:t>、支付宝</w:t>
      </w:r>
      <w:r>
        <w:rPr>
          <w:rFonts w:eastAsia="等线" w:ascii="Arial" w:cs="Arial" w:hAnsi="Arial"/>
          <w:sz w:val="22"/>
        </w:rPr>
        <w:t>公钥</w:t>
      </w:r>
      <w:r>
        <w:rPr>
          <w:rFonts w:eastAsia="等线" w:ascii="Arial" w:cs="Arial" w:hAnsi="Arial"/>
          <w:sz w:val="22"/>
        </w:rPr>
        <w:t>，下边在支付宝开发平台配置</w:t>
      </w:r>
      <w:r>
        <w:rPr>
          <w:rFonts w:eastAsia="等线" w:ascii="Arial" w:cs="Arial" w:hAnsi="Arial"/>
          <w:sz w:val="22"/>
        </w:rPr>
        <w:t>沙箱</w:t>
      </w:r>
      <w:r>
        <w:rPr>
          <w:rFonts w:eastAsia="等线" w:ascii="Arial" w:cs="Arial" w:hAnsi="Arial"/>
          <w:sz w:val="22"/>
        </w:rPr>
        <w:t>环境。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进入支付宝开放平台：</w:t>
      </w:r>
      <w:r>
        <w:rPr>
          <w:rFonts w:eastAsia="等线" w:ascii="Arial" w:cs="Arial" w:hAnsi="Arial"/>
          <w:sz w:val="22"/>
        </w:rPr>
        <w:t>https://open.alipay.com/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335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点击登录，使用自己的支付宝账号扫码登录即可。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登录成功，进入控制台：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668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在控制台首页最下方 点击进入</w:t>
      </w:r>
      <w:r>
        <w:rPr>
          <w:rFonts w:eastAsia="等线" w:ascii="Arial" w:cs="Arial" w:hAnsi="Arial"/>
          <w:sz w:val="22"/>
        </w:rPr>
        <w:t>沙箱</w:t>
      </w:r>
      <w:r>
        <w:rPr>
          <w:rFonts w:eastAsia="等线" w:ascii="Arial" w:cs="Arial" w:hAnsi="Arial"/>
          <w:sz w:val="22"/>
        </w:rPr>
        <w:t>环境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858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进入</w:t>
      </w:r>
      <w:r>
        <w:rPr>
          <w:rFonts w:eastAsia="等线" w:ascii="Arial" w:cs="Arial" w:hAnsi="Arial"/>
          <w:sz w:val="22"/>
        </w:rPr>
        <w:t>沙箱</w:t>
      </w:r>
      <w:r>
        <w:rPr>
          <w:rFonts w:eastAsia="等线" w:ascii="Arial" w:cs="Arial" w:hAnsi="Arial"/>
          <w:sz w:val="22"/>
        </w:rPr>
        <w:t>环境页面列出了应用信息，其中就有我们需要的appid。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812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点击“查看”，查看密钥，开发需要支付宝</w:t>
      </w:r>
      <w:r>
        <w:rPr>
          <w:rFonts w:eastAsia="等线" w:ascii="Arial" w:cs="Arial" w:hAnsi="Arial"/>
          <w:sz w:val="22"/>
        </w:rPr>
        <w:t>公钥</w:t>
      </w:r>
      <w:r>
        <w:rPr>
          <w:rFonts w:eastAsia="等线" w:ascii="Arial" w:cs="Arial" w:hAnsi="Arial"/>
          <w:sz w:val="22"/>
        </w:rPr>
        <w:t>和应用</w:t>
      </w:r>
      <w:r>
        <w:rPr>
          <w:rFonts w:eastAsia="等线" w:ascii="Arial" w:cs="Arial" w:hAnsi="Arial"/>
          <w:sz w:val="22"/>
        </w:rPr>
        <w:t>私钥</w:t>
      </w:r>
      <w:r>
        <w:rPr>
          <w:rFonts w:eastAsia="等线" w:ascii="Arial" w:cs="Arial" w:hAnsi="Arial"/>
          <w:sz w:val="22"/>
        </w:rPr>
        <w:t>，稍后我们需要使用它们进行开发测试。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6291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根据测试需要进行充值（</w:t>
      </w:r>
      <w:r>
        <w:rPr>
          <w:rFonts w:eastAsia="等线" w:ascii="Arial" w:cs="Arial" w:hAnsi="Arial"/>
          <w:sz w:val="22"/>
        </w:rPr>
        <w:t>沙箱</w:t>
      </w:r>
      <w:r>
        <w:rPr>
          <w:rFonts w:eastAsia="等线" w:ascii="Arial" w:cs="Arial" w:hAnsi="Arial"/>
          <w:sz w:val="22"/>
        </w:rPr>
        <w:t>环境为虚拟充值）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289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 安装模拟器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下载模拟器：</w:t>
      </w:r>
      <w:hyperlink r:id="rId10">
        <w:r>
          <w:rPr>
            <w:rFonts w:eastAsia="等线" w:ascii="Arial" w:cs="Arial" w:hAnsi="Arial"/>
            <w:color w:val="3370ff"/>
            <w:sz w:val="22"/>
          </w:rPr>
          <w:t>http://mumu.163.com/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安装模拟器，安装在没有空格和中文的目录。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安装成功，启动模拟器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290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下一步在模拟器安装支付宝：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选择课程资料中支付宝安装包wallet_101521226_client_release_201812261416.apk（</w:t>
      </w:r>
      <w:r>
        <w:rPr>
          <w:rFonts w:eastAsia="等线" w:ascii="Arial" w:cs="Arial" w:hAnsi="Arial"/>
          <w:sz w:val="22"/>
        </w:rPr>
        <w:t>沙箱</w:t>
      </w:r>
      <w:r>
        <w:rPr>
          <w:rFonts w:eastAsia="等线" w:ascii="Arial" w:cs="Arial" w:hAnsi="Arial"/>
          <w:sz w:val="22"/>
        </w:rPr>
        <w:t>版本）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144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安装成功后支付宝客户端的</w:t>
      </w:r>
      <w:r>
        <w:rPr>
          <w:rFonts w:eastAsia="等线" w:ascii="Arial" w:cs="Arial" w:hAnsi="Arial"/>
          <w:sz w:val="22"/>
        </w:rPr>
        <w:t>快捷方式</w:t>
      </w:r>
      <w:r>
        <w:rPr>
          <w:rFonts w:eastAsia="等线" w:ascii="Arial" w:cs="Arial" w:hAnsi="Arial"/>
          <w:sz w:val="22"/>
        </w:rPr>
        <w:t>出现在桌面上。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859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</w:t>
      </w:r>
      <w:r>
        <w:rPr>
          <w:rFonts w:eastAsia="等线" w:ascii="Arial" w:cs="Arial" w:hAnsi="Arial"/>
          <w:sz w:val="22"/>
        </w:rPr>
        <w:t>沙箱</w:t>
      </w:r>
      <w:r>
        <w:rPr>
          <w:rFonts w:eastAsia="等线" w:ascii="Arial" w:cs="Arial" w:hAnsi="Arial"/>
          <w:sz w:val="22"/>
        </w:rPr>
        <w:t>环境的买家账号登录沙箱版本的支付宝。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</w:t>
      </w:r>
      <w:r>
        <w:rPr>
          <w:rFonts w:eastAsia="等线" w:ascii="Arial" w:cs="Arial" w:hAnsi="Arial"/>
          <w:sz w:val="22"/>
        </w:rPr>
        <w:t>沙箱</w:t>
      </w:r>
      <w:r>
        <w:rPr>
          <w:rFonts w:eastAsia="等线" w:ascii="Arial" w:cs="Arial" w:hAnsi="Arial"/>
          <w:sz w:val="22"/>
        </w:rPr>
        <w:t>环境的账号：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003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  配置支付参数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上一节获取三个支付参数：app_id、应用</w:t>
      </w:r>
      <w:r>
        <w:rPr>
          <w:rFonts w:eastAsia="等线" w:ascii="Arial" w:cs="Arial" w:hAnsi="Arial"/>
          <w:sz w:val="22"/>
        </w:rPr>
        <w:t>私钥</w:t>
      </w:r>
      <w:r>
        <w:rPr>
          <w:rFonts w:eastAsia="等线" w:ascii="Arial" w:cs="Arial" w:hAnsi="Arial"/>
          <w:sz w:val="22"/>
        </w:rPr>
        <w:t>、支付宝</w:t>
      </w:r>
      <w:r>
        <w:rPr>
          <w:rFonts w:eastAsia="等线" w:ascii="Arial" w:cs="Arial" w:hAnsi="Arial"/>
          <w:sz w:val="22"/>
        </w:rPr>
        <w:t>公钥</w:t>
      </w:r>
      <w:r>
        <w:rPr>
          <w:rFonts w:eastAsia="等线" w:ascii="Arial" w:cs="Arial" w:hAnsi="Arial"/>
          <w:sz w:val="22"/>
        </w:rPr>
        <w:t>，下边在微服务进行配置并使用它们进行测试。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在nacos配置这三个参数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在orders-service-dev.yaml配置文件 配置如下：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pay:</w:t>
              <w:br/>
              <w:t xml:space="preserve"> qrcodeurl: http://192.168.101.1:63030/orders/requestpay?payNo=%s</w:t>
              <w:br/>
              <w:t xml:space="preserve"> alipay:</w:t>
              <w:br/>
              <w:t xml:space="preserve">   APP_ID: 2021000122627231</w:t>
              <w:br/>
              <w:t xml:space="preserve">   APP_PRIVATE_KEY: 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ALIPAY_PUBLIC_KEY: MIIBIjANBgkqhkiG9w0BAQEFAAOCAQ8AMIIBCgKCAQEAsvHBfpUS46t302LDbxWM+beQI1ZN++pFeJiaqbXt+N3CHJ3X2T2mqXgi2O5YNHfOUzDdR87eqFvcwA11rZ5clhjcqMQtyzvNsNA+3WH7ez/IfqNu8wvtq4ZqnCPoT4ocYkAH2IIaYImT7Kdb1uHfrm4vUgK9WdpuxLQwoCMA5clJg/tKRjGBMzHJI/ppvpyJFkkmW5cb17Ym/o4v0KwqAspzHNhzTHsLR4XvEdRpN6Gnd8sW+oWZe9O4oZtt/IxljHfKpFXucxBIOiz/9Ngv9SpZLLbugpYn24k42WGLO+utHM5+FRxUI44zfa4FkoO00U8ii9jinK7zSBfvVZ34TwIDAQAB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APP_ID: 应用id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APP_PRIVATE_KEY: 应用</w:t>
      </w:r>
      <w:r>
        <w:rPr>
          <w:rFonts w:eastAsia="等线" w:ascii="Arial" w:cs="Arial" w:hAnsi="Arial"/>
          <w:sz w:val="22"/>
        </w:rPr>
        <w:t>私钥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ALIPAY_PUBLIC_KEY：支付宝</w:t>
      </w:r>
      <w:r>
        <w:rPr>
          <w:rFonts w:eastAsia="等线" w:ascii="Arial" w:cs="Arial" w:hAnsi="Arial"/>
          <w:sz w:val="22"/>
        </w:rPr>
        <w:t>公钥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从自己的</w:t>
      </w:r>
      <w:r>
        <w:rPr>
          <w:rFonts w:eastAsia="等线" w:ascii="Arial" w:cs="Arial" w:hAnsi="Arial"/>
          <w:sz w:val="22"/>
        </w:rPr>
        <w:t>沙箱</w:t>
      </w:r>
      <w:r>
        <w:rPr>
          <w:rFonts w:eastAsia="等线" w:ascii="Arial" w:cs="Arial" w:hAnsi="Arial"/>
          <w:sz w:val="22"/>
        </w:rPr>
        <w:t>环境复制这三个参数进行配置。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5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://mumu.163.com/" TargetMode="External" Type="http://schemas.openxmlformats.org/officeDocument/2006/relationships/hyperlink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2023-03-21T03:15:08Z</dcterms:created>
  <dc:creator>Apache POI</dc:creator>
</cp:coreProperties>
</file>