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5A9" w:rsidRPr="005C6397" w:rsidRDefault="00925B1D" w:rsidP="005C6397">
      <w:pPr>
        <w:pStyle w:val="2"/>
        <w:jc w:val="center"/>
        <w:rPr>
          <w:rFonts w:ascii="Times New Roman" w:hAnsi="Times New Roman" w:cs="Times New Roman"/>
          <w:b w:val="0"/>
          <w:bCs w:val="0"/>
          <w:kern w:val="2"/>
          <w:sz w:val="28"/>
          <w:szCs w:val="28"/>
        </w:rPr>
      </w:pPr>
      <w:r>
        <w:rPr>
          <w:rFonts w:ascii="Times New Roman" w:hAnsi="Times New Roman" w:cs="Times New Roman" w:hint="eastAsia"/>
          <w:b w:val="0"/>
          <w:bCs w:val="0"/>
          <w:kern w:val="2"/>
          <w:sz w:val="28"/>
          <w:szCs w:val="28"/>
        </w:rPr>
        <w:t>通过数据</w:t>
      </w:r>
      <w:r>
        <w:rPr>
          <w:rFonts w:ascii="Times New Roman" w:hAnsi="Times New Roman" w:cs="Times New Roman"/>
          <w:b w:val="0"/>
          <w:bCs w:val="0"/>
          <w:kern w:val="2"/>
          <w:sz w:val="28"/>
          <w:szCs w:val="28"/>
        </w:rPr>
        <w:t>挖掘验证《</w:t>
      </w:r>
      <w:r>
        <w:rPr>
          <w:rFonts w:ascii="Times New Roman" w:hAnsi="Times New Roman" w:cs="Times New Roman" w:hint="eastAsia"/>
          <w:b w:val="0"/>
          <w:bCs w:val="0"/>
          <w:kern w:val="2"/>
          <w:sz w:val="28"/>
          <w:szCs w:val="28"/>
        </w:rPr>
        <w:t>红楼梦</w:t>
      </w:r>
      <w:r>
        <w:rPr>
          <w:rFonts w:ascii="Times New Roman" w:hAnsi="Times New Roman" w:cs="Times New Roman"/>
          <w:b w:val="0"/>
          <w:bCs w:val="0"/>
          <w:kern w:val="2"/>
          <w:sz w:val="28"/>
          <w:szCs w:val="28"/>
        </w:rPr>
        <w:t>》</w:t>
      </w:r>
      <w:r>
        <w:rPr>
          <w:rFonts w:ascii="Times New Roman" w:hAnsi="Times New Roman" w:cs="Times New Roman" w:hint="eastAsia"/>
          <w:b w:val="0"/>
          <w:bCs w:val="0"/>
          <w:kern w:val="2"/>
          <w:sz w:val="28"/>
          <w:szCs w:val="28"/>
        </w:rPr>
        <w:t>后</w:t>
      </w:r>
      <w:r>
        <w:rPr>
          <w:rFonts w:ascii="Times New Roman" w:hAnsi="Times New Roman" w:cs="Times New Roman"/>
          <w:b w:val="0"/>
          <w:bCs w:val="0"/>
          <w:kern w:val="2"/>
          <w:sz w:val="28"/>
          <w:szCs w:val="28"/>
        </w:rPr>
        <w:t>四十回真伪</w:t>
      </w:r>
    </w:p>
    <w:p w:rsidR="007C25A9" w:rsidRDefault="00D138C2">
      <w:r>
        <w:rPr>
          <w:rFonts w:hint="eastAsia"/>
        </w:rPr>
        <w:t xml:space="preserve">  </w:t>
      </w:r>
      <w:r w:rsidR="005C6397">
        <w:t xml:space="preserve">  </w:t>
      </w:r>
      <w:r>
        <w:rPr>
          <w:rFonts w:hint="eastAsia"/>
        </w:rPr>
        <w:t>本文思路，（</w:t>
      </w:r>
      <w:r>
        <w:rPr>
          <w:rFonts w:hint="eastAsia"/>
        </w:rPr>
        <w:t>1</w:t>
      </w:r>
      <w:r>
        <w:rPr>
          <w:rFonts w:hint="eastAsia"/>
        </w:rPr>
        <w:t>），提取每一章关键词权重并向量化。（</w:t>
      </w:r>
      <w:r>
        <w:rPr>
          <w:rFonts w:hint="eastAsia"/>
        </w:rPr>
        <w:t>2</w:t>
      </w:r>
      <w:r>
        <w:rPr>
          <w:rFonts w:hint="eastAsia"/>
        </w:rPr>
        <w:t>）</w:t>
      </w:r>
      <w:r>
        <w:rPr>
          <w:rFonts w:hint="eastAsia"/>
        </w:rPr>
        <w:t>K</w:t>
      </w:r>
      <w:r>
        <w:rPr>
          <w:rFonts w:hint="eastAsia"/>
        </w:rPr>
        <w:t>均值聚类。</w:t>
      </w:r>
    </w:p>
    <w:p w:rsidR="007C25A9" w:rsidRDefault="00D138C2">
      <w:r>
        <w:rPr>
          <w:rFonts w:hint="eastAsia"/>
        </w:rPr>
        <w:t xml:space="preserve">    </w:t>
      </w:r>
      <w:r>
        <w:rPr>
          <w:rFonts w:hint="eastAsia"/>
        </w:rPr>
        <w:t>首先，词频统计的方法有失偏颇，故用</w:t>
      </w:r>
      <w:r>
        <w:rPr>
          <w:rFonts w:hint="eastAsia"/>
        </w:rPr>
        <w:t>TF-IDF</w:t>
      </w:r>
      <w:r>
        <w:rPr>
          <w:rFonts w:hint="eastAsia"/>
        </w:rPr>
        <w:t>方法计算关键词的权重。其次，分类的方法预设了标签，是一种有监督学习模式，聚类是无监督学习模式，是根据数据自身特性进行“自动站队”。私以为，区分《红楼梦》前后不同用聚类的方法更有直观且具有说服力。</w:t>
      </w:r>
    </w:p>
    <w:p w:rsidR="007C25A9" w:rsidRDefault="00D92E7C">
      <w:r>
        <w:rPr>
          <w:rFonts w:hint="eastAsia"/>
        </w:rPr>
        <w:t>参见</w:t>
      </w:r>
      <w:r>
        <w:t>：</w:t>
      </w:r>
      <w:r w:rsidR="00D138C2">
        <w:rPr>
          <w:rFonts w:hint="eastAsia"/>
        </w:rPr>
        <w:t>https://www.zhihu.com/question/42044303/answer/107836313</w:t>
      </w:r>
    </w:p>
    <w:p w:rsidR="007C25A9" w:rsidRDefault="00D138C2" w:rsidP="00D92E7C">
      <w:pPr>
        <w:ind w:firstLineChars="200" w:firstLine="420"/>
      </w:pPr>
      <w:r>
        <w:rPr>
          <w:rFonts w:hint="eastAsia"/>
        </w:rPr>
        <w:t>TF-IDF</w:t>
      </w:r>
      <w:r>
        <w:rPr>
          <w:rFonts w:hint="eastAsia"/>
        </w:rPr>
        <w:t>：一种</w:t>
      </w:r>
      <w:hyperlink r:id="rId7" w:tgtFrame="http://baike.baidu.com/_blank" w:history="1">
        <w:r>
          <w:rPr>
            <w:rFonts w:hint="eastAsia"/>
          </w:rPr>
          <w:t>统计方法</w:t>
        </w:r>
      </w:hyperlink>
      <w:r>
        <w:rPr>
          <w:rFonts w:hint="eastAsia"/>
        </w:rPr>
        <w:t>，用以评估一字词对于一个文件集或一个语料库中的其中一份文件的重要程度。字词的重要性随着它在文件中出现的次数成正比增加，但同时会随着它在</w:t>
      </w:r>
      <w:hyperlink r:id="rId8" w:tgtFrame="http://baike.baidu.com/_blank" w:history="1">
        <w:r>
          <w:rPr>
            <w:rFonts w:hint="eastAsia"/>
          </w:rPr>
          <w:t>语料库</w:t>
        </w:r>
      </w:hyperlink>
      <w:r>
        <w:rPr>
          <w:rFonts w:hint="eastAsia"/>
        </w:rPr>
        <w:t>中出现的频率成反比下降。（百科）</w:t>
      </w:r>
    </w:p>
    <w:p w:rsidR="007C25A9" w:rsidRDefault="00D138C2" w:rsidP="00D92E7C">
      <w:pPr>
        <w:ind w:firstLineChars="200" w:firstLine="420"/>
      </w:pPr>
      <w:r>
        <w:rPr>
          <w:rFonts w:hint="eastAsia"/>
        </w:rPr>
        <w:t>K-means</w:t>
      </w:r>
      <w:r>
        <w:rPr>
          <w:rFonts w:hint="eastAsia"/>
        </w:rPr>
        <w:t>算法：是很典型的基于距离的</w:t>
      </w:r>
      <w:hyperlink r:id="rId9" w:tgtFrame="http://baike.baidu.com/_blank" w:history="1">
        <w:r>
          <w:rPr>
            <w:rFonts w:hint="eastAsia"/>
          </w:rPr>
          <w:t>聚类</w:t>
        </w:r>
      </w:hyperlink>
      <w:r>
        <w:rPr>
          <w:rFonts w:hint="eastAsia"/>
        </w:rPr>
        <w:t>算法，采用距离作为相似性的评价指标，即认为两个对象的距离越近，其相似度就越大。该算法认为簇是由距离靠近的对象组成的，因此把得到紧凑且独立的簇作为最终目标。（百科）</w:t>
      </w:r>
    </w:p>
    <w:p w:rsidR="007C25A9" w:rsidRDefault="00D138C2" w:rsidP="007E4B45">
      <w:pPr>
        <w:ind w:firstLineChars="200" w:firstLine="420"/>
      </w:pPr>
      <w:r>
        <w:rPr>
          <w:rFonts w:hint="eastAsia"/>
        </w:rPr>
        <w:t>运用工具：</w:t>
      </w:r>
      <w:r>
        <w:rPr>
          <w:rFonts w:hint="eastAsia"/>
        </w:rPr>
        <w:t>Python 2.7</w:t>
      </w:r>
      <w:r>
        <w:rPr>
          <w:rFonts w:hint="eastAsia"/>
        </w:rPr>
        <w:t>，</w:t>
      </w:r>
      <w:r>
        <w:rPr>
          <w:rFonts w:hint="eastAsia"/>
        </w:rPr>
        <w:t>Weka 3.8</w:t>
      </w:r>
    </w:p>
    <w:p w:rsidR="007C25A9" w:rsidRPr="00C01CF8" w:rsidRDefault="00D138C2">
      <w:pPr>
        <w:rPr>
          <w:sz w:val="28"/>
          <w:szCs w:val="28"/>
        </w:rPr>
      </w:pPr>
      <w:r w:rsidRPr="00C01CF8">
        <w:rPr>
          <w:rFonts w:hint="eastAsia"/>
          <w:sz w:val="28"/>
          <w:szCs w:val="28"/>
        </w:rPr>
        <w:t xml:space="preserve">1 </w:t>
      </w:r>
      <w:r w:rsidRPr="00C01CF8">
        <w:rPr>
          <w:rFonts w:hint="eastAsia"/>
          <w:sz w:val="28"/>
          <w:szCs w:val="28"/>
        </w:rPr>
        <w:t>特征提取</w:t>
      </w:r>
    </w:p>
    <w:p w:rsidR="007C25A9" w:rsidRDefault="00D138C2">
      <w:r>
        <w:rPr>
          <w:rFonts w:hint="eastAsia"/>
        </w:rPr>
        <w:t xml:space="preserve">    1.1</w:t>
      </w:r>
      <w:r>
        <w:rPr>
          <w:rFonts w:hint="eastAsia"/>
        </w:rPr>
        <w:t>运用</w:t>
      </w:r>
      <w:r>
        <w:rPr>
          <w:rFonts w:hint="eastAsia"/>
        </w:rPr>
        <w:t>jieba</w:t>
      </w:r>
      <w:r>
        <w:rPr>
          <w:rFonts w:hint="eastAsia"/>
        </w:rPr>
        <w:t>进行分词，提取每一章中的助词，虚词，形容词和介词，并计算此类词在每一章中的</w:t>
      </w:r>
      <w:r>
        <w:rPr>
          <w:rFonts w:hint="eastAsia"/>
        </w:rPr>
        <w:t>TF_IDF</w:t>
      </w:r>
      <w:r>
        <w:rPr>
          <w:rFonts w:hint="eastAsia"/>
        </w:rPr>
        <w:t>权重。</w:t>
      </w:r>
      <w:r>
        <w:rPr>
          <w:rFonts w:hint="eastAsia"/>
        </w:rPr>
        <w:t>Jieba</w:t>
      </w:r>
      <w:r>
        <w:rPr>
          <w:rFonts w:hint="eastAsia"/>
        </w:rPr>
        <w:t>分词是</w:t>
      </w:r>
      <w:r>
        <w:rPr>
          <w:rFonts w:hint="eastAsia"/>
        </w:rPr>
        <w:t>Python</w:t>
      </w:r>
      <w:r>
        <w:rPr>
          <w:rFonts w:hint="eastAsia"/>
        </w:rPr>
        <w:t>中文分词组件，可以对中文文本进行分词，关键词提取和词性标注。</w:t>
      </w:r>
    </w:p>
    <w:p w:rsidR="007C25A9" w:rsidRDefault="00D138C2">
      <w:r>
        <w:rPr>
          <w:rFonts w:hint="eastAsia"/>
        </w:rPr>
        <w:t xml:space="preserve">   </w:t>
      </w:r>
      <w:r>
        <w:rPr>
          <w:rFonts w:hint="eastAsia"/>
        </w:rPr>
        <w:t>首先我想到的是，对全文进行分词，再提取每个词的</w:t>
      </w:r>
      <w:r>
        <w:rPr>
          <w:rFonts w:hint="eastAsia"/>
        </w:rPr>
        <w:t>TF-IDF</w:t>
      </w:r>
      <w:r>
        <w:rPr>
          <w:rFonts w:hint="eastAsia"/>
        </w:rPr>
        <w:t>权重。但这样做有两个缺点，一是数据太大，噪声太多。这样矢量化的文本有</w:t>
      </w:r>
      <w:r>
        <w:rPr>
          <w:rFonts w:hint="eastAsia"/>
        </w:rPr>
        <w:t>2</w:t>
      </w:r>
      <w:r>
        <w:rPr>
          <w:rFonts w:hint="eastAsia"/>
        </w:rPr>
        <w:t>万多维，且有许多垃圾数据，比如，“宝玉”和“宝”，“玉”划分成了三个词。二是有些名词，代词的出现的确影响结果。例如，黛玉，这个词，无论后四十回是不是续作，其出现的频率也应该是比较低的。</w:t>
      </w:r>
    </w:p>
    <w:p w:rsidR="007C25A9" w:rsidRDefault="00D138C2">
      <w:r>
        <w:rPr>
          <w:rFonts w:hint="eastAsia"/>
        </w:rPr>
        <w:t xml:space="preserve">   </w:t>
      </w:r>
      <w:r>
        <w:rPr>
          <w:rFonts w:hint="eastAsia"/>
        </w:rPr>
        <w:t>不同作者所用助词，虚词，形容词和介词的用法多不同，</w:t>
      </w:r>
      <w:r>
        <w:rPr>
          <w:rFonts w:hint="eastAsia"/>
        </w:rPr>
        <w:t xml:space="preserve"> </w:t>
      </w:r>
      <w:r>
        <w:rPr>
          <w:rFonts w:hint="eastAsia"/>
        </w:rPr>
        <w:t>在</w:t>
      </w:r>
      <w:r>
        <w:rPr>
          <w:rFonts w:hint="eastAsia"/>
        </w:rPr>
        <w:t>jieba</w:t>
      </w:r>
      <w:r>
        <w:rPr>
          <w:rFonts w:hint="eastAsia"/>
        </w:rPr>
        <w:t>分词中能对词性进行标注，故我提取了文章中所有的上述词型，并计算</w:t>
      </w:r>
      <w:r>
        <w:rPr>
          <w:rFonts w:hint="eastAsia"/>
        </w:rPr>
        <w:t>TF-IDF</w:t>
      </w:r>
      <w:r>
        <w:rPr>
          <w:rFonts w:hint="eastAsia"/>
        </w:rPr>
        <w:t>权重。得到</w:t>
      </w:r>
      <w:r>
        <w:rPr>
          <w:rFonts w:hint="eastAsia"/>
        </w:rPr>
        <w:t>1536</w:t>
      </w:r>
      <w:r>
        <w:rPr>
          <w:rFonts w:hint="eastAsia"/>
        </w:rPr>
        <w:t>个词，组成</w:t>
      </w:r>
      <w:r>
        <w:rPr>
          <w:rFonts w:hint="eastAsia"/>
        </w:rPr>
        <w:t>120*1536</w:t>
      </w:r>
      <w:r>
        <w:rPr>
          <w:rFonts w:hint="eastAsia"/>
        </w:rPr>
        <w:t>的向量。</w:t>
      </w:r>
    </w:p>
    <w:p w:rsidR="007C25A9" w:rsidRDefault="00D138C2" w:rsidP="002B2015">
      <w:pPr>
        <w:ind w:firstLineChars="200" w:firstLine="420"/>
      </w:pPr>
      <w:r>
        <w:rPr>
          <w:rFonts w:hint="eastAsia"/>
        </w:rPr>
        <w:t>程序分两部分，第一部分提取文章中上述词型，组成词库。</w:t>
      </w:r>
    </w:p>
    <w:p w:rsidR="007C25A9" w:rsidRDefault="00D138C2">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"C:\\Users\\Administrator\\AppData\\Roaming\\Tencent\\Users\\630764133\\QQ\\WinTemp\\RichOle\\3$}`54Z8VVH$OV45_OQOTSK.png"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5748655" cy="1934210"/>
            <wp:effectExtent l="0" t="0" r="444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748655" cy="1934210"/>
                    </a:xfrm>
                    <a:prstGeom prst="rect">
                      <a:avLst/>
                    </a:prstGeom>
                    <a:noFill/>
                    <a:ln w="9525">
                      <a:noFill/>
                    </a:ln>
                  </pic:spPr>
                </pic:pic>
              </a:graphicData>
            </a:graphic>
          </wp:inline>
        </w:drawing>
      </w:r>
      <w:r>
        <w:rPr>
          <w:rFonts w:ascii="宋体" w:hAnsi="宋体" w:cs="宋体"/>
          <w:kern w:val="0"/>
          <w:sz w:val="24"/>
          <w:lang w:bidi="ar"/>
        </w:rPr>
        <w:fldChar w:fldCharType="end"/>
      </w:r>
    </w:p>
    <w:p w:rsidR="007C25A9" w:rsidRDefault="00D138C2" w:rsidP="002B2015">
      <w:pPr>
        <w:ind w:firstLineChars="200" w:firstLine="420"/>
      </w:pPr>
      <w:r>
        <w:rPr>
          <w:rFonts w:hint="eastAsia"/>
        </w:rPr>
        <w:t>第二部分计算每章中上述词的</w:t>
      </w:r>
      <w:r>
        <w:rPr>
          <w:rFonts w:hint="eastAsia"/>
        </w:rPr>
        <w:t>TF-IDF</w:t>
      </w:r>
      <w:r>
        <w:rPr>
          <w:rFonts w:hint="eastAsia"/>
        </w:rPr>
        <w:t>权重。</w:t>
      </w:r>
    </w:p>
    <w:p w:rsidR="007C25A9" w:rsidRDefault="00D138C2">
      <w:pPr>
        <w:widowControl/>
        <w:jc w:val="left"/>
        <w:rPr>
          <w:rFonts w:ascii="宋体" w:hAnsi="宋体" w:cs="宋体"/>
          <w:kern w:val="0"/>
          <w:sz w:val="24"/>
          <w:lang w:bidi="ar"/>
        </w:rPr>
      </w:pPr>
      <w:r>
        <w:rPr>
          <w:rFonts w:ascii="宋体" w:hAnsi="宋体" w:cs="宋体"/>
          <w:kern w:val="0"/>
          <w:sz w:val="24"/>
          <w:lang w:bidi="ar"/>
        </w:rPr>
        <w:lastRenderedPageBreak/>
        <w:fldChar w:fldCharType="begin"/>
      </w:r>
      <w:r>
        <w:rPr>
          <w:rFonts w:ascii="宋体" w:hAnsi="宋体" w:cs="宋体"/>
          <w:kern w:val="0"/>
          <w:sz w:val="24"/>
          <w:lang w:bidi="ar"/>
        </w:rPr>
        <w:instrText xml:space="preserve">INCLUDEPICTURE \d "C:\\Users\\Administrator\\AppData\\Roaming\\Tencent\\Users\\630764133\\QQ\\WinTemp\\RichOle\\]8)4D]`XF$}J`2VGBROKROH.png"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5615940" cy="2449830"/>
            <wp:effectExtent l="0" t="0" r="381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615940" cy="2449830"/>
                    </a:xfrm>
                    <a:prstGeom prst="rect">
                      <a:avLst/>
                    </a:prstGeom>
                    <a:noFill/>
                    <a:ln w="9525">
                      <a:noFill/>
                    </a:ln>
                  </pic:spPr>
                </pic:pic>
              </a:graphicData>
            </a:graphic>
          </wp:inline>
        </w:drawing>
      </w:r>
      <w:r>
        <w:rPr>
          <w:rFonts w:ascii="宋体" w:hAnsi="宋体" w:cs="宋体"/>
          <w:kern w:val="0"/>
          <w:sz w:val="24"/>
          <w:lang w:bidi="ar"/>
        </w:rPr>
        <w:fldChar w:fldCharType="end"/>
      </w:r>
    </w:p>
    <w:p w:rsidR="007C25A9" w:rsidRPr="003B339C" w:rsidRDefault="00D138C2" w:rsidP="003B339C">
      <w:pPr>
        <w:widowControl/>
        <w:wordWrap w:val="0"/>
        <w:ind w:firstLineChars="200" w:firstLine="480"/>
        <w:contextualSpacing/>
        <w:mirrorIndents/>
        <w:rPr>
          <w:rFonts w:ascii="宋体" w:hAnsi="宋体" w:cs="宋体"/>
          <w:kern w:val="0"/>
          <w:sz w:val="24"/>
          <w:lang w:bidi="ar"/>
        </w:rPr>
      </w:pPr>
      <w:r>
        <w:rPr>
          <w:rFonts w:ascii="宋体" w:hAnsi="宋体" w:cs="宋体" w:hint="eastAsia"/>
          <w:kern w:val="0"/>
          <w:sz w:val="24"/>
          <w:lang w:bidi="ar"/>
        </w:rPr>
        <w:t>PS</w:t>
      </w:r>
      <w:r w:rsidR="00A70831">
        <w:rPr>
          <w:rFonts w:ascii="宋体" w:hAnsi="宋体" w:cs="宋体" w:hint="eastAsia"/>
          <w:kern w:val="0"/>
          <w:sz w:val="24"/>
          <w:lang w:bidi="ar"/>
        </w:rPr>
        <w:t>：上述两部分可写在一起</w:t>
      </w:r>
      <w:r w:rsidR="00A70831">
        <w:rPr>
          <w:rFonts w:ascii="宋体" w:hAnsi="宋体" w:cs="宋体"/>
          <w:kern w:val="0"/>
          <w:sz w:val="24"/>
          <w:lang w:bidi="ar"/>
        </w:rPr>
        <w:t>……</w:t>
      </w:r>
      <w:r>
        <w:rPr>
          <w:rFonts w:ascii="宋体" w:hAnsi="宋体" w:cs="宋体" w:hint="eastAsia"/>
          <w:kern w:val="0"/>
          <w:sz w:val="24"/>
          <w:lang w:bidi="ar"/>
        </w:rPr>
        <w:t>第二部分代码</w:t>
      </w:r>
      <w:r w:rsidR="00152CA5">
        <w:rPr>
          <w:rFonts w:ascii="宋体" w:hAnsi="宋体" w:cs="宋体" w:hint="eastAsia"/>
          <w:kern w:val="0"/>
          <w:sz w:val="24"/>
          <w:lang w:bidi="ar"/>
        </w:rPr>
        <w:t>部分</w:t>
      </w:r>
      <w:r>
        <w:rPr>
          <w:rFonts w:ascii="宋体" w:hAnsi="宋体" w:cs="宋体" w:hint="eastAsia"/>
          <w:kern w:val="0"/>
          <w:sz w:val="24"/>
          <w:lang w:bidi="ar"/>
        </w:rPr>
        <w:t>借鉴于http://www.tuicool.com/articles/feIji2</w:t>
      </w:r>
    </w:p>
    <w:p w:rsidR="007C25A9" w:rsidRPr="00C01CF8" w:rsidRDefault="00D138C2">
      <w:pPr>
        <w:rPr>
          <w:sz w:val="28"/>
          <w:szCs w:val="28"/>
        </w:rPr>
      </w:pPr>
      <w:r w:rsidRPr="00C01CF8">
        <w:rPr>
          <w:rFonts w:hint="eastAsia"/>
          <w:sz w:val="28"/>
          <w:szCs w:val="28"/>
        </w:rPr>
        <w:t>2</w:t>
      </w:r>
      <w:r w:rsidR="00C01CF8">
        <w:rPr>
          <w:rFonts w:hint="eastAsia"/>
          <w:sz w:val="28"/>
          <w:szCs w:val="28"/>
        </w:rPr>
        <w:t xml:space="preserve"> </w:t>
      </w:r>
      <w:r w:rsidRPr="00C01CF8">
        <w:rPr>
          <w:rFonts w:hint="eastAsia"/>
          <w:sz w:val="28"/>
          <w:szCs w:val="28"/>
        </w:rPr>
        <w:t>利用</w:t>
      </w:r>
      <w:r w:rsidRPr="00C01CF8">
        <w:rPr>
          <w:rFonts w:hint="eastAsia"/>
          <w:sz w:val="28"/>
          <w:szCs w:val="28"/>
        </w:rPr>
        <w:t>Weka</w:t>
      </w:r>
      <w:r w:rsidRPr="00C01CF8">
        <w:rPr>
          <w:rFonts w:hint="eastAsia"/>
          <w:sz w:val="28"/>
          <w:szCs w:val="28"/>
        </w:rPr>
        <w:t>进行</w:t>
      </w:r>
      <w:r w:rsidRPr="00C01CF8">
        <w:rPr>
          <w:rFonts w:hint="eastAsia"/>
          <w:sz w:val="28"/>
          <w:szCs w:val="28"/>
        </w:rPr>
        <w:t>K</w:t>
      </w:r>
      <w:r w:rsidR="00127B6E">
        <w:rPr>
          <w:rFonts w:hint="eastAsia"/>
          <w:sz w:val="28"/>
          <w:szCs w:val="28"/>
        </w:rPr>
        <w:t>均值聚类</w:t>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WEKA：作为一个公开的数据挖掘工作平台，集合了大量能承担数据挖掘任务的机器学习算法，包括对数据进行预处理，分类，回归、聚类、</w:t>
      </w:r>
      <w:hyperlink r:id="rId12" w:tgtFrame="http://baike.baidu.com/_blank" w:history="1">
        <w:r>
          <w:rPr>
            <w:rFonts w:ascii="宋体" w:hAnsi="宋体" w:cs="宋体" w:hint="eastAsia"/>
            <w:kern w:val="0"/>
            <w:sz w:val="24"/>
            <w:lang w:bidi="ar"/>
          </w:rPr>
          <w:t>关联规则</w:t>
        </w:r>
      </w:hyperlink>
      <w:r>
        <w:rPr>
          <w:rFonts w:ascii="宋体" w:hAnsi="宋体" w:cs="宋体" w:hint="eastAsia"/>
          <w:kern w:val="0"/>
          <w:sz w:val="24"/>
          <w:lang w:bidi="ar"/>
        </w:rPr>
        <w:t>以及在新的交互式界面上的可视化。（百科）</w:t>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Weka的打开格式为arff，将得到的向量处理为arff格式。再进行k均值聚类。操作过程为，载入数据，选择k均值聚类，聚类数设置为2类，选择合适的seed（随机种子），使均方差最小。下面是均方差较小时的聚类结果。</w:t>
      </w:r>
    </w:p>
    <w:p w:rsidR="007C25A9" w:rsidRDefault="00D138C2">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"C:\\Users\\Administrator\\AppData\\Roaming\\Tencent\\Users\\630764133\\QQ\\WinTemp\\RichOle\\VLRND${SS50Q1]4AE}{@BRS.png"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4686300" cy="25812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3"/>
                    <a:stretch>
                      <a:fillRect/>
                    </a:stretch>
                  </pic:blipFill>
                  <pic:spPr>
                    <a:xfrm>
                      <a:off x="0" y="0"/>
                      <a:ext cx="4686300" cy="2581275"/>
                    </a:xfrm>
                    <a:prstGeom prst="rect">
                      <a:avLst/>
                    </a:prstGeom>
                    <a:noFill/>
                    <a:ln w="9525">
                      <a:noFill/>
                    </a:ln>
                  </pic:spPr>
                </pic:pic>
              </a:graphicData>
            </a:graphic>
          </wp:inline>
        </w:drawing>
      </w:r>
      <w:r>
        <w:rPr>
          <w:rFonts w:ascii="宋体" w:hAnsi="宋体" w:cs="宋体"/>
          <w:kern w:val="0"/>
          <w:sz w:val="24"/>
          <w:lang w:bidi="ar"/>
        </w:rPr>
        <w:fldChar w:fldCharType="end"/>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图1 Numclusters=2， Seed=38，Sum of squared errors=3483时的聚类结果</w:t>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聚类占比为：</w:t>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Clustered Instances</w:t>
      </w:r>
    </w:p>
    <w:p w:rsidR="007C25A9" w:rsidRDefault="007C25A9">
      <w:pPr>
        <w:widowControl/>
        <w:jc w:val="left"/>
        <w:rPr>
          <w:rFonts w:ascii="宋体" w:hAnsi="宋体" w:cs="宋体"/>
          <w:kern w:val="0"/>
          <w:sz w:val="24"/>
          <w:lang w:bidi="ar"/>
        </w:rPr>
      </w:pP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0       42 ( 35%)</w:t>
      </w: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1       78 ( 65%)</w:t>
      </w:r>
    </w:p>
    <w:p w:rsidR="007C25A9" w:rsidRDefault="007C25A9">
      <w:pPr>
        <w:widowControl/>
        <w:jc w:val="left"/>
        <w:rPr>
          <w:rFonts w:ascii="宋体" w:hAnsi="宋体" w:cs="宋体"/>
          <w:kern w:val="0"/>
          <w:sz w:val="24"/>
          <w:lang w:bidi="ar"/>
        </w:rPr>
      </w:pPr>
    </w:p>
    <w:p w:rsidR="007C25A9" w:rsidRDefault="007C25A9">
      <w:pPr>
        <w:widowControl/>
        <w:jc w:val="left"/>
        <w:rPr>
          <w:rFonts w:ascii="宋体" w:hAnsi="宋体" w:cs="宋体"/>
          <w:kern w:val="0"/>
          <w:sz w:val="24"/>
          <w:lang w:bidi="ar"/>
        </w:rPr>
      </w:pP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为了证明聚类结果的有效性，取聚类数为3时：</w:t>
      </w:r>
    </w:p>
    <w:p w:rsidR="007C25A9" w:rsidRDefault="00D138C2">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"C:\\Users\\Administrator\\AppData\\Roaming\\Tencent\\Users\\630764133\\QQ\\WinTemp\\RichOle\\6J[0YORS$U6W4B8}L$5R~@L.png"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4657725" cy="25241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4"/>
                    <a:stretch>
                      <a:fillRect/>
                    </a:stretch>
                  </pic:blipFill>
                  <pic:spPr>
                    <a:xfrm>
                      <a:off x="0" y="0"/>
                      <a:ext cx="4657725" cy="2524125"/>
                    </a:xfrm>
                    <a:prstGeom prst="rect">
                      <a:avLst/>
                    </a:prstGeom>
                    <a:noFill/>
                    <a:ln w="9525">
                      <a:noFill/>
                    </a:ln>
                  </pic:spPr>
                </pic:pic>
              </a:graphicData>
            </a:graphic>
          </wp:inline>
        </w:drawing>
      </w:r>
      <w:r>
        <w:rPr>
          <w:rFonts w:ascii="宋体" w:hAnsi="宋体" w:cs="宋体"/>
          <w:kern w:val="0"/>
          <w:sz w:val="24"/>
          <w:lang w:bidi="ar"/>
        </w:rPr>
        <w:fldChar w:fldCharType="end"/>
      </w:r>
    </w:p>
    <w:p w:rsidR="007C25A9" w:rsidRDefault="007C25A9">
      <w:pPr>
        <w:widowControl/>
        <w:jc w:val="left"/>
        <w:rPr>
          <w:rFonts w:ascii="宋体" w:hAnsi="宋体" w:cs="宋体"/>
          <w:kern w:val="0"/>
          <w:sz w:val="24"/>
          <w:lang w:bidi="ar"/>
        </w:rPr>
      </w:pPr>
    </w:p>
    <w:p w:rsidR="007C25A9" w:rsidRDefault="00D138C2">
      <w:pPr>
        <w:widowControl/>
        <w:jc w:val="left"/>
        <w:rPr>
          <w:rFonts w:ascii="宋体" w:hAnsi="宋体" w:cs="宋体"/>
          <w:kern w:val="0"/>
          <w:sz w:val="24"/>
          <w:lang w:bidi="ar"/>
        </w:rPr>
      </w:pPr>
      <w:r>
        <w:rPr>
          <w:rFonts w:ascii="宋体" w:hAnsi="宋体" w:cs="宋体" w:hint="eastAsia"/>
          <w:kern w:val="0"/>
          <w:sz w:val="24"/>
          <w:lang w:bidi="ar"/>
        </w:rPr>
        <w:t>图2  Numclusters=3，Seed=38，Sum of squared errors=3448时的聚类结果</w:t>
      </w:r>
    </w:p>
    <w:p w:rsidR="007C25A9" w:rsidRDefault="007C25A9">
      <w:pPr>
        <w:widowControl/>
        <w:jc w:val="left"/>
        <w:rPr>
          <w:rFonts w:ascii="宋体" w:hAnsi="宋体" w:cs="宋体"/>
          <w:kern w:val="0"/>
          <w:sz w:val="24"/>
          <w:lang w:bidi="ar"/>
        </w:rPr>
      </w:pPr>
    </w:p>
    <w:p w:rsidR="007C25A9" w:rsidRDefault="00D138C2">
      <w:pPr>
        <w:rPr>
          <w:rFonts w:ascii="宋体" w:hAnsi="宋体" w:cs="宋体"/>
          <w:kern w:val="0"/>
          <w:sz w:val="24"/>
          <w:lang w:bidi="ar"/>
        </w:rPr>
      </w:pPr>
      <w:r>
        <w:rPr>
          <w:rFonts w:ascii="宋体" w:hAnsi="宋体" w:cs="宋体" w:hint="eastAsia"/>
          <w:kern w:val="0"/>
          <w:sz w:val="24"/>
          <w:lang w:bidi="ar"/>
        </w:rPr>
        <w:t>聚类占比为：</w:t>
      </w:r>
    </w:p>
    <w:p w:rsidR="007C25A9" w:rsidRDefault="00D138C2">
      <w:pPr>
        <w:rPr>
          <w:rFonts w:ascii="宋体" w:hAnsi="宋体" w:cs="宋体"/>
          <w:kern w:val="0"/>
          <w:sz w:val="24"/>
          <w:lang w:bidi="ar"/>
        </w:rPr>
      </w:pPr>
      <w:r>
        <w:rPr>
          <w:rFonts w:ascii="宋体" w:hAnsi="宋体" w:cs="宋体" w:hint="eastAsia"/>
          <w:kern w:val="0"/>
          <w:sz w:val="24"/>
          <w:lang w:bidi="ar"/>
        </w:rPr>
        <w:t>Clustered Instances</w:t>
      </w:r>
    </w:p>
    <w:p w:rsidR="007C25A9" w:rsidRDefault="007C25A9">
      <w:pPr>
        <w:rPr>
          <w:rFonts w:ascii="宋体" w:hAnsi="宋体" w:cs="宋体"/>
          <w:kern w:val="0"/>
          <w:sz w:val="24"/>
          <w:lang w:bidi="ar"/>
        </w:rPr>
      </w:pPr>
    </w:p>
    <w:p w:rsidR="007C25A9" w:rsidRDefault="00D138C2">
      <w:pPr>
        <w:rPr>
          <w:rFonts w:ascii="宋体" w:hAnsi="宋体" w:cs="宋体"/>
          <w:kern w:val="0"/>
          <w:sz w:val="24"/>
          <w:lang w:bidi="ar"/>
        </w:rPr>
      </w:pPr>
      <w:r>
        <w:rPr>
          <w:rFonts w:ascii="宋体" w:hAnsi="宋体" w:cs="宋体" w:hint="eastAsia"/>
          <w:kern w:val="0"/>
          <w:sz w:val="24"/>
          <w:lang w:bidi="ar"/>
        </w:rPr>
        <w:t>0       37 ( 31%)</w:t>
      </w:r>
    </w:p>
    <w:p w:rsidR="007C25A9" w:rsidRDefault="00D138C2">
      <w:pPr>
        <w:rPr>
          <w:rFonts w:ascii="宋体" w:hAnsi="宋体" w:cs="宋体"/>
          <w:kern w:val="0"/>
          <w:sz w:val="24"/>
          <w:lang w:bidi="ar"/>
        </w:rPr>
      </w:pPr>
      <w:r>
        <w:rPr>
          <w:rFonts w:ascii="宋体" w:hAnsi="宋体" w:cs="宋体" w:hint="eastAsia"/>
          <w:kern w:val="0"/>
          <w:sz w:val="24"/>
          <w:lang w:bidi="ar"/>
        </w:rPr>
        <w:t>1       74 ( 62%)</w:t>
      </w:r>
    </w:p>
    <w:p w:rsidR="007C25A9" w:rsidRDefault="00D138C2">
      <w:pPr>
        <w:rPr>
          <w:rFonts w:ascii="宋体" w:hAnsi="宋体" w:cs="宋体"/>
          <w:kern w:val="0"/>
          <w:sz w:val="24"/>
          <w:lang w:bidi="ar"/>
        </w:rPr>
      </w:pPr>
      <w:r>
        <w:rPr>
          <w:rFonts w:ascii="宋体" w:hAnsi="宋体" w:cs="宋体" w:hint="eastAsia"/>
          <w:kern w:val="0"/>
          <w:sz w:val="24"/>
          <w:lang w:bidi="ar"/>
        </w:rPr>
        <w:t>2        9 (  8%)</w:t>
      </w:r>
    </w:p>
    <w:p w:rsidR="007C25A9" w:rsidRPr="00C01CF8" w:rsidRDefault="00D138C2">
      <w:pPr>
        <w:rPr>
          <w:rFonts w:ascii="宋体" w:hAnsi="宋体" w:cs="宋体"/>
          <w:kern w:val="0"/>
          <w:sz w:val="28"/>
          <w:szCs w:val="28"/>
          <w:lang w:bidi="ar"/>
        </w:rPr>
      </w:pPr>
      <w:r w:rsidRPr="00C01CF8">
        <w:rPr>
          <w:rFonts w:ascii="宋体" w:hAnsi="宋体" w:cs="宋体" w:hint="eastAsia"/>
          <w:kern w:val="0"/>
          <w:sz w:val="28"/>
          <w:szCs w:val="28"/>
          <w:lang w:bidi="ar"/>
        </w:rPr>
        <w:t>3结果分析</w:t>
      </w:r>
    </w:p>
    <w:p w:rsidR="007C25A9" w:rsidRDefault="00D138C2">
      <w:pPr>
        <w:rPr>
          <w:rFonts w:ascii="宋体" w:hAnsi="宋体" w:cs="宋体"/>
          <w:kern w:val="0"/>
          <w:sz w:val="24"/>
          <w:lang w:bidi="ar"/>
        </w:rPr>
      </w:pPr>
      <w:r>
        <w:rPr>
          <w:rFonts w:ascii="宋体" w:hAnsi="宋体" w:cs="宋体" w:hint="eastAsia"/>
          <w:kern w:val="0"/>
          <w:sz w:val="24"/>
          <w:lang w:bidi="ar"/>
        </w:rPr>
        <w:t xml:space="preserve">  上两图横轴代表回数，</w:t>
      </w:r>
      <w:r w:rsidR="00B010AE">
        <w:rPr>
          <w:rFonts w:ascii="宋体" w:hAnsi="宋体" w:cs="宋体" w:hint="eastAsia"/>
          <w:kern w:val="0"/>
          <w:sz w:val="24"/>
          <w:lang w:bidi="ar"/>
        </w:rPr>
        <w:t>显而易见，前八十回和后四十回属于不同的类别，也就是《红楼梦》后</w:t>
      </w:r>
      <w:r>
        <w:rPr>
          <w:rFonts w:ascii="宋体" w:hAnsi="宋体" w:cs="宋体" w:hint="eastAsia"/>
          <w:kern w:val="0"/>
          <w:sz w:val="24"/>
          <w:lang w:bidi="ar"/>
        </w:rPr>
        <w:t>四</w:t>
      </w:r>
      <w:r w:rsidR="00B010AE">
        <w:rPr>
          <w:rFonts w:ascii="宋体" w:hAnsi="宋体" w:cs="宋体" w:hint="eastAsia"/>
          <w:kern w:val="0"/>
          <w:sz w:val="24"/>
          <w:lang w:bidi="ar"/>
        </w:rPr>
        <w:t>十</w:t>
      </w:r>
      <w:bookmarkStart w:id="0" w:name="_GoBack"/>
      <w:bookmarkEnd w:id="0"/>
      <w:r>
        <w:rPr>
          <w:rFonts w:ascii="宋体" w:hAnsi="宋体" w:cs="宋体" w:hint="eastAsia"/>
          <w:kern w:val="0"/>
          <w:sz w:val="24"/>
          <w:lang w:bidi="ar"/>
        </w:rPr>
        <w:t>回很有可能是续作。在聚类数为3时，仅有8%被归到第三类，这说明其余两类内部特征相似性比较强，分为两类是合适的。</w:t>
      </w:r>
      <w:r w:rsidR="000D0F85">
        <w:rPr>
          <w:rFonts w:ascii="宋体" w:hAnsi="宋体" w:cs="宋体" w:hint="eastAsia"/>
          <w:kern w:val="0"/>
          <w:sz w:val="24"/>
          <w:lang w:bidi="ar"/>
        </w:rPr>
        <w:t>《红楼梦》</w:t>
      </w:r>
      <w:r w:rsidR="000D0F85">
        <w:rPr>
          <w:rFonts w:ascii="宋体" w:hAnsi="宋体" w:cs="宋体"/>
          <w:kern w:val="0"/>
          <w:sz w:val="24"/>
          <w:lang w:bidi="ar"/>
        </w:rPr>
        <w:t>后四十回</w:t>
      </w:r>
      <w:r w:rsidR="009C27C1">
        <w:rPr>
          <w:rFonts w:ascii="宋体" w:hAnsi="宋体" w:cs="宋体" w:hint="eastAsia"/>
          <w:kern w:val="0"/>
          <w:sz w:val="24"/>
          <w:lang w:bidi="ar"/>
        </w:rPr>
        <w:t>基本可以</w:t>
      </w:r>
      <w:r w:rsidR="009C27C1">
        <w:rPr>
          <w:rFonts w:ascii="宋体" w:hAnsi="宋体" w:cs="宋体"/>
          <w:kern w:val="0"/>
          <w:sz w:val="24"/>
          <w:lang w:bidi="ar"/>
        </w:rPr>
        <w:t>断定为伪作</w:t>
      </w:r>
      <w:r w:rsidR="000D0F85">
        <w:rPr>
          <w:rFonts w:ascii="宋体" w:hAnsi="宋体" w:cs="宋体"/>
          <w:kern w:val="0"/>
          <w:sz w:val="24"/>
          <w:lang w:bidi="ar"/>
        </w:rPr>
        <w:t>。</w:t>
      </w:r>
    </w:p>
    <w:p w:rsidR="007C25A9" w:rsidRPr="00C01CF8" w:rsidRDefault="00D138C2">
      <w:pPr>
        <w:rPr>
          <w:rFonts w:ascii="宋体" w:hAnsi="宋体" w:cs="宋体"/>
          <w:kern w:val="0"/>
          <w:sz w:val="28"/>
          <w:szCs w:val="28"/>
          <w:lang w:bidi="ar"/>
        </w:rPr>
      </w:pPr>
      <w:r w:rsidRPr="00C01CF8">
        <w:rPr>
          <w:rFonts w:ascii="宋体" w:hAnsi="宋体" w:cs="宋体" w:hint="eastAsia"/>
          <w:kern w:val="0"/>
          <w:sz w:val="28"/>
          <w:szCs w:val="28"/>
          <w:lang w:bidi="ar"/>
        </w:rPr>
        <w:t>4不足及改进</w:t>
      </w:r>
    </w:p>
    <w:p w:rsidR="007C25A9" w:rsidRDefault="00D138C2">
      <w:pPr>
        <w:rPr>
          <w:rFonts w:ascii="宋体" w:hAnsi="宋体" w:cs="宋体"/>
          <w:kern w:val="0"/>
          <w:sz w:val="24"/>
          <w:lang w:bidi="ar"/>
        </w:rPr>
      </w:pPr>
      <w:r>
        <w:rPr>
          <w:rFonts w:ascii="宋体" w:hAnsi="宋体" w:cs="宋体" w:hint="eastAsia"/>
          <w:kern w:val="0"/>
          <w:sz w:val="24"/>
          <w:lang w:bidi="ar"/>
        </w:rPr>
        <w:t xml:space="preserve">   由于分词的不精确性，仅用抽取的部分特征代替全局。</w:t>
      </w:r>
    </w:p>
    <w:p w:rsidR="007C25A9" w:rsidRDefault="00D138C2">
      <w:pPr>
        <w:rPr>
          <w:rFonts w:ascii="宋体" w:hAnsi="宋体" w:cs="宋体"/>
          <w:kern w:val="0"/>
          <w:sz w:val="24"/>
          <w:lang w:bidi="ar"/>
        </w:rPr>
      </w:pPr>
      <w:r>
        <w:rPr>
          <w:rFonts w:ascii="宋体" w:hAnsi="宋体" w:cs="宋体" w:hint="eastAsia"/>
          <w:kern w:val="0"/>
          <w:sz w:val="24"/>
          <w:lang w:bidi="ar"/>
        </w:rPr>
        <w:t xml:space="preserve">   </w:t>
      </w:r>
      <w:r w:rsidR="00C14855">
        <w:rPr>
          <w:rFonts w:ascii="宋体" w:hAnsi="宋体" w:cs="宋体" w:hint="eastAsia"/>
          <w:kern w:val="0"/>
          <w:sz w:val="24"/>
          <w:lang w:bidi="ar"/>
        </w:rPr>
        <w:t>没有对刘心武</w:t>
      </w:r>
      <w:r>
        <w:rPr>
          <w:rFonts w:ascii="宋体" w:hAnsi="宋体" w:cs="宋体" w:hint="eastAsia"/>
          <w:kern w:val="0"/>
          <w:sz w:val="24"/>
          <w:lang w:bidi="ar"/>
        </w:rPr>
        <w:t>续写的进行分析</w:t>
      </w:r>
      <w:r w:rsidR="00785C30">
        <w:rPr>
          <w:rFonts w:ascii="宋体" w:hAnsi="宋体" w:cs="宋体"/>
          <w:kern w:val="0"/>
          <w:sz w:val="24"/>
          <w:lang w:bidi="ar"/>
        </w:rPr>
        <w:t>……</w:t>
      </w:r>
      <w:r>
        <w:rPr>
          <w:rFonts w:ascii="宋体" w:hAnsi="宋体" w:cs="宋体" w:hint="eastAsia"/>
          <w:kern w:val="0"/>
          <w:sz w:val="24"/>
          <w:lang w:bidi="ar"/>
        </w:rPr>
        <w:t>那样结果应该更明显。。</w:t>
      </w:r>
    </w:p>
    <w:sectPr w:rsidR="007C25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E60" w:rsidRDefault="00045E60" w:rsidP="005C6397">
      <w:r>
        <w:separator/>
      </w:r>
    </w:p>
  </w:endnote>
  <w:endnote w:type="continuationSeparator" w:id="0">
    <w:p w:rsidR="00045E60" w:rsidRDefault="00045E60" w:rsidP="005C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E60" w:rsidRDefault="00045E60" w:rsidP="005C6397">
      <w:r>
        <w:separator/>
      </w:r>
    </w:p>
  </w:footnote>
  <w:footnote w:type="continuationSeparator" w:id="0">
    <w:p w:rsidR="00045E60" w:rsidRDefault="00045E60" w:rsidP="005C63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E60"/>
    <w:rsid w:val="000D0F85"/>
    <w:rsid w:val="00127B6E"/>
    <w:rsid w:val="00152CA5"/>
    <w:rsid w:val="00172A27"/>
    <w:rsid w:val="002B2015"/>
    <w:rsid w:val="003B339C"/>
    <w:rsid w:val="00572308"/>
    <w:rsid w:val="005C6397"/>
    <w:rsid w:val="00785C30"/>
    <w:rsid w:val="007C25A9"/>
    <w:rsid w:val="007E4B45"/>
    <w:rsid w:val="00925B1D"/>
    <w:rsid w:val="009C27C1"/>
    <w:rsid w:val="00A70831"/>
    <w:rsid w:val="00B010AE"/>
    <w:rsid w:val="00C01CF8"/>
    <w:rsid w:val="00C14855"/>
    <w:rsid w:val="00D138C2"/>
    <w:rsid w:val="00D92E7C"/>
    <w:rsid w:val="00FE5DEC"/>
    <w:rsid w:val="215858CB"/>
    <w:rsid w:val="26D21CA0"/>
    <w:rsid w:val="531D35D7"/>
    <w:rsid w:val="67164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EAD195-CBEB-494D-A6AB-26EEFFBD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5C639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C6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C6397"/>
    <w:rPr>
      <w:kern w:val="2"/>
      <w:sz w:val="18"/>
      <w:szCs w:val="18"/>
    </w:rPr>
  </w:style>
  <w:style w:type="paragraph" w:styleId="a5">
    <w:name w:val="footer"/>
    <w:basedOn w:val="a"/>
    <w:link w:val="Char0"/>
    <w:rsid w:val="005C6397"/>
    <w:pPr>
      <w:tabs>
        <w:tab w:val="center" w:pos="4153"/>
        <w:tab w:val="right" w:pos="8306"/>
      </w:tabs>
      <w:snapToGrid w:val="0"/>
      <w:jc w:val="left"/>
    </w:pPr>
    <w:rPr>
      <w:sz w:val="18"/>
      <w:szCs w:val="18"/>
    </w:rPr>
  </w:style>
  <w:style w:type="character" w:customStyle="1" w:styleId="Char0">
    <w:name w:val="页脚 Char"/>
    <w:basedOn w:val="a0"/>
    <w:link w:val="a5"/>
    <w:rsid w:val="005C6397"/>
    <w:rPr>
      <w:kern w:val="2"/>
      <w:sz w:val="18"/>
      <w:szCs w:val="18"/>
    </w:rPr>
  </w:style>
  <w:style w:type="character" w:customStyle="1" w:styleId="2Char">
    <w:name w:val="标题 2 Char"/>
    <w:basedOn w:val="a0"/>
    <w:link w:val="2"/>
    <w:uiPriority w:val="9"/>
    <w:rsid w:val="005C6397"/>
    <w:rPr>
      <w:rFonts w:ascii="宋体" w:hAnsi="宋体" w:cs="宋体"/>
      <w:b/>
      <w:bCs/>
      <w:sz w:val="36"/>
      <w:szCs w:val="36"/>
    </w:rPr>
  </w:style>
  <w:style w:type="paragraph" w:styleId="a6">
    <w:name w:val="Balloon Text"/>
    <w:basedOn w:val="a"/>
    <w:link w:val="Char1"/>
    <w:rsid w:val="00A70831"/>
    <w:rPr>
      <w:sz w:val="18"/>
      <w:szCs w:val="18"/>
    </w:rPr>
  </w:style>
  <w:style w:type="character" w:customStyle="1" w:styleId="Char1">
    <w:name w:val="批注框文本 Char"/>
    <w:basedOn w:val="a0"/>
    <w:link w:val="a6"/>
    <w:rsid w:val="00A7083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57953">
      <w:bodyDiv w:val="1"/>
      <w:marLeft w:val="0"/>
      <w:marRight w:val="0"/>
      <w:marTop w:val="0"/>
      <w:marBottom w:val="0"/>
      <w:divBdr>
        <w:top w:val="none" w:sz="0" w:space="0" w:color="auto"/>
        <w:left w:val="none" w:sz="0" w:space="0" w:color="auto"/>
        <w:bottom w:val="none" w:sz="0" w:space="0" w:color="auto"/>
        <w:right w:val="none" w:sz="0" w:space="0" w:color="auto"/>
      </w:divBdr>
      <w:divsChild>
        <w:div w:id="581256237">
          <w:marLeft w:val="0"/>
          <w:marRight w:val="0"/>
          <w:marTop w:val="0"/>
          <w:marBottom w:val="0"/>
          <w:divBdr>
            <w:top w:val="none" w:sz="0" w:space="0" w:color="auto"/>
            <w:left w:val="none" w:sz="0" w:space="0" w:color="auto"/>
            <w:bottom w:val="none" w:sz="0" w:space="0" w:color="auto"/>
            <w:right w:val="none" w:sz="0" w:space="0" w:color="auto"/>
          </w:divBdr>
        </w:div>
        <w:div w:id="712728792">
          <w:marLeft w:val="0"/>
          <w:marRight w:val="0"/>
          <w:marTop w:val="0"/>
          <w:marBottom w:val="0"/>
          <w:divBdr>
            <w:top w:val="none" w:sz="0" w:space="0" w:color="auto"/>
            <w:left w:val="none" w:sz="0" w:space="0" w:color="auto"/>
            <w:bottom w:val="none" w:sz="0" w:space="0" w:color="auto"/>
            <w:right w:val="none" w:sz="0" w:space="0" w:color="auto"/>
          </w:divBdr>
          <w:divsChild>
            <w:div w:id="907813104">
              <w:marLeft w:val="0"/>
              <w:marRight w:val="0"/>
              <w:marTop w:val="0"/>
              <w:marBottom w:val="0"/>
              <w:divBdr>
                <w:top w:val="none" w:sz="0" w:space="0" w:color="auto"/>
                <w:left w:val="none" w:sz="0" w:space="0" w:color="auto"/>
                <w:bottom w:val="none" w:sz="0" w:space="0" w:color="auto"/>
                <w:right w:val="none" w:sz="0" w:space="0" w:color="auto"/>
              </w:divBdr>
              <w:divsChild>
                <w:div w:id="935864618">
                  <w:marLeft w:val="0"/>
                  <w:marRight w:val="0"/>
                  <w:marTop w:val="0"/>
                  <w:marBottom w:val="0"/>
                  <w:divBdr>
                    <w:top w:val="none" w:sz="0" w:space="0" w:color="auto"/>
                    <w:left w:val="none" w:sz="0" w:space="0" w:color="auto"/>
                    <w:bottom w:val="none" w:sz="0" w:space="0" w:color="auto"/>
                    <w:right w:val="none" w:sz="0" w:space="0" w:color="auto"/>
                  </w:divBdr>
                  <w:divsChild>
                    <w:div w:id="284233559">
                      <w:marLeft w:val="0"/>
                      <w:marRight w:val="0"/>
                      <w:marTop w:val="0"/>
                      <w:marBottom w:val="0"/>
                      <w:divBdr>
                        <w:top w:val="none" w:sz="0" w:space="0" w:color="auto"/>
                        <w:left w:val="none" w:sz="0" w:space="0" w:color="auto"/>
                        <w:bottom w:val="none" w:sz="0" w:space="0" w:color="auto"/>
                        <w:right w:val="none" w:sz="0" w:space="0" w:color="auto"/>
                      </w:divBdr>
                      <w:divsChild>
                        <w:div w:id="56904393">
                          <w:marLeft w:val="0"/>
                          <w:marRight w:val="0"/>
                          <w:marTop w:val="0"/>
                          <w:marBottom w:val="0"/>
                          <w:divBdr>
                            <w:top w:val="none" w:sz="0" w:space="0" w:color="auto"/>
                            <w:left w:val="none" w:sz="0" w:space="0" w:color="auto"/>
                            <w:bottom w:val="none" w:sz="0" w:space="0" w:color="auto"/>
                            <w:right w:val="none" w:sz="0" w:space="0" w:color="auto"/>
                          </w:divBdr>
                        </w:div>
                      </w:divsChild>
                    </w:div>
                    <w:div w:id="181434751">
                      <w:marLeft w:val="0"/>
                      <w:marRight w:val="0"/>
                      <w:marTop w:val="0"/>
                      <w:marBottom w:val="0"/>
                      <w:divBdr>
                        <w:top w:val="none" w:sz="0" w:space="0" w:color="auto"/>
                        <w:left w:val="none" w:sz="0" w:space="0" w:color="auto"/>
                        <w:bottom w:val="none" w:sz="0" w:space="0" w:color="auto"/>
                        <w:right w:val="none" w:sz="0" w:space="0" w:color="auto"/>
                      </w:divBdr>
                      <w:divsChild>
                        <w:div w:id="830025691">
                          <w:marLeft w:val="0"/>
                          <w:marRight w:val="0"/>
                          <w:marTop w:val="0"/>
                          <w:marBottom w:val="0"/>
                          <w:divBdr>
                            <w:top w:val="none" w:sz="0" w:space="0" w:color="auto"/>
                            <w:left w:val="none" w:sz="0" w:space="0" w:color="auto"/>
                            <w:bottom w:val="none" w:sz="0" w:space="0" w:color="auto"/>
                            <w:right w:val="none" w:sz="0" w:space="0" w:color="auto"/>
                          </w:divBdr>
                          <w:divsChild>
                            <w:div w:id="1119646249">
                              <w:marLeft w:val="0"/>
                              <w:marRight w:val="0"/>
                              <w:marTop w:val="0"/>
                              <w:marBottom w:val="0"/>
                              <w:divBdr>
                                <w:top w:val="none" w:sz="0" w:space="0" w:color="auto"/>
                                <w:left w:val="none" w:sz="0" w:space="0" w:color="auto"/>
                                <w:bottom w:val="none" w:sz="0" w:space="0" w:color="auto"/>
                                <w:right w:val="none" w:sz="0" w:space="0" w:color="auto"/>
                              </w:divBdr>
                              <w:divsChild>
                                <w:div w:id="2651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86705.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ike.baidu.com/view/1379337.htm" TargetMode="External"/><Relationship Id="rId12" Type="http://schemas.openxmlformats.org/officeDocument/2006/relationships/hyperlink" Target="http://baike.baidu.com/view/1076817.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view/31801.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398</Words>
  <Characters>2273</Characters>
  <Application>Microsoft Office Word</Application>
  <DocSecurity>0</DocSecurity>
  <Lines>18</Lines>
  <Paragraphs>5</Paragraphs>
  <ScaleCrop>false</ScaleCrop>
  <Company>Kingsoft</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chenshuaiqi</cp:lastModifiedBy>
  <cp:revision>19</cp:revision>
  <cp:lastPrinted>2017-10-25T09:19:00Z</cp:lastPrinted>
  <dcterms:created xsi:type="dcterms:W3CDTF">2014-10-29T12:08:00Z</dcterms:created>
  <dcterms:modified xsi:type="dcterms:W3CDTF">2017-10-25T09:22:00Z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