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EA5" w:rsidRPr="003C7EA5" w:rsidRDefault="003C7EA5" w:rsidP="003C7EA5">
      <w:pPr>
        <w:spacing w:after="0" w:line="276" w:lineRule="auto"/>
        <w:jc w:val="center"/>
        <w:rPr>
          <w:rFonts w:ascii="Times New Roman" w:hAnsi="Times New Roman" w:cs="Times New Roman"/>
          <w:b/>
          <w:sz w:val="32"/>
          <w:szCs w:val="32"/>
        </w:rPr>
      </w:pPr>
      <w:r w:rsidRPr="003C7EA5">
        <w:rPr>
          <w:rFonts w:ascii="Times New Roman" w:hAnsi="Times New Roman" w:cs="Times New Roman"/>
          <w:b/>
          <w:sz w:val="32"/>
          <w:szCs w:val="32"/>
        </w:rPr>
        <w:t>CHƯƠNG 7: QUẢN LÝ CẤU HÌNH</w:t>
      </w:r>
    </w:p>
    <w:p w:rsidR="003C7EA5" w:rsidRDefault="003C7EA5" w:rsidP="003C7EA5">
      <w:pPr>
        <w:spacing w:after="0" w:line="276" w:lineRule="auto"/>
        <w:jc w:val="both"/>
        <w:rPr>
          <w:rFonts w:ascii="Times New Roman" w:hAnsi="Times New Roman" w:cs="Times New Roman"/>
          <w:b/>
          <w:sz w:val="28"/>
          <w:szCs w:val="28"/>
        </w:rPr>
      </w:pPr>
      <w:r w:rsidRPr="003C7EA5">
        <w:rPr>
          <w:rFonts w:ascii="Times New Roman" w:hAnsi="Times New Roman" w:cs="Times New Roman"/>
          <w:b/>
          <w:sz w:val="28"/>
          <w:szCs w:val="28"/>
        </w:rPr>
        <w:t>7.1. Ý nghĩa của việc quản lý cấu hình</w:t>
      </w:r>
    </w:p>
    <w:p w:rsidR="00E41DA5" w:rsidRPr="00E41DA5" w:rsidRDefault="00E41DA5" w:rsidP="00E41DA5">
      <w:pPr>
        <w:spacing w:after="0" w:line="276" w:lineRule="auto"/>
        <w:jc w:val="both"/>
        <w:rPr>
          <w:rFonts w:ascii="Times New Roman" w:hAnsi="Times New Roman" w:cs="Times New Roman"/>
          <w:sz w:val="28"/>
          <w:szCs w:val="28"/>
        </w:rPr>
      </w:pPr>
      <w:r w:rsidRPr="00E41DA5">
        <w:rPr>
          <w:rFonts w:ascii="Times New Roman" w:hAnsi="Times New Roman" w:cs="Times New Roman"/>
          <w:sz w:val="28"/>
          <w:szCs w:val="28"/>
        </w:rPr>
        <w:t>Việc lập kế hoạch quản lý cấu hình đóng vai trò khá quan trọng nhằm đảm bảo cho hệ thống được cập nhật và thực hiện một cách chính xác khoa họ</w:t>
      </w:r>
      <w:r>
        <w:rPr>
          <w:rFonts w:ascii="Times New Roman" w:hAnsi="Times New Roman" w:cs="Times New Roman"/>
          <w:sz w:val="28"/>
          <w:szCs w:val="28"/>
        </w:rPr>
        <w:t>c</w:t>
      </w:r>
    </w:p>
    <w:p w:rsidR="00E41DA5" w:rsidRPr="00E41DA5" w:rsidRDefault="00E41DA5" w:rsidP="00E41DA5">
      <w:pPr>
        <w:spacing w:after="0" w:line="276" w:lineRule="auto"/>
        <w:jc w:val="both"/>
        <w:rPr>
          <w:rFonts w:ascii="Times New Roman" w:hAnsi="Times New Roman" w:cs="Times New Roman"/>
          <w:sz w:val="28"/>
          <w:szCs w:val="28"/>
        </w:rPr>
      </w:pPr>
      <w:r w:rsidRPr="00E41DA5">
        <w:rPr>
          <w:rFonts w:ascii="Times New Roman" w:hAnsi="Times New Roman" w:cs="Times New Roman"/>
          <w:sz w:val="28"/>
          <w:szCs w:val="28"/>
        </w:rPr>
        <w:t>Các thành viên ở xa nhau có thể liên hệ với nhau qua internet nhằm mụ</w:t>
      </w:r>
      <w:r>
        <w:rPr>
          <w:rFonts w:ascii="Times New Roman" w:hAnsi="Times New Roman" w:cs="Times New Roman"/>
          <w:sz w:val="28"/>
          <w:szCs w:val="28"/>
        </w:rPr>
        <w:t>c đích:</w:t>
      </w:r>
    </w:p>
    <w:p w:rsidR="00E41DA5" w:rsidRPr="00E41DA5" w:rsidRDefault="00E41DA5" w:rsidP="00E41DA5">
      <w:pPr>
        <w:spacing w:after="0" w:line="276" w:lineRule="auto"/>
        <w:jc w:val="both"/>
        <w:rPr>
          <w:rFonts w:ascii="Times New Roman" w:hAnsi="Times New Roman" w:cs="Times New Roman"/>
          <w:sz w:val="28"/>
          <w:szCs w:val="28"/>
        </w:rPr>
      </w:pPr>
      <w:r w:rsidRPr="00E41DA5">
        <w:rPr>
          <w:rFonts w:ascii="Times New Roman" w:hAnsi="Times New Roman" w:cs="Times New Roman"/>
          <w:sz w:val="28"/>
          <w:szCs w:val="28"/>
        </w:rPr>
        <w:t>- Tránh mất mát dữ liệu, tạo tính chuyên nghiệp trong quá trình làm việ</w:t>
      </w:r>
      <w:r>
        <w:rPr>
          <w:rFonts w:ascii="Times New Roman" w:hAnsi="Times New Roman" w:cs="Times New Roman"/>
          <w:sz w:val="28"/>
          <w:szCs w:val="28"/>
        </w:rPr>
        <w:t>c</w:t>
      </w:r>
    </w:p>
    <w:p w:rsidR="00E41DA5" w:rsidRPr="00E41DA5" w:rsidRDefault="00E41DA5" w:rsidP="00E41DA5">
      <w:pPr>
        <w:spacing w:after="0" w:line="276" w:lineRule="auto"/>
        <w:jc w:val="both"/>
        <w:rPr>
          <w:rFonts w:ascii="Times New Roman" w:hAnsi="Times New Roman" w:cs="Times New Roman"/>
          <w:sz w:val="28"/>
          <w:szCs w:val="28"/>
        </w:rPr>
      </w:pPr>
      <w:r w:rsidRPr="00E41DA5">
        <w:rPr>
          <w:rFonts w:ascii="Times New Roman" w:hAnsi="Times New Roman" w:cs="Times New Roman"/>
          <w:sz w:val="28"/>
          <w:szCs w:val="28"/>
        </w:rPr>
        <w:t>- Quản lý được hệ thố</w:t>
      </w:r>
      <w:r>
        <w:rPr>
          <w:rFonts w:ascii="Times New Roman" w:hAnsi="Times New Roman" w:cs="Times New Roman"/>
          <w:sz w:val="28"/>
          <w:szCs w:val="28"/>
        </w:rPr>
        <w:t>ng tài nguyên</w:t>
      </w:r>
    </w:p>
    <w:p w:rsidR="00E41DA5" w:rsidRPr="00E41DA5" w:rsidRDefault="00E41DA5" w:rsidP="00E41DA5">
      <w:pPr>
        <w:spacing w:after="0" w:line="276" w:lineRule="auto"/>
        <w:jc w:val="both"/>
        <w:rPr>
          <w:rFonts w:ascii="Times New Roman" w:hAnsi="Times New Roman" w:cs="Times New Roman"/>
          <w:sz w:val="28"/>
          <w:szCs w:val="28"/>
        </w:rPr>
      </w:pPr>
      <w:r w:rsidRPr="00E41DA5">
        <w:rPr>
          <w:rFonts w:ascii="Times New Roman" w:hAnsi="Times New Roman" w:cs="Times New Roman"/>
          <w:sz w:val="28"/>
          <w:szCs w:val="28"/>
        </w:rPr>
        <w:t>- Không có một mẫu cấu hình nào được thay đổi bởi hơn một người tại một thời điể</w:t>
      </w:r>
      <w:r>
        <w:rPr>
          <w:rFonts w:ascii="Times New Roman" w:hAnsi="Times New Roman" w:cs="Times New Roman"/>
          <w:sz w:val="28"/>
          <w:szCs w:val="28"/>
        </w:rPr>
        <w:t>m nào đó</w:t>
      </w:r>
    </w:p>
    <w:p w:rsidR="00E41DA5" w:rsidRPr="00E41DA5" w:rsidRDefault="00E41DA5" w:rsidP="00E41DA5">
      <w:pPr>
        <w:spacing w:after="0" w:line="276" w:lineRule="auto"/>
        <w:jc w:val="both"/>
        <w:rPr>
          <w:rFonts w:ascii="Times New Roman" w:hAnsi="Times New Roman" w:cs="Times New Roman"/>
          <w:sz w:val="28"/>
          <w:szCs w:val="28"/>
        </w:rPr>
      </w:pPr>
      <w:r w:rsidRPr="00E41DA5">
        <w:rPr>
          <w:rFonts w:ascii="Times New Roman" w:hAnsi="Times New Roman" w:cs="Times New Roman"/>
          <w:sz w:val="28"/>
          <w:szCs w:val="28"/>
        </w:rPr>
        <w:t>- Chắc chắn bất kỳ những thay đổi nào trên một mẫu cấu hình được ước lượng, hiểu và quả</w:t>
      </w:r>
      <w:r>
        <w:rPr>
          <w:rFonts w:ascii="Times New Roman" w:hAnsi="Times New Roman" w:cs="Times New Roman"/>
          <w:sz w:val="28"/>
          <w:szCs w:val="28"/>
        </w:rPr>
        <w:t>n lý</w:t>
      </w:r>
    </w:p>
    <w:p w:rsidR="00E41DA5" w:rsidRPr="00E41DA5" w:rsidRDefault="00E41DA5" w:rsidP="00E41DA5">
      <w:pPr>
        <w:spacing w:after="0" w:line="276" w:lineRule="auto"/>
        <w:jc w:val="both"/>
        <w:rPr>
          <w:rFonts w:ascii="Times New Roman" w:hAnsi="Times New Roman" w:cs="Times New Roman"/>
          <w:sz w:val="28"/>
          <w:szCs w:val="28"/>
        </w:rPr>
      </w:pPr>
      <w:r w:rsidRPr="00E41DA5">
        <w:rPr>
          <w:rFonts w:ascii="Times New Roman" w:hAnsi="Times New Roman" w:cs="Times New Roman"/>
          <w:sz w:val="28"/>
          <w:szCs w:val="28"/>
        </w:rPr>
        <w:t>- Ghi nhận lại trạng thái một sản phẩm tại một thời điểm nhất định</w:t>
      </w:r>
    </w:p>
    <w:p w:rsidR="003C7EA5" w:rsidRDefault="003C7EA5" w:rsidP="003C7EA5">
      <w:pPr>
        <w:spacing w:after="0" w:line="276" w:lineRule="auto"/>
        <w:jc w:val="both"/>
        <w:rPr>
          <w:rFonts w:ascii="Times New Roman" w:hAnsi="Times New Roman" w:cs="Times New Roman"/>
          <w:b/>
          <w:sz w:val="28"/>
          <w:szCs w:val="28"/>
        </w:rPr>
      </w:pPr>
      <w:r w:rsidRPr="003C7EA5">
        <w:rPr>
          <w:rFonts w:ascii="Times New Roman" w:hAnsi="Times New Roman" w:cs="Times New Roman"/>
          <w:b/>
          <w:sz w:val="28"/>
          <w:szCs w:val="28"/>
        </w:rPr>
        <w:t>7.2. Vai trò trách nhiệm của đội dự án quản lý sinh viên</w:t>
      </w:r>
    </w:p>
    <w:tbl>
      <w:tblPr>
        <w:tblStyle w:val="TableGrid"/>
        <w:tblW w:w="0" w:type="auto"/>
        <w:tblLook w:val="04A0" w:firstRow="1" w:lastRow="0" w:firstColumn="1" w:lastColumn="0" w:noHBand="0" w:noVBand="1"/>
      </w:tblPr>
      <w:tblGrid>
        <w:gridCol w:w="3116"/>
        <w:gridCol w:w="3117"/>
        <w:gridCol w:w="3117"/>
      </w:tblGrid>
      <w:tr w:rsidR="00E41DA5" w:rsidTr="00E41DA5">
        <w:tc>
          <w:tcPr>
            <w:tcW w:w="3116" w:type="dxa"/>
          </w:tcPr>
          <w:p w:rsidR="00E41DA5" w:rsidRDefault="00E41DA5" w:rsidP="00E41DA5">
            <w:pPr>
              <w:spacing w:line="276" w:lineRule="auto"/>
              <w:jc w:val="center"/>
              <w:rPr>
                <w:rFonts w:ascii="Times New Roman" w:hAnsi="Times New Roman" w:cs="Times New Roman"/>
                <w:b/>
                <w:sz w:val="28"/>
                <w:szCs w:val="28"/>
              </w:rPr>
            </w:pPr>
            <w:r>
              <w:rPr>
                <w:rFonts w:ascii="Times New Roman" w:hAnsi="Times New Roman" w:cs="Times New Roman"/>
                <w:b/>
                <w:sz w:val="28"/>
                <w:szCs w:val="28"/>
              </w:rPr>
              <w:t>Thành viên</w:t>
            </w:r>
          </w:p>
        </w:tc>
        <w:tc>
          <w:tcPr>
            <w:tcW w:w="3117" w:type="dxa"/>
          </w:tcPr>
          <w:p w:rsidR="00E41DA5" w:rsidRDefault="00E41DA5" w:rsidP="00E41DA5">
            <w:pPr>
              <w:spacing w:line="276" w:lineRule="auto"/>
              <w:jc w:val="center"/>
              <w:rPr>
                <w:rFonts w:ascii="Times New Roman" w:hAnsi="Times New Roman" w:cs="Times New Roman"/>
                <w:b/>
                <w:sz w:val="28"/>
                <w:szCs w:val="28"/>
              </w:rPr>
            </w:pPr>
            <w:r>
              <w:rPr>
                <w:rFonts w:ascii="Times New Roman" w:hAnsi="Times New Roman" w:cs="Times New Roman"/>
                <w:b/>
                <w:sz w:val="28"/>
                <w:szCs w:val="28"/>
              </w:rPr>
              <w:t>Vị trí</w:t>
            </w:r>
          </w:p>
        </w:tc>
        <w:tc>
          <w:tcPr>
            <w:tcW w:w="3117" w:type="dxa"/>
          </w:tcPr>
          <w:p w:rsidR="00E41DA5" w:rsidRDefault="00E41DA5" w:rsidP="00E41DA5">
            <w:pPr>
              <w:spacing w:line="276" w:lineRule="auto"/>
              <w:jc w:val="center"/>
              <w:rPr>
                <w:rFonts w:ascii="Times New Roman" w:hAnsi="Times New Roman" w:cs="Times New Roman"/>
                <w:b/>
                <w:sz w:val="28"/>
                <w:szCs w:val="28"/>
              </w:rPr>
            </w:pPr>
            <w:r>
              <w:rPr>
                <w:rFonts w:ascii="Times New Roman" w:hAnsi="Times New Roman" w:cs="Times New Roman"/>
                <w:b/>
                <w:sz w:val="28"/>
                <w:szCs w:val="28"/>
              </w:rPr>
              <w:t>Nhiệm vụ</w:t>
            </w:r>
          </w:p>
        </w:tc>
      </w:tr>
      <w:tr w:rsidR="00E41DA5" w:rsidTr="00E41DA5">
        <w:tc>
          <w:tcPr>
            <w:tcW w:w="3116" w:type="dxa"/>
          </w:tcPr>
          <w:p w:rsidR="00E41DA5" w:rsidRPr="00B42FB6" w:rsidRDefault="00E41DA5" w:rsidP="003C7EA5">
            <w:pPr>
              <w:spacing w:line="276" w:lineRule="auto"/>
              <w:jc w:val="both"/>
              <w:rPr>
                <w:rFonts w:ascii="Times New Roman" w:hAnsi="Times New Roman" w:cs="Times New Roman"/>
                <w:sz w:val="28"/>
                <w:szCs w:val="28"/>
              </w:rPr>
            </w:pPr>
            <w:r w:rsidRPr="00B42FB6">
              <w:rPr>
                <w:rFonts w:ascii="Times New Roman" w:hAnsi="Times New Roman" w:cs="Times New Roman"/>
                <w:sz w:val="28"/>
                <w:szCs w:val="28"/>
              </w:rPr>
              <w:t>Phạm Anh Tuấn</w:t>
            </w:r>
          </w:p>
        </w:tc>
        <w:tc>
          <w:tcPr>
            <w:tcW w:w="3117" w:type="dxa"/>
          </w:tcPr>
          <w:p w:rsidR="00E41DA5" w:rsidRPr="00B42FB6" w:rsidRDefault="00E41DA5" w:rsidP="003C7EA5">
            <w:pPr>
              <w:spacing w:line="276" w:lineRule="auto"/>
              <w:jc w:val="both"/>
              <w:rPr>
                <w:rFonts w:ascii="Times New Roman" w:hAnsi="Times New Roman" w:cs="Times New Roman"/>
                <w:b/>
                <w:sz w:val="28"/>
                <w:szCs w:val="28"/>
              </w:rPr>
            </w:pPr>
            <w:r w:rsidRPr="00B42FB6">
              <w:rPr>
                <w:rFonts w:ascii="Times New Roman" w:hAnsi="Times New Roman" w:cs="Times New Roman"/>
                <w:color w:val="000000"/>
                <w:sz w:val="28"/>
                <w:szCs w:val="27"/>
              </w:rPr>
              <w:t>Giám đốc dự án</w:t>
            </w:r>
          </w:p>
        </w:tc>
        <w:tc>
          <w:tcPr>
            <w:tcW w:w="3117" w:type="dxa"/>
          </w:tcPr>
          <w:p w:rsidR="00B42FB6" w:rsidRDefault="00B42FB6" w:rsidP="00B42FB6">
            <w:pPr>
              <w:spacing w:line="276" w:lineRule="auto"/>
              <w:jc w:val="both"/>
              <w:rPr>
                <w:rFonts w:ascii="Times New Roman" w:hAnsi="Times New Roman" w:cs="Times New Roman"/>
                <w:color w:val="000000"/>
                <w:sz w:val="28"/>
                <w:szCs w:val="27"/>
              </w:rPr>
            </w:pPr>
            <w:r>
              <w:rPr>
                <w:rFonts w:ascii="Times New Roman" w:hAnsi="Times New Roman" w:cs="Times New Roman"/>
                <w:color w:val="000000"/>
                <w:sz w:val="28"/>
                <w:szCs w:val="27"/>
              </w:rPr>
              <w:t xml:space="preserve">- </w:t>
            </w:r>
            <w:r w:rsidR="00E41DA5" w:rsidRPr="00B42FB6">
              <w:rPr>
                <w:rFonts w:ascii="Times New Roman" w:hAnsi="Times New Roman" w:cs="Times New Roman"/>
                <w:color w:val="000000"/>
                <w:sz w:val="28"/>
                <w:szCs w:val="27"/>
              </w:rPr>
              <w:t>Giám sát đánh giá việc quản lý cấu hình</w:t>
            </w:r>
          </w:p>
          <w:p w:rsidR="00E41DA5" w:rsidRPr="00B42FB6" w:rsidRDefault="00B42FB6" w:rsidP="00B42FB6">
            <w:pPr>
              <w:spacing w:line="276" w:lineRule="auto"/>
              <w:jc w:val="both"/>
              <w:rPr>
                <w:rFonts w:ascii="Times New Roman" w:hAnsi="Times New Roman" w:cs="Times New Roman"/>
                <w:color w:val="000000"/>
                <w:sz w:val="28"/>
                <w:szCs w:val="27"/>
              </w:rPr>
            </w:pPr>
            <w:r>
              <w:rPr>
                <w:rFonts w:ascii="Times New Roman" w:hAnsi="Times New Roman" w:cs="Times New Roman"/>
                <w:color w:val="000000"/>
                <w:sz w:val="28"/>
                <w:szCs w:val="27"/>
              </w:rPr>
              <w:t>-</w:t>
            </w:r>
            <w:r w:rsidR="00E41DA5" w:rsidRPr="00B42FB6">
              <w:rPr>
                <w:rFonts w:ascii="Times New Roman" w:hAnsi="Times New Roman" w:cs="Times New Roman"/>
                <w:color w:val="000000"/>
                <w:sz w:val="28"/>
                <w:szCs w:val="27"/>
              </w:rPr>
              <w:t xml:space="preserve"> Đưa ra sự phê chuẩn khi cần thiết</w:t>
            </w:r>
          </w:p>
          <w:p w:rsidR="00B42FB6" w:rsidRDefault="00E41DA5" w:rsidP="00B42FB6">
            <w:pPr>
              <w:spacing w:line="276" w:lineRule="auto"/>
              <w:jc w:val="both"/>
              <w:rPr>
                <w:rFonts w:ascii="Times New Roman" w:hAnsi="Times New Roman" w:cs="Times New Roman"/>
                <w:color w:val="000000"/>
                <w:sz w:val="28"/>
                <w:szCs w:val="27"/>
              </w:rPr>
            </w:pPr>
            <w:r w:rsidRPr="00B42FB6">
              <w:rPr>
                <w:rFonts w:ascii="Times New Roman" w:hAnsi="Times New Roman" w:cs="Times New Roman"/>
                <w:color w:val="000000"/>
                <w:sz w:val="28"/>
                <w:szCs w:val="27"/>
              </w:rPr>
              <w:t xml:space="preserve">Tham gia các buổi họp đóng góp ý kiến </w:t>
            </w:r>
          </w:p>
          <w:p w:rsidR="00E41DA5" w:rsidRPr="00B42FB6" w:rsidRDefault="00B42FB6" w:rsidP="00B42FB6">
            <w:pPr>
              <w:spacing w:line="276" w:lineRule="auto"/>
              <w:jc w:val="both"/>
              <w:rPr>
                <w:rFonts w:ascii="Times New Roman" w:hAnsi="Times New Roman" w:cs="Times New Roman"/>
                <w:b/>
                <w:sz w:val="28"/>
                <w:szCs w:val="28"/>
              </w:rPr>
            </w:pPr>
            <w:r>
              <w:rPr>
                <w:rFonts w:ascii="Times New Roman" w:hAnsi="Times New Roman" w:cs="Times New Roman"/>
                <w:color w:val="000000"/>
                <w:sz w:val="28"/>
                <w:szCs w:val="27"/>
              </w:rPr>
              <w:t xml:space="preserve">- </w:t>
            </w:r>
            <w:r w:rsidR="00E41DA5" w:rsidRPr="00B42FB6">
              <w:rPr>
                <w:rFonts w:ascii="Times New Roman" w:hAnsi="Times New Roman" w:cs="Times New Roman"/>
                <w:color w:val="000000"/>
                <w:sz w:val="28"/>
                <w:szCs w:val="27"/>
              </w:rPr>
              <w:t>Thực hiện đúng các công việc của dự án theo cấu hình đã định</w:t>
            </w:r>
          </w:p>
        </w:tc>
      </w:tr>
      <w:tr w:rsidR="00E41DA5" w:rsidTr="00E41DA5">
        <w:tc>
          <w:tcPr>
            <w:tcW w:w="3116" w:type="dxa"/>
          </w:tcPr>
          <w:p w:rsidR="00E41DA5" w:rsidRPr="00B42FB6" w:rsidRDefault="00E41DA5" w:rsidP="003C7EA5">
            <w:pPr>
              <w:spacing w:line="276" w:lineRule="auto"/>
              <w:jc w:val="both"/>
              <w:rPr>
                <w:rFonts w:ascii="Times New Roman" w:hAnsi="Times New Roman" w:cs="Times New Roman"/>
                <w:sz w:val="28"/>
                <w:szCs w:val="28"/>
              </w:rPr>
            </w:pPr>
            <w:r w:rsidRPr="00B42FB6">
              <w:rPr>
                <w:rFonts w:ascii="Times New Roman" w:hAnsi="Times New Roman" w:cs="Times New Roman"/>
                <w:sz w:val="28"/>
                <w:szCs w:val="28"/>
              </w:rPr>
              <w:t>Phan Doãn Hào</w:t>
            </w:r>
          </w:p>
        </w:tc>
        <w:tc>
          <w:tcPr>
            <w:tcW w:w="3117" w:type="dxa"/>
          </w:tcPr>
          <w:p w:rsidR="00E41DA5" w:rsidRPr="00B42FB6" w:rsidRDefault="00E41DA5" w:rsidP="003C7EA5">
            <w:pPr>
              <w:spacing w:line="276" w:lineRule="auto"/>
              <w:jc w:val="both"/>
              <w:rPr>
                <w:rFonts w:ascii="Times New Roman" w:hAnsi="Times New Roman" w:cs="Times New Roman"/>
                <w:b/>
                <w:sz w:val="28"/>
                <w:szCs w:val="28"/>
              </w:rPr>
            </w:pPr>
            <w:r w:rsidRPr="00B42FB6">
              <w:rPr>
                <w:rFonts w:ascii="Times New Roman" w:hAnsi="Times New Roman" w:cs="Times New Roman"/>
                <w:color w:val="000000"/>
                <w:sz w:val="28"/>
                <w:szCs w:val="27"/>
              </w:rPr>
              <w:t>Kỹ sư quản lý cấu hình</w:t>
            </w:r>
          </w:p>
        </w:tc>
        <w:tc>
          <w:tcPr>
            <w:tcW w:w="3117" w:type="dxa"/>
          </w:tcPr>
          <w:p w:rsidR="00B42FB6" w:rsidRDefault="00B42FB6" w:rsidP="003C7EA5">
            <w:pPr>
              <w:spacing w:line="276" w:lineRule="auto"/>
              <w:jc w:val="both"/>
              <w:rPr>
                <w:rFonts w:ascii="Times New Roman" w:hAnsi="Times New Roman" w:cs="Times New Roman"/>
                <w:color w:val="000000"/>
                <w:sz w:val="28"/>
                <w:szCs w:val="27"/>
              </w:rPr>
            </w:pPr>
            <w:r>
              <w:rPr>
                <w:rFonts w:ascii="Times New Roman" w:hAnsi="Times New Roman" w:cs="Times New Roman"/>
                <w:color w:val="000000"/>
                <w:sz w:val="28"/>
                <w:szCs w:val="27"/>
              </w:rPr>
              <w:t xml:space="preserve">- </w:t>
            </w:r>
            <w:r w:rsidR="00E41DA5" w:rsidRPr="00B42FB6">
              <w:rPr>
                <w:rFonts w:ascii="Times New Roman" w:hAnsi="Times New Roman" w:cs="Times New Roman"/>
                <w:color w:val="000000"/>
                <w:sz w:val="28"/>
                <w:szCs w:val="27"/>
              </w:rPr>
              <w:t xml:space="preserve">Thiết lập và bảo trì kho lưu trữ của dự án </w:t>
            </w:r>
          </w:p>
          <w:p w:rsidR="00B42FB6" w:rsidRDefault="00B42FB6" w:rsidP="003C7EA5">
            <w:pPr>
              <w:spacing w:line="276" w:lineRule="auto"/>
              <w:jc w:val="both"/>
              <w:rPr>
                <w:rFonts w:ascii="Times New Roman" w:hAnsi="Times New Roman" w:cs="Times New Roman"/>
                <w:color w:val="000000"/>
                <w:sz w:val="28"/>
                <w:szCs w:val="27"/>
              </w:rPr>
            </w:pPr>
            <w:r>
              <w:rPr>
                <w:rFonts w:ascii="Times New Roman" w:hAnsi="Times New Roman" w:cs="Times New Roman"/>
                <w:color w:val="000000"/>
                <w:sz w:val="28"/>
                <w:szCs w:val="27"/>
              </w:rPr>
              <w:t xml:space="preserve">- </w:t>
            </w:r>
            <w:r w:rsidR="00E41DA5" w:rsidRPr="00B42FB6">
              <w:rPr>
                <w:rFonts w:ascii="Times New Roman" w:hAnsi="Times New Roman" w:cs="Times New Roman"/>
                <w:color w:val="000000"/>
                <w:sz w:val="28"/>
                <w:szCs w:val="27"/>
              </w:rPr>
              <w:t xml:space="preserve">Phát triển và triển khai các quy trình thủ tục quản lý cấu hình của dự án </w:t>
            </w:r>
          </w:p>
          <w:p w:rsidR="00B42FB6" w:rsidRDefault="00B42FB6" w:rsidP="003C7EA5">
            <w:pPr>
              <w:spacing w:line="276" w:lineRule="auto"/>
              <w:jc w:val="both"/>
              <w:rPr>
                <w:rFonts w:ascii="Times New Roman" w:hAnsi="Times New Roman" w:cs="Times New Roman"/>
                <w:color w:val="000000"/>
                <w:sz w:val="28"/>
                <w:szCs w:val="27"/>
              </w:rPr>
            </w:pPr>
            <w:r>
              <w:rPr>
                <w:rFonts w:ascii="Times New Roman" w:hAnsi="Times New Roman" w:cs="Times New Roman"/>
                <w:color w:val="000000"/>
                <w:sz w:val="28"/>
                <w:szCs w:val="27"/>
              </w:rPr>
              <w:t xml:space="preserve">- </w:t>
            </w:r>
            <w:r w:rsidR="00E41DA5" w:rsidRPr="00B42FB6">
              <w:rPr>
                <w:rFonts w:ascii="Times New Roman" w:hAnsi="Times New Roman" w:cs="Times New Roman"/>
                <w:color w:val="000000"/>
                <w:sz w:val="28"/>
                <w:szCs w:val="27"/>
              </w:rPr>
              <w:t xml:space="preserve">Thiết lập các điểm mốc (Baseline), ghi nhận thay đổi trên các mốc </w:t>
            </w:r>
          </w:p>
          <w:p w:rsidR="00B42FB6" w:rsidRDefault="00B42FB6" w:rsidP="003C7EA5">
            <w:pPr>
              <w:spacing w:line="276" w:lineRule="auto"/>
              <w:jc w:val="both"/>
              <w:rPr>
                <w:rFonts w:ascii="Times New Roman" w:hAnsi="Times New Roman" w:cs="Times New Roman"/>
                <w:color w:val="000000"/>
                <w:sz w:val="28"/>
                <w:szCs w:val="27"/>
              </w:rPr>
            </w:pPr>
            <w:r>
              <w:rPr>
                <w:rFonts w:ascii="Times New Roman" w:hAnsi="Times New Roman" w:cs="Times New Roman"/>
                <w:color w:val="000000"/>
                <w:sz w:val="28"/>
                <w:szCs w:val="27"/>
              </w:rPr>
              <w:t xml:space="preserve">- </w:t>
            </w:r>
            <w:r w:rsidR="00E41DA5" w:rsidRPr="00B42FB6">
              <w:rPr>
                <w:rFonts w:ascii="Times New Roman" w:hAnsi="Times New Roman" w:cs="Times New Roman"/>
                <w:color w:val="000000"/>
                <w:sz w:val="28"/>
                <w:szCs w:val="27"/>
              </w:rPr>
              <w:t xml:space="preserve">Bảo đảm các điểm mốc không bị thay đổi khi chưa được phê chuẩn </w:t>
            </w:r>
          </w:p>
          <w:p w:rsidR="00E41DA5" w:rsidRPr="00B42FB6" w:rsidRDefault="00B42FB6" w:rsidP="003C7EA5">
            <w:pPr>
              <w:spacing w:line="276" w:lineRule="auto"/>
              <w:jc w:val="both"/>
              <w:rPr>
                <w:rFonts w:ascii="Times New Roman" w:hAnsi="Times New Roman" w:cs="Times New Roman"/>
                <w:b/>
                <w:sz w:val="28"/>
                <w:szCs w:val="28"/>
              </w:rPr>
            </w:pPr>
            <w:r>
              <w:rPr>
                <w:rFonts w:ascii="Times New Roman" w:hAnsi="Times New Roman" w:cs="Times New Roman"/>
                <w:color w:val="000000"/>
                <w:sz w:val="28"/>
                <w:szCs w:val="27"/>
              </w:rPr>
              <w:lastRenderedPageBreak/>
              <w:t xml:space="preserve">- </w:t>
            </w:r>
            <w:r w:rsidR="00E41DA5" w:rsidRPr="00B42FB6">
              <w:rPr>
                <w:rFonts w:ascii="Times New Roman" w:hAnsi="Times New Roman" w:cs="Times New Roman"/>
                <w:color w:val="000000"/>
                <w:sz w:val="28"/>
                <w:szCs w:val="27"/>
              </w:rPr>
              <w:t>Tổ chức và điều phối các cuộc họp của nhóm điều khiển cấu hình</w:t>
            </w:r>
          </w:p>
        </w:tc>
      </w:tr>
    </w:tbl>
    <w:p w:rsidR="00E41DA5" w:rsidRPr="003C7EA5" w:rsidRDefault="00E41DA5" w:rsidP="003C7EA5">
      <w:pPr>
        <w:spacing w:after="0" w:line="276" w:lineRule="auto"/>
        <w:jc w:val="both"/>
        <w:rPr>
          <w:rFonts w:ascii="Times New Roman" w:hAnsi="Times New Roman" w:cs="Times New Roman"/>
          <w:b/>
          <w:sz w:val="28"/>
          <w:szCs w:val="28"/>
        </w:rPr>
      </w:pPr>
    </w:p>
    <w:p w:rsidR="003C7EA5" w:rsidRPr="003C7EA5" w:rsidRDefault="003C7EA5" w:rsidP="003C7EA5">
      <w:pPr>
        <w:spacing w:after="0" w:line="276" w:lineRule="auto"/>
        <w:jc w:val="both"/>
        <w:rPr>
          <w:rFonts w:ascii="Times New Roman" w:hAnsi="Times New Roman" w:cs="Times New Roman"/>
          <w:b/>
          <w:sz w:val="28"/>
          <w:szCs w:val="28"/>
        </w:rPr>
      </w:pPr>
      <w:r w:rsidRPr="003C7EA5">
        <w:rPr>
          <w:rFonts w:ascii="Times New Roman" w:hAnsi="Times New Roman" w:cs="Times New Roman"/>
          <w:b/>
          <w:sz w:val="28"/>
          <w:szCs w:val="28"/>
        </w:rPr>
        <w:t>7.3. Phương pháp định danh, xác định Baseline trên sản phẩm</w:t>
      </w:r>
    </w:p>
    <w:p w:rsidR="003C7EA5" w:rsidRDefault="003C7EA5" w:rsidP="003C7EA5">
      <w:pPr>
        <w:spacing w:after="0" w:line="276" w:lineRule="auto"/>
        <w:jc w:val="both"/>
        <w:rPr>
          <w:rFonts w:ascii="Times New Roman" w:hAnsi="Times New Roman" w:cs="Times New Roman"/>
          <w:b/>
          <w:sz w:val="28"/>
          <w:szCs w:val="28"/>
        </w:rPr>
      </w:pPr>
      <w:r w:rsidRPr="003C7EA5">
        <w:rPr>
          <w:rFonts w:ascii="Times New Roman" w:hAnsi="Times New Roman" w:cs="Times New Roman"/>
          <w:b/>
          <w:sz w:val="28"/>
          <w:szCs w:val="28"/>
        </w:rPr>
        <w:t>7.3.1. Định danh sản phẩm</w:t>
      </w:r>
    </w:p>
    <w:p w:rsidR="00B42FB6" w:rsidRDefault="00B42FB6" w:rsidP="003C7EA5">
      <w:pPr>
        <w:spacing w:after="0" w:line="276" w:lineRule="auto"/>
        <w:jc w:val="both"/>
        <w:rPr>
          <w:rFonts w:ascii="Times New Roman" w:hAnsi="Times New Roman" w:cs="Times New Roman"/>
          <w:color w:val="000000"/>
          <w:sz w:val="28"/>
          <w:szCs w:val="27"/>
        </w:rPr>
      </w:pPr>
      <w:r w:rsidRPr="00B42FB6">
        <w:rPr>
          <w:rFonts w:ascii="Times New Roman" w:hAnsi="Times New Roman" w:cs="Times New Roman"/>
          <w:color w:val="000000"/>
          <w:sz w:val="28"/>
          <w:szCs w:val="27"/>
        </w:rPr>
        <w:t>Định danh bao gồm việc mô tả tên, đánh số, đánh dấu đặ</w:t>
      </w:r>
      <w:r>
        <w:rPr>
          <w:rFonts w:ascii="Times New Roman" w:hAnsi="Times New Roman" w:cs="Times New Roman"/>
          <w:color w:val="000000"/>
          <w:sz w:val="28"/>
          <w:szCs w:val="27"/>
        </w:rPr>
        <w:t xml:space="preserve">c trưng. Trong </w:t>
      </w:r>
      <w:r w:rsidRPr="00B42FB6">
        <w:rPr>
          <w:rFonts w:ascii="Times New Roman" w:hAnsi="Times New Roman" w:cs="Times New Roman"/>
          <w:color w:val="000000"/>
          <w:sz w:val="28"/>
          <w:szCs w:val="27"/>
        </w:rPr>
        <w:t>dự án quản lý đã có đánh số cụ thể</w:t>
      </w:r>
    </w:p>
    <w:p w:rsidR="00B42FB6" w:rsidRDefault="00B42FB6" w:rsidP="003C7EA5">
      <w:pPr>
        <w:spacing w:after="0" w:line="276" w:lineRule="auto"/>
        <w:jc w:val="both"/>
        <w:rPr>
          <w:rFonts w:ascii="Times New Roman" w:hAnsi="Times New Roman" w:cs="Times New Roman"/>
          <w:color w:val="000000"/>
          <w:sz w:val="28"/>
          <w:szCs w:val="27"/>
        </w:rPr>
      </w:pPr>
      <w:r>
        <w:rPr>
          <w:rFonts w:ascii="Times New Roman" w:hAnsi="Times New Roman" w:cs="Times New Roman"/>
          <w:color w:val="000000"/>
          <w:sz w:val="28"/>
          <w:szCs w:val="27"/>
        </w:rPr>
        <w:t>Ví dụ:</w:t>
      </w:r>
    </w:p>
    <w:p w:rsidR="00B42FB6" w:rsidRPr="00B42FB6" w:rsidRDefault="00B42FB6" w:rsidP="00B42FB6">
      <w:pPr>
        <w:spacing w:after="0" w:line="276" w:lineRule="auto"/>
        <w:jc w:val="both"/>
        <w:rPr>
          <w:rFonts w:ascii="Times New Roman" w:hAnsi="Times New Roman" w:cs="Times New Roman"/>
          <w:sz w:val="28"/>
          <w:szCs w:val="28"/>
        </w:rPr>
      </w:pPr>
      <w:r w:rsidRPr="00B42FB6">
        <w:rPr>
          <w:rFonts w:ascii="Times New Roman" w:hAnsi="Times New Roman" w:cs="Times New Roman"/>
          <w:color w:val="000000"/>
          <w:sz w:val="28"/>
          <w:szCs w:val="27"/>
        </w:rPr>
        <w:t xml:space="preserve">- </w:t>
      </w:r>
      <w:r w:rsidRPr="00B42FB6">
        <w:rPr>
          <w:rFonts w:ascii="Times New Roman" w:hAnsi="Times New Roman" w:cs="Times New Roman"/>
          <w:sz w:val="28"/>
          <w:szCs w:val="28"/>
        </w:rPr>
        <w:t>1.3 Bản kế hoạch quản lý cấu hình</w:t>
      </w:r>
    </w:p>
    <w:p w:rsidR="00B42FB6" w:rsidRPr="00153E43" w:rsidRDefault="00B42FB6" w:rsidP="003C7EA5">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B42FB6">
        <w:rPr>
          <w:rFonts w:ascii="Times New Roman" w:hAnsi="Times New Roman" w:cs="Times New Roman"/>
          <w:sz w:val="28"/>
          <w:szCs w:val="28"/>
        </w:rPr>
        <w:t xml:space="preserve">1.4 Bản kế hoạch quản lý truyền thông và giao tiếp </w:t>
      </w:r>
    </w:p>
    <w:p w:rsidR="003C7EA5" w:rsidRDefault="003C7EA5" w:rsidP="003C7EA5">
      <w:pPr>
        <w:spacing w:after="0" w:line="276" w:lineRule="auto"/>
        <w:jc w:val="both"/>
        <w:rPr>
          <w:rFonts w:ascii="Times New Roman" w:hAnsi="Times New Roman" w:cs="Times New Roman"/>
          <w:b/>
          <w:sz w:val="28"/>
          <w:szCs w:val="28"/>
        </w:rPr>
      </w:pPr>
      <w:r w:rsidRPr="003C7EA5">
        <w:rPr>
          <w:rFonts w:ascii="Times New Roman" w:hAnsi="Times New Roman" w:cs="Times New Roman"/>
          <w:b/>
          <w:sz w:val="28"/>
          <w:szCs w:val="28"/>
        </w:rPr>
        <w:t>7.3.2. Kiểm soát phiên bản</w:t>
      </w:r>
    </w:p>
    <w:p w:rsidR="00153E43" w:rsidRPr="00153E43" w:rsidRDefault="00153E43" w:rsidP="00153E43">
      <w:pPr>
        <w:pStyle w:val="NormalWeb"/>
        <w:spacing w:before="0" w:beforeAutospacing="0" w:after="0" w:afterAutospacing="0" w:line="276" w:lineRule="auto"/>
        <w:jc w:val="both"/>
        <w:rPr>
          <w:color w:val="000000"/>
          <w:sz w:val="28"/>
          <w:szCs w:val="27"/>
        </w:rPr>
      </w:pPr>
      <w:r>
        <w:rPr>
          <w:color w:val="000000"/>
          <w:sz w:val="28"/>
          <w:szCs w:val="27"/>
        </w:rPr>
        <w:t xml:space="preserve">- </w:t>
      </w:r>
      <w:r w:rsidRPr="00153E43">
        <w:rPr>
          <w:color w:val="000000"/>
          <w:sz w:val="28"/>
          <w:szCs w:val="27"/>
        </w:rPr>
        <w:t xml:space="preserve">Dự án quản lý </w:t>
      </w:r>
      <w:r>
        <w:rPr>
          <w:color w:val="000000"/>
          <w:sz w:val="28"/>
          <w:szCs w:val="27"/>
        </w:rPr>
        <w:t xml:space="preserve">cửa hàng bán điện thoại TGDD </w:t>
      </w:r>
      <w:r w:rsidRPr="00153E43">
        <w:rPr>
          <w:color w:val="000000"/>
          <w:sz w:val="28"/>
          <w:szCs w:val="27"/>
        </w:rPr>
        <w:t>luôn luôn được cập nhật để phù hợp với yêu cầu thực tế, yêu cầu bổ sung của phía khách hàng.</w:t>
      </w:r>
    </w:p>
    <w:p w:rsidR="00153E43" w:rsidRPr="00153E43" w:rsidRDefault="00153E43" w:rsidP="00153E43">
      <w:pPr>
        <w:pStyle w:val="NormalWeb"/>
        <w:spacing w:before="0" w:beforeAutospacing="0" w:after="0" w:afterAutospacing="0" w:line="276" w:lineRule="auto"/>
        <w:jc w:val="both"/>
        <w:rPr>
          <w:color w:val="000000"/>
          <w:sz w:val="28"/>
          <w:szCs w:val="27"/>
        </w:rPr>
      </w:pPr>
      <w:r>
        <w:rPr>
          <w:color w:val="000000"/>
          <w:sz w:val="28"/>
          <w:szCs w:val="27"/>
        </w:rPr>
        <w:t xml:space="preserve">- </w:t>
      </w:r>
      <w:r w:rsidRPr="00153E43">
        <w:rPr>
          <w:color w:val="000000"/>
          <w:sz w:val="28"/>
          <w:szCs w:val="27"/>
        </w:rPr>
        <w:t>Dự kiến phiên bản đầu tiên sẽ thỏa mãn các yêu cầu của khách hàng, các phiên bản tiếp theo sẽ mở rộng hơn nữa về cơ sở dữ liệu, về giao diện gần gũi với người sử dụng, cũng như thêm các dịch vụ chức năng cần thiết khác.</w:t>
      </w:r>
    </w:p>
    <w:p w:rsidR="003C7EA5" w:rsidRDefault="003C7EA5" w:rsidP="003C7EA5">
      <w:pPr>
        <w:spacing w:after="0" w:line="276" w:lineRule="auto"/>
        <w:jc w:val="both"/>
        <w:rPr>
          <w:rFonts w:ascii="Times New Roman" w:hAnsi="Times New Roman" w:cs="Times New Roman"/>
          <w:b/>
          <w:sz w:val="28"/>
          <w:szCs w:val="28"/>
        </w:rPr>
      </w:pPr>
      <w:r w:rsidRPr="003C7EA5">
        <w:rPr>
          <w:rFonts w:ascii="Times New Roman" w:hAnsi="Times New Roman" w:cs="Times New Roman"/>
          <w:b/>
          <w:sz w:val="28"/>
          <w:szCs w:val="28"/>
        </w:rPr>
        <w:t>7.3.3. Quản lý các mốc</w:t>
      </w:r>
    </w:p>
    <w:p w:rsidR="00153E43" w:rsidRPr="00153E43" w:rsidRDefault="00153E43" w:rsidP="00153E43">
      <w:pPr>
        <w:pStyle w:val="NormalWeb"/>
        <w:spacing w:before="0" w:beforeAutospacing="0" w:after="0" w:afterAutospacing="0" w:line="276" w:lineRule="auto"/>
        <w:jc w:val="both"/>
        <w:rPr>
          <w:color w:val="000000"/>
          <w:sz w:val="28"/>
          <w:szCs w:val="27"/>
        </w:rPr>
      </w:pPr>
      <w:r w:rsidRPr="00153E43">
        <w:rPr>
          <w:color w:val="000000"/>
          <w:sz w:val="28"/>
          <w:szCs w:val="27"/>
        </w:rPr>
        <w:t>Dự án bao gồm các mốc sau:</w:t>
      </w:r>
    </w:p>
    <w:p w:rsidR="00153E43" w:rsidRPr="00153E43" w:rsidRDefault="00153E43" w:rsidP="00153E43">
      <w:pPr>
        <w:pStyle w:val="NormalWeb"/>
        <w:spacing w:before="0" w:beforeAutospacing="0" w:after="0" w:afterAutospacing="0" w:line="276" w:lineRule="auto"/>
        <w:jc w:val="both"/>
        <w:rPr>
          <w:color w:val="000000"/>
          <w:sz w:val="28"/>
          <w:szCs w:val="27"/>
        </w:rPr>
      </w:pPr>
      <w:r w:rsidRPr="00153E43">
        <w:rPr>
          <w:color w:val="000000"/>
          <w:sz w:val="28"/>
          <w:szCs w:val="27"/>
        </w:rPr>
        <w:t xml:space="preserve">- 1.0 </w:t>
      </w:r>
      <w:r w:rsidRPr="00153E43">
        <w:rPr>
          <w:color w:val="000000"/>
          <w:sz w:val="28"/>
          <w:szCs w:val="27"/>
        </w:rPr>
        <w:t>Lập kế hoạch cho dự án</w:t>
      </w:r>
    </w:p>
    <w:p w:rsidR="00153E43" w:rsidRPr="00153E43" w:rsidRDefault="00153E43" w:rsidP="00153E43">
      <w:pPr>
        <w:pStyle w:val="NormalWeb"/>
        <w:spacing w:before="0" w:beforeAutospacing="0" w:after="0" w:afterAutospacing="0" w:line="276" w:lineRule="auto"/>
        <w:jc w:val="both"/>
        <w:rPr>
          <w:color w:val="000000"/>
          <w:sz w:val="28"/>
          <w:szCs w:val="27"/>
        </w:rPr>
      </w:pPr>
      <w:r w:rsidRPr="00153E43">
        <w:rPr>
          <w:color w:val="000000"/>
          <w:sz w:val="28"/>
          <w:szCs w:val="27"/>
        </w:rPr>
        <w:t>- 2.0 Xác định yêu cầu</w:t>
      </w:r>
    </w:p>
    <w:p w:rsidR="00153E43" w:rsidRPr="00153E43" w:rsidRDefault="00153E43" w:rsidP="00153E43">
      <w:pPr>
        <w:pStyle w:val="NormalWeb"/>
        <w:spacing w:before="0" w:beforeAutospacing="0" w:after="0" w:afterAutospacing="0" w:line="276" w:lineRule="auto"/>
        <w:jc w:val="both"/>
        <w:rPr>
          <w:color w:val="000000"/>
          <w:sz w:val="28"/>
          <w:szCs w:val="27"/>
        </w:rPr>
      </w:pPr>
      <w:r w:rsidRPr="00153E43">
        <w:rPr>
          <w:color w:val="000000"/>
          <w:sz w:val="28"/>
          <w:szCs w:val="27"/>
        </w:rPr>
        <w:t>- 3.0 Phân tích thiết kế</w:t>
      </w:r>
    </w:p>
    <w:p w:rsidR="00153E43" w:rsidRPr="00153E43" w:rsidRDefault="00153E43" w:rsidP="00153E43">
      <w:pPr>
        <w:pStyle w:val="NormalWeb"/>
        <w:spacing w:before="0" w:beforeAutospacing="0" w:after="0" w:afterAutospacing="0" w:line="276" w:lineRule="auto"/>
        <w:jc w:val="both"/>
        <w:rPr>
          <w:color w:val="000000"/>
          <w:sz w:val="28"/>
          <w:szCs w:val="27"/>
        </w:rPr>
      </w:pPr>
      <w:r w:rsidRPr="00153E43">
        <w:rPr>
          <w:color w:val="000000"/>
          <w:sz w:val="28"/>
          <w:szCs w:val="27"/>
        </w:rPr>
        <w:t>- 4.0 Hiện thực chức năng</w:t>
      </w:r>
    </w:p>
    <w:p w:rsidR="00153E43" w:rsidRPr="00153E43" w:rsidRDefault="00153E43" w:rsidP="00153E43">
      <w:pPr>
        <w:pStyle w:val="NormalWeb"/>
        <w:spacing w:before="0" w:beforeAutospacing="0" w:after="0" w:afterAutospacing="0" w:line="276" w:lineRule="auto"/>
        <w:jc w:val="both"/>
        <w:rPr>
          <w:color w:val="000000"/>
          <w:sz w:val="28"/>
          <w:szCs w:val="27"/>
        </w:rPr>
      </w:pPr>
      <w:r w:rsidRPr="00153E43">
        <w:rPr>
          <w:color w:val="000000"/>
          <w:sz w:val="28"/>
          <w:szCs w:val="27"/>
        </w:rPr>
        <w:t>- 5.0 Tích hợp và kiểm thử</w:t>
      </w:r>
    </w:p>
    <w:p w:rsidR="00153E43" w:rsidRPr="00153E43" w:rsidRDefault="00153E43" w:rsidP="00153E43">
      <w:pPr>
        <w:pStyle w:val="NormalWeb"/>
        <w:spacing w:before="0" w:beforeAutospacing="0" w:after="0" w:afterAutospacing="0" w:line="276" w:lineRule="auto"/>
        <w:jc w:val="both"/>
        <w:rPr>
          <w:color w:val="000000"/>
          <w:sz w:val="28"/>
          <w:szCs w:val="27"/>
        </w:rPr>
      </w:pPr>
      <w:r>
        <w:rPr>
          <w:color w:val="000000"/>
          <w:sz w:val="28"/>
          <w:szCs w:val="27"/>
        </w:rPr>
        <w:t>- 6</w:t>
      </w:r>
      <w:r w:rsidRPr="00153E43">
        <w:rPr>
          <w:color w:val="000000"/>
          <w:sz w:val="28"/>
          <w:szCs w:val="27"/>
        </w:rPr>
        <w:t>.</w:t>
      </w:r>
      <w:r>
        <w:rPr>
          <w:color w:val="000000"/>
          <w:sz w:val="28"/>
          <w:szCs w:val="27"/>
        </w:rPr>
        <w:t xml:space="preserve">0 </w:t>
      </w:r>
      <w:r w:rsidRPr="00153E43">
        <w:rPr>
          <w:color w:val="000000"/>
          <w:sz w:val="28"/>
          <w:szCs w:val="27"/>
        </w:rPr>
        <w:t>Cài đặt và triển khai</w:t>
      </w:r>
    </w:p>
    <w:p w:rsidR="003C7EA5" w:rsidRDefault="003C7EA5" w:rsidP="003C7EA5">
      <w:pPr>
        <w:spacing w:after="0" w:line="276" w:lineRule="auto"/>
        <w:jc w:val="both"/>
        <w:rPr>
          <w:rFonts w:ascii="Times New Roman" w:hAnsi="Times New Roman" w:cs="Times New Roman"/>
          <w:b/>
          <w:sz w:val="28"/>
          <w:szCs w:val="28"/>
        </w:rPr>
      </w:pPr>
      <w:r w:rsidRPr="003C7EA5">
        <w:rPr>
          <w:rFonts w:ascii="Times New Roman" w:hAnsi="Times New Roman" w:cs="Times New Roman"/>
          <w:b/>
          <w:sz w:val="28"/>
          <w:szCs w:val="28"/>
        </w:rPr>
        <w:t>7.3.4. Các quy ước đặt tên</w:t>
      </w:r>
    </w:p>
    <w:p w:rsidR="00B51D0E" w:rsidRPr="00B51D0E" w:rsidRDefault="00B51D0E" w:rsidP="00B51D0E">
      <w:pPr>
        <w:spacing w:after="0" w:line="276" w:lineRule="auto"/>
        <w:jc w:val="both"/>
        <w:rPr>
          <w:rFonts w:ascii="Times New Roman" w:hAnsi="Times New Roman" w:cs="Times New Roman"/>
          <w:sz w:val="28"/>
          <w:szCs w:val="28"/>
        </w:rPr>
      </w:pPr>
      <w:r w:rsidRPr="00B51D0E">
        <w:rPr>
          <w:rFonts w:ascii="Times New Roman" w:hAnsi="Times New Roman" w:cs="Times New Roman"/>
          <w:sz w:val="28"/>
          <w:szCs w:val="28"/>
        </w:rPr>
        <w:t>- Các hoạt động của dự án: Được đặt tên theo chức năng hoạt động, hầu hết các danh từ được sử dụng trong dự án nhằm mô tả chức năng mà nó thực hiệ</w:t>
      </w:r>
      <w:r>
        <w:rPr>
          <w:rFonts w:ascii="Times New Roman" w:hAnsi="Times New Roman" w:cs="Times New Roman"/>
          <w:sz w:val="28"/>
          <w:szCs w:val="28"/>
        </w:rPr>
        <w:t>n</w:t>
      </w:r>
    </w:p>
    <w:p w:rsidR="00B51D0E" w:rsidRPr="00B51D0E" w:rsidRDefault="00B51D0E" w:rsidP="00B51D0E">
      <w:pPr>
        <w:spacing w:after="0" w:line="276" w:lineRule="auto"/>
        <w:jc w:val="both"/>
        <w:rPr>
          <w:rFonts w:ascii="Times New Roman" w:hAnsi="Times New Roman" w:cs="Times New Roman"/>
          <w:sz w:val="28"/>
          <w:szCs w:val="28"/>
        </w:rPr>
      </w:pPr>
      <w:r w:rsidRPr="00B51D0E">
        <w:rPr>
          <w:rFonts w:ascii="Times New Roman" w:hAnsi="Times New Roman" w:cs="Times New Roman"/>
          <w:sz w:val="28"/>
          <w:szCs w:val="28"/>
        </w:rPr>
        <w:t>- Tron</w:t>
      </w:r>
      <w:r>
        <w:rPr>
          <w:rFonts w:ascii="Times New Roman" w:hAnsi="Times New Roman" w:cs="Times New Roman"/>
          <w:sz w:val="28"/>
          <w:szCs w:val="28"/>
        </w:rPr>
        <w:t xml:space="preserve">g mã chương trình: Các tên gói, </w:t>
      </w:r>
      <w:r w:rsidRPr="00B51D0E">
        <w:rPr>
          <w:rFonts w:ascii="Times New Roman" w:hAnsi="Times New Roman" w:cs="Times New Roman"/>
          <w:sz w:val="28"/>
          <w:szCs w:val="28"/>
        </w:rPr>
        <w:t>lớp, thuộc tính được định dạng cụ thể</w:t>
      </w:r>
      <w:r>
        <w:rPr>
          <w:rFonts w:ascii="Times New Roman" w:hAnsi="Times New Roman" w:cs="Times New Roman"/>
          <w:sz w:val="28"/>
          <w:szCs w:val="28"/>
        </w:rPr>
        <w:t xml:space="preserve"> như sau:</w:t>
      </w:r>
    </w:p>
    <w:p w:rsidR="00B51D0E" w:rsidRPr="00B51D0E" w:rsidRDefault="00B51D0E" w:rsidP="00B51D0E">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B51D0E">
        <w:rPr>
          <w:rFonts w:ascii="Times New Roman" w:hAnsi="Times New Roman" w:cs="Times New Roman"/>
          <w:sz w:val="28"/>
          <w:szCs w:val="28"/>
        </w:rPr>
        <w:t>Gói: Chữ đầu tiên trong tên gói viết hoa, và sử dụng ký tự “_” để ngăn cách các từ ghép.</w:t>
      </w:r>
      <w:r>
        <w:rPr>
          <w:rFonts w:ascii="Times New Roman" w:hAnsi="Times New Roman" w:cs="Times New Roman"/>
          <w:sz w:val="28"/>
          <w:szCs w:val="28"/>
        </w:rPr>
        <w:t xml:space="preserve"> </w:t>
      </w:r>
      <w:r w:rsidRPr="00B51D0E">
        <w:rPr>
          <w:rFonts w:ascii="Times New Roman" w:hAnsi="Times New Roman" w:cs="Times New Roman"/>
          <w:sz w:val="28"/>
          <w:szCs w:val="28"/>
        </w:rPr>
        <w:t>Các tên gói viết bằng tiếng việt không dấu</w:t>
      </w:r>
    </w:p>
    <w:p w:rsidR="00B51D0E" w:rsidRDefault="00B51D0E" w:rsidP="00B51D0E">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B51D0E">
        <w:rPr>
          <w:rFonts w:ascii="Times New Roman" w:hAnsi="Times New Roman" w:cs="Times New Roman"/>
          <w:sz w:val="28"/>
          <w:szCs w:val="28"/>
        </w:rPr>
        <w:t>Lớ</w:t>
      </w:r>
      <w:r>
        <w:rPr>
          <w:rFonts w:ascii="Times New Roman" w:hAnsi="Times New Roman" w:cs="Times New Roman"/>
          <w:sz w:val="28"/>
          <w:szCs w:val="28"/>
        </w:rPr>
        <w:t>p</w:t>
      </w:r>
      <w:r w:rsidRPr="00B51D0E">
        <w:rPr>
          <w:rFonts w:ascii="Times New Roman" w:hAnsi="Times New Roman" w:cs="Times New Roman"/>
          <w:sz w:val="28"/>
          <w:szCs w:val="28"/>
        </w:rPr>
        <w:t>: Chữ cái đầu tiên trong mỗi từ của tên lớp viết hoa. Các từ ghép ngăn cách nhau bởi dấu “_”. Các tên lớp được viết bằng tiếng việt không dấu</w:t>
      </w:r>
    </w:p>
    <w:p w:rsidR="00B51D0E" w:rsidRDefault="00B51D0E" w:rsidP="00B51D0E">
      <w:pPr>
        <w:spacing w:after="0"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Thuộc</w:t>
      </w:r>
      <w:r w:rsidRPr="00B51D0E">
        <w:rPr>
          <w:rFonts w:ascii="Times New Roman" w:hAnsi="Times New Roman" w:cs="Times New Roman"/>
          <w:sz w:val="28"/>
          <w:szCs w:val="28"/>
        </w:rPr>
        <w:t xml:space="preserve"> tính</w:t>
      </w:r>
      <w:r>
        <w:rPr>
          <w:rFonts w:ascii="Times New Roman" w:hAnsi="Times New Roman" w:cs="Times New Roman"/>
          <w:sz w:val="28"/>
          <w:szCs w:val="28"/>
        </w:rPr>
        <w:t xml:space="preserve">: </w:t>
      </w:r>
      <w:r w:rsidRPr="00B51D0E">
        <w:rPr>
          <w:rFonts w:ascii="Times New Roman" w:hAnsi="Times New Roman" w:cs="Times New Roman"/>
          <w:sz w:val="28"/>
          <w:szCs w:val="28"/>
        </w:rPr>
        <w:t>Các tên thuộc tính được viết bằng tiếng việt không dấu, chữ cái đầu tiên viết hoa, giữa các từ ghép không có ngăn cách</w:t>
      </w:r>
    </w:p>
    <w:p w:rsidR="00710E59" w:rsidRDefault="00710E59" w:rsidP="00B51D0E">
      <w:pPr>
        <w:spacing w:after="0" w:line="276" w:lineRule="auto"/>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B51D0E" w:rsidTr="00B51D0E">
        <w:tc>
          <w:tcPr>
            <w:tcW w:w="4675" w:type="dxa"/>
          </w:tcPr>
          <w:p w:rsidR="00B51D0E" w:rsidRPr="00B51D0E" w:rsidRDefault="00B51D0E" w:rsidP="00B51D0E">
            <w:pPr>
              <w:spacing w:line="276" w:lineRule="auto"/>
              <w:jc w:val="center"/>
              <w:rPr>
                <w:rFonts w:ascii="Times New Roman" w:hAnsi="Times New Roman" w:cs="Times New Roman"/>
                <w:b/>
                <w:sz w:val="28"/>
                <w:szCs w:val="28"/>
              </w:rPr>
            </w:pPr>
            <w:r w:rsidRPr="00B51D0E">
              <w:rPr>
                <w:rFonts w:ascii="Times New Roman" w:hAnsi="Times New Roman" w:cs="Times New Roman"/>
                <w:b/>
                <w:color w:val="000000"/>
                <w:sz w:val="28"/>
                <w:szCs w:val="27"/>
              </w:rPr>
              <w:t>Tên tài liệu</w:t>
            </w:r>
          </w:p>
        </w:tc>
        <w:tc>
          <w:tcPr>
            <w:tcW w:w="4675" w:type="dxa"/>
          </w:tcPr>
          <w:p w:rsidR="00B51D0E" w:rsidRPr="00B51D0E" w:rsidRDefault="00B51D0E" w:rsidP="00B51D0E">
            <w:pPr>
              <w:spacing w:line="276" w:lineRule="auto"/>
              <w:jc w:val="center"/>
              <w:rPr>
                <w:rFonts w:ascii="Times New Roman" w:hAnsi="Times New Roman" w:cs="Times New Roman"/>
                <w:b/>
                <w:sz w:val="28"/>
                <w:szCs w:val="28"/>
              </w:rPr>
            </w:pPr>
            <w:r w:rsidRPr="00B51D0E">
              <w:rPr>
                <w:rFonts w:ascii="Times New Roman" w:hAnsi="Times New Roman" w:cs="Times New Roman"/>
                <w:b/>
                <w:color w:val="000000"/>
                <w:sz w:val="28"/>
                <w:szCs w:val="27"/>
              </w:rPr>
              <w:t>Mô tả</w:t>
            </w:r>
          </w:p>
        </w:tc>
      </w:tr>
      <w:tr w:rsidR="00B51D0E" w:rsidTr="00B51D0E">
        <w:tc>
          <w:tcPr>
            <w:tcW w:w="4675" w:type="dxa"/>
          </w:tcPr>
          <w:p w:rsidR="00B51D0E" w:rsidRPr="00B51D0E" w:rsidRDefault="00B51D0E" w:rsidP="00B51D0E">
            <w:pPr>
              <w:spacing w:line="276" w:lineRule="auto"/>
              <w:rPr>
                <w:rFonts w:ascii="Times New Roman" w:hAnsi="Times New Roman" w:cs="Times New Roman"/>
                <w:sz w:val="28"/>
                <w:szCs w:val="28"/>
              </w:rPr>
            </w:pPr>
            <w:r w:rsidRPr="00B51D0E">
              <w:rPr>
                <w:rFonts w:ascii="Times New Roman" w:hAnsi="Times New Roman" w:cs="Times New Roman"/>
                <w:color w:val="000000"/>
                <w:sz w:val="28"/>
                <w:szCs w:val="27"/>
              </w:rPr>
              <w:t>Tài liệu quản lý cấ</w:t>
            </w:r>
            <w:r>
              <w:rPr>
                <w:rFonts w:ascii="Times New Roman" w:hAnsi="Times New Roman" w:cs="Times New Roman"/>
                <w:color w:val="000000"/>
                <w:sz w:val="28"/>
                <w:szCs w:val="27"/>
              </w:rPr>
              <w:t>u hình</w:t>
            </w:r>
          </w:p>
        </w:tc>
        <w:tc>
          <w:tcPr>
            <w:tcW w:w="4675" w:type="dxa"/>
          </w:tcPr>
          <w:p w:rsidR="00B51D0E" w:rsidRDefault="00B51D0E" w:rsidP="00B51D0E">
            <w:pPr>
              <w:spacing w:line="276" w:lineRule="auto"/>
              <w:jc w:val="both"/>
              <w:rPr>
                <w:rFonts w:ascii="Times New Roman" w:hAnsi="Times New Roman" w:cs="Times New Roman"/>
                <w:sz w:val="28"/>
                <w:szCs w:val="28"/>
              </w:rPr>
            </w:pPr>
            <w:r w:rsidRPr="00B51D0E">
              <w:rPr>
                <w:rFonts w:ascii="Times New Roman" w:hAnsi="Times New Roman" w:cs="Times New Roman"/>
                <w:sz w:val="28"/>
                <w:szCs w:val="28"/>
              </w:rPr>
              <w:t>Là tài liệu kiểm soát những thay đổi của hệ thống phần mềm.</w:t>
            </w:r>
          </w:p>
        </w:tc>
      </w:tr>
      <w:tr w:rsidR="00B51D0E" w:rsidTr="00B51D0E">
        <w:tc>
          <w:tcPr>
            <w:tcW w:w="4675" w:type="dxa"/>
          </w:tcPr>
          <w:p w:rsidR="00B51D0E" w:rsidRPr="00B51D0E" w:rsidRDefault="00B51D0E" w:rsidP="00B51D0E">
            <w:pPr>
              <w:spacing w:line="276" w:lineRule="auto"/>
              <w:rPr>
                <w:rFonts w:ascii="Times New Roman" w:hAnsi="Times New Roman" w:cs="Times New Roman"/>
                <w:sz w:val="28"/>
                <w:szCs w:val="28"/>
              </w:rPr>
            </w:pPr>
            <w:r w:rsidRPr="00B51D0E">
              <w:rPr>
                <w:rFonts w:ascii="Times New Roman" w:hAnsi="Times New Roman" w:cs="Times New Roman"/>
                <w:color w:val="000000"/>
                <w:sz w:val="28"/>
                <w:szCs w:val="27"/>
              </w:rPr>
              <w:t>Tài liệu quản lý rủi ro</w:t>
            </w:r>
          </w:p>
        </w:tc>
        <w:tc>
          <w:tcPr>
            <w:tcW w:w="4675" w:type="dxa"/>
          </w:tcPr>
          <w:p w:rsidR="00B51D0E" w:rsidRDefault="00B51D0E" w:rsidP="00B51D0E">
            <w:pPr>
              <w:spacing w:line="276" w:lineRule="auto"/>
              <w:jc w:val="both"/>
              <w:rPr>
                <w:rFonts w:ascii="Times New Roman" w:hAnsi="Times New Roman" w:cs="Times New Roman"/>
                <w:sz w:val="28"/>
                <w:szCs w:val="28"/>
              </w:rPr>
            </w:pPr>
            <w:r w:rsidRPr="00B51D0E">
              <w:rPr>
                <w:rFonts w:ascii="Times New Roman" w:hAnsi="Times New Roman" w:cs="Times New Roman"/>
                <w:sz w:val="28"/>
                <w:szCs w:val="28"/>
              </w:rPr>
              <w:t>Là tài liệu quản lý các rủi ro đã xảy ra, đang xảy ra, và có khả năng xảy ra trong quá trình phát triển phần mềm</w:t>
            </w:r>
          </w:p>
        </w:tc>
      </w:tr>
      <w:tr w:rsidR="00B51D0E" w:rsidTr="00B51D0E">
        <w:tc>
          <w:tcPr>
            <w:tcW w:w="4675" w:type="dxa"/>
          </w:tcPr>
          <w:p w:rsidR="00B51D0E" w:rsidRPr="00B51D0E" w:rsidRDefault="00B51D0E" w:rsidP="00B51D0E">
            <w:pPr>
              <w:spacing w:line="276" w:lineRule="auto"/>
              <w:rPr>
                <w:rFonts w:ascii="Times New Roman" w:hAnsi="Times New Roman" w:cs="Times New Roman"/>
                <w:sz w:val="28"/>
                <w:szCs w:val="28"/>
              </w:rPr>
            </w:pPr>
            <w:r w:rsidRPr="00B51D0E">
              <w:rPr>
                <w:rFonts w:ascii="Times New Roman" w:hAnsi="Times New Roman" w:cs="Times New Roman"/>
                <w:color w:val="000000"/>
                <w:sz w:val="28"/>
                <w:szCs w:val="27"/>
              </w:rPr>
              <w:t>Tài liệu quản lý nhân sự</w:t>
            </w:r>
          </w:p>
        </w:tc>
        <w:tc>
          <w:tcPr>
            <w:tcW w:w="4675" w:type="dxa"/>
          </w:tcPr>
          <w:p w:rsidR="00B51D0E" w:rsidRDefault="00B51D0E" w:rsidP="00B51D0E">
            <w:pPr>
              <w:spacing w:line="276" w:lineRule="auto"/>
              <w:jc w:val="both"/>
              <w:rPr>
                <w:rFonts w:ascii="Times New Roman" w:hAnsi="Times New Roman" w:cs="Times New Roman"/>
                <w:sz w:val="28"/>
                <w:szCs w:val="28"/>
              </w:rPr>
            </w:pPr>
            <w:r w:rsidRPr="00B51D0E">
              <w:rPr>
                <w:rFonts w:ascii="Times New Roman" w:hAnsi="Times New Roman" w:cs="Times New Roman"/>
                <w:sz w:val="28"/>
                <w:szCs w:val="28"/>
              </w:rPr>
              <w:t>Là tài liệu lưu trữ các thông tin các thành viên trong đội dự án, các vị trí trong đội dự án, cấu trúc các nhóm, phát triển nhóm và phương pháp lãnh đạo nhóm</w:t>
            </w:r>
          </w:p>
        </w:tc>
      </w:tr>
      <w:tr w:rsidR="00B51D0E" w:rsidTr="00B51D0E">
        <w:tc>
          <w:tcPr>
            <w:tcW w:w="4675" w:type="dxa"/>
          </w:tcPr>
          <w:p w:rsidR="00B51D0E" w:rsidRPr="00B51D0E" w:rsidRDefault="00B51D0E" w:rsidP="00B51D0E">
            <w:pPr>
              <w:spacing w:line="276" w:lineRule="auto"/>
              <w:rPr>
                <w:rFonts w:ascii="Times New Roman" w:hAnsi="Times New Roman" w:cs="Times New Roman"/>
                <w:sz w:val="28"/>
                <w:szCs w:val="28"/>
              </w:rPr>
            </w:pPr>
            <w:r w:rsidRPr="00B51D0E">
              <w:rPr>
                <w:rFonts w:ascii="Times New Roman" w:hAnsi="Times New Roman" w:cs="Times New Roman"/>
                <w:color w:val="000000"/>
                <w:sz w:val="28"/>
                <w:szCs w:val="27"/>
              </w:rPr>
              <w:t>Tài liệu quản lý truyề</w:t>
            </w:r>
            <w:r>
              <w:rPr>
                <w:rFonts w:ascii="Times New Roman" w:hAnsi="Times New Roman" w:cs="Times New Roman"/>
                <w:color w:val="000000"/>
                <w:sz w:val="28"/>
                <w:szCs w:val="27"/>
              </w:rPr>
              <w:t>n thông và</w:t>
            </w:r>
            <w:r w:rsidRPr="00B51D0E">
              <w:rPr>
                <w:rFonts w:ascii="Times New Roman" w:hAnsi="Times New Roman" w:cs="Times New Roman"/>
                <w:color w:val="000000"/>
                <w:sz w:val="28"/>
                <w:szCs w:val="27"/>
              </w:rPr>
              <w:t xml:space="preserve"> giao tiếp</w:t>
            </w:r>
          </w:p>
        </w:tc>
        <w:tc>
          <w:tcPr>
            <w:tcW w:w="4675" w:type="dxa"/>
          </w:tcPr>
          <w:p w:rsidR="00B51D0E" w:rsidRDefault="00B51D0E" w:rsidP="00B51D0E">
            <w:pPr>
              <w:spacing w:line="276" w:lineRule="auto"/>
              <w:jc w:val="both"/>
              <w:rPr>
                <w:rFonts w:ascii="Times New Roman" w:hAnsi="Times New Roman" w:cs="Times New Roman"/>
                <w:sz w:val="28"/>
                <w:szCs w:val="28"/>
              </w:rPr>
            </w:pPr>
            <w:r w:rsidRPr="00B51D0E">
              <w:rPr>
                <w:rFonts w:ascii="Times New Roman" w:hAnsi="Times New Roman" w:cs="Times New Roman"/>
                <w:sz w:val="28"/>
                <w:szCs w:val="28"/>
              </w:rPr>
              <w:t>Là tài liệu ghi nhận công việc của từng người từ đó người quản lý có thể kiểm soát được tiến độ đang diễn ra của dự án</w:t>
            </w:r>
          </w:p>
        </w:tc>
      </w:tr>
      <w:tr w:rsidR="00B51D0E" w:rsidTr="00B51D0E">
        <w:tc>
          <w:tcPr>
            <w:tcW w:w="4675" w:type="dxa"/>
          </w:tcPr>
          <w:p w:rsidR="00B51D0E" w:rsidRPr="00B51D0E" w:rsidRDefault="00B51D0E" w:rsidP="00B51D0E">
            <w:pPr>
              <w:spacing w:line="276" w:lineRule="auto"/>
              <w:rPr>
                <w:rFonts w:ascii="Times New Roman" w:hAnsi="Times New Roman" w:cs="Times New Roman"/>
                <w:color w:val="000000"/>
                <w:sz w:val="28"/>
                <w:szCs w:val="27"/>
              </w:rPr>
            </w:pPr>
            <w:r w:rsidRPr="00B51D0E">
              <w:rPr>
                <w:rFonts w:ascii="Times New Roman" w:hAnsi="Times New Roman" w:cs="Times New Roman"/>
                <w:color w:val="000000"/>
                <w:sz w:val="28"/>
                <w:szCs w:val="27"/>
              </w:rPr>
              <w:t>Tài liệu quản lý chất lượng</w:t>
            </w:r>
          </w:p>
        </w:tc>
        <w:tc>
          <w:tcPr>
            <w:tcW w:w="4675" w:type="dxa"/>
          </w:tcPr>
          <w:p w:rsidR="00B51D0E" w:rsidRDefault="00B51D0E" w:rsidP="00B51D0E">
            <w:pPr>
              <w:spacing w:line="276" w:lineRule="auto"/>
              <w:jc w:val="both"/>
              <w:rPr>
                <w:rFonts w:ascii="Times New Roman" w:hAnsi="Times New Roman" w:cs="Times New Roman"/>
                <w:sz w:val="28"/>
                <w:szCs w:val="28"/>
              </w:rPr>
            </w:pPr>
            <w:r w:rsidRPr="00B51D0E">
              <w:rPr>
                <w:rFonts w:ascii="Times New Roman" w:hAnsi="Times New Roman" w:cs="Times New Roman"/>
                <w:sz w:val="28"/>
                <w:szCs w:val="28"/>
              </w:rPr>
              <w:t>Là tài liệu đảm bảo chất lượng của dự án, công việc kiểm thử trong dự án phần mềm</w:t>
            </w:r>
          </w:p>
        </w:tc>
      </w:tr>
      <w:tr w:rsidR="00B51D0E" w:rsidTr="00B51D0E">
        <w:tc>
          <w:tcPr>
            <w:tcW w:w="4675" w:type="dxa"/>
          </w:tcPr>
          <w:p w:rsidR="00B51D0E" w:rsidRPr="00B51D0E" w:rsidRDefault="00B51D0E" w:rsidP="00B51D0E">
            <w:pPr>
              <w:spacing w:line="276" w:lineRule="auto"/>
              <w:rPr>
                <w:rFonts w:ascii="Times New Roman" w:hAnsi="Times New Roman" w:cs="Times New Roman"/>
                <w:color w:val="000000"/>
                <w:sz w:val="28"/>
                <w:szCs w:val="27"/>
              </w:rPr>
            </w:pPr>
            <w:r w:rsidRPr="00B51D0E">
              <w:rPr>
                <w:rFonts w:ascii="Times New Roman" w:hAnsi="Times New Roman" w:cs="Times New Roman"/>
                <w:color w:val="000000"/>
                <w:sz w:val="28"/>
                <w:szCs w:val="27"/>
              </w:rPr>
              <w:t>Tài liệu yêu cầu khách hàng</w:t>
            </w:r>
          </w:p>
        </w:tc>
        <w:tc>
          <w:tcPr>
            <w:tcW w:w="4675" w:type="dxa"/>
          </w:tcPr>
          <w:p w:rsidR="00B51D0E" w:rsidRDefault="00B51D0E" w:rsidP="00B51D0E">
            <w:pPr>
              <w:spacing w:line="276" w:lineRule="auto"/>
              <w:jc w:val="both"/>
              <w:rPr>
                <w:rFonts w:ascii="Times New Roman" w:hAnsi="Times New Roman" w:cs="Times New Roman"/>
                <w:sz w:val="28"/>
                <w:szCs w:val="28"/>
              </w:rPr>
            </w:pPr>
            <w:r w:rsidRPr="00B51D0E">
              <w:rPr>
                <w:rFonts w:ascii="Times New Roman" w:hAnsi="Times New Roman" w:cs="Times New Roman"/>
                <w:sz w:val="28"/>
                <w:szCs w:val="28"/>
              </w:rPr>
              <w:t>Là những tập tin word ghi rõ những yêu cầu cụ thể của phần mềm quản lý thư viện và những tập tin thay đổi yêu cầu có thể xảy ra.</w:t>
            </w:r>
          </w:p>
        </w:tc>
      </w:tr>
      <w:tr w:rsidR="00B51D0E" w:rsidTr="00B51D0E">
        <w:tc>
          <w:tcPr>
            <w:tcW w:w="4675" w:type="dxa"/>
          </w:tcPr>
          <w:p w:rsidR="00B51D0E" w:rsidRPr="00B51D0E" w:rsidRDefault="00B51D0E" w:rsidP="00B51D0E">
            <w:pPr>
              <w:spacing w:line="276" w:lineRule="auto"/>
              <w:rPr>
                <w:rFonts w:ascii="Times New Roman" w:hAnsi="Times New Roman" w:cs="Times New Roman"/>
                <w:color w:val="000000"/>
                <w:sz w:val="28"/>
                <w:szCs w:val="27"/>
              </w:rPr>
            </w:pPr>
            <w:r w:rsidRPr="00B51D0E">
              <w:rPr>
                <w:rFonts w:ascii="Times New Roman" w:hAnsi="Times New Roman" w:cs="Times New Roman"/>
                <w:color w:val="000000"/>
                <w:sz w:val="28"/>
                <w:szCs w:val="27"/>
              </w:rPr>
              <w:t>Tài liệu yêu cầu hệ thống</w:t>
            </w:r>
          </w:p>
        </w:tc>
        <w:tc>
          <w:tcPr>
            <w:tcW w:w="4675" w:type="dxa"/>
          </w:tcPr>
          <w:p w:rsidR="00B51D0E" w:rsidRDefault="00B51D0E" w:rsidP="00B51D0E">
            <w:pPr>
              <w:spacing w:line="276" w:lineRule="auto"/>
              <w:jc w:val="both"/>
              <w:rPr>
                <w:rFonts w:ascii="Times New Roman" w:hAnsi="Times New Roman" w:cs="Times New Roman"/>
                <w:sz w:val="28"/>
                <w:szCs w:val="28"/>
              </w:rPr>
            </w:pPr>
            <w:r w:rsidRPr="00B51D0E">
              <w:rPr>
                <w:rFonts w:ascii="Times New Roman" w:hAnsi="Times New Roman" w:cs="Times New Roman"/>
                <w:sz w:val="28"/>
                <w:szCs w:val="28"/>
              </w:rPr>
              <w:t>Là tập tin word ghi rõ những thông tin cần thiết được sử dụng cho việc thiết kế xử lý cho từng chức năng của phần mềm, nếu có thay đổi sẽ được lưu theo từng phiên bản.</w:t>
            </w:r>
          </w:p>
        </w:tc>
      </w:tr>
    </w:tbl>
    <w:p w:rsidR="00B51D0E" w:rsidRPr="00B51D0E" w:rsidRDefault="00B51D0E" w:rsidP="00B51D0E">
      <w:pPr>
        <w:spacing w:after="0" w:line="276" w:lineRule="auto"/>
        <w:jc w:val="center"/>
        <w:rPr>
          <w:rFonts w:ascii="Times New Roman" w:hAnsi="Times New Roman" w:cs="Times New Roman"/>
          <w:sz w:val="32"/>
          <w:szCs w:val="28"/>
        </w:rPr>
      </w:pPr>
      <w:r w:rsidRPr="00B51D0E">
        <w:rPr>
          <w:rFonts w:ascii="Times New Roman" w:hAnsi="Times New Roman" w:cs="Times New Roman"/>
          <w:i/>
          <w:color w:val="000000"/>
          <w:sz w:val="28"/>
          <w:szCs w:val="27"/>
        </w:rPr>
        <w:t>Bảng</w:t>
      </w:r>
      <w:r>
        <w:rPr>
          <w:rFonts w:ascii="Times New Roman" w:hAnsi="Times New Roman" w:cs="Times New Roman"/>
          <w:i/>
          <w:color w:val="000000"/>
          <w:sz w:val="28"/>
          <w:szCs w:val="27"/>
        </w:rPr>
        <w:t xml:space="preserve"> </w:t>
      </w:r>
      <w:r>
        <w:rPr>
          <w:rFonts w:ascii="Times New Roman" w:hAnsi="Times New Roman" w:cs="Times New Roman"/>
          <w:color w:val="000000"/>
          <w:sz w:val="28"/>
          <w:szCs w:val="27"/>
        </w:rPr>
        <w:t>: T</w:t>
      </w:r>
      <w:r w:rsidRPr="00B51D0E">
        <w:rPr>
          <w:rFonts w:ascii="Times New Roman" w:hAnsi="Times New Roman" w:cs="Times New Roman"/>
          <w:color w:val="000000"/>
          <w:sz w:val="28"/>
          <w:szCs w:val="27"/>
        </w:rPr>
        <w:t>ài liệu liên quan</w:t>
      </w:r>
    </w:p>
    <w:p w:rsidR="00710E59" w:rsidRDefault="00710E59" w:rsidP="003C7EA5">
      <w:pPr>
        <w:spacing w:after="0" w:line="276" w:lineRule="auto"/>
        <w:jc w:val="both"/>
        <w:rPr>
          <w:rFonts w:ascii="Times New Roman" w:hAnsi="Times New Roman" w:cs="Times New Roman"/>
          <w:b/>
          <w:sz w:val="28"/>
          <w:szCs w:val="28"/>
        </w:rPr>
      </w:pPr>
    </w:p>
    <w:p w:rsidR="00710E59" w:rsidRDefault="00710E59" w:rsidP="003C7EA5">
      <w:pPr>
        <w:spacing w:after="0" w:line="276" w:lineRule="auto"/>
        <w:jc w:val="both"/>
        <w:rPr>
          <w:rFonts w:ascii="Times New Roman" w:hAnsi="Times New Roman" w:cs="Times New Roman"/>
          <w:b/>
          <w:sz w:val="28"/>
          <w:szCs w:val="28"/>
        </w:rPr>
      </w:pPr>
    </w:p>
    <w:p w:rsidR="00710E59" w:rsidRDefault="00710E59" w:rsidP="003C7EA5">
      <w:pPr>
        <w:spacing w:after="0" w:line="276" w:lineRule="auto"/>
        <w:jc w:val="both"/>
        <w:rPr>
          <w:rFonts w:ascii="Times New Roman" w:hAnsi="Times New Roman" w:cs="Times New Roman"/>
          <w:b/>
          <w:sz w:val="28"/>
          <w:szCs w:val="28"/>
        </w:rPr>
      </w:pPr>
    </w:p>
    <w:p w:rsidR="00710E59" w:rsidRDefault="00710E59" w:rsidP="003C7EA5">
      <w:pPr>
        <w:spacing w:after="0" w:line="276" w:lineRule="auto"/>
        <w:jc w:val="both"/>
        <w:rPr>
          <w:rFonts w:ascii="Times New Roman" w:hAnsi="Times New Roman" w:cs="Times New Roman"/>
          <w:b/>
          <w:sz w:val="28"/>
          <w:szCs w:val="28"/>
        </w:rPr>
      </w:pPr>
    </w:p>
    <w:p w:rsidR="00A51093" w:rsidRDefault="003C7EA5" w:rsidP="003C7EA5">
      <w:pPr>
        <w:spacing w:after="0" w:line="276" w:lineRule="auto"/>
        <w:jc w:val="both"/>
        <w:rPr>
          <w:rFonts w:ascii="Times New Roman" w:hAnsi="Times New Roman" w:cs="Times New Roman"/>
          <w:b/>
          <w:sz w:val="28"/>
          <w:szCs w:val="28"/>
        </w:rPr>
      </w:pPr>
      <w:r w:rsidRPr="003C7EA5">
        <w:rPr>
          <w:rFonts w:ascii="Times New Roman" w:hAnsi="Times New Roman" w:cs="Times New Roman"/>
          <w:b/>
          <w:sz w:val="28"/>
          <w:szCs w:val="28"/>
        </w:rPr>
        <w:lastRenderedPageBreak/>
        <w:t>7.3.5. Quản lý thay đổi</w:t>
      </w:r>
    </w:p>
    <w:p w:rsidR="00710E59" w:rsidRPr="00710E59" w:rsidRDefault="00710E59" w:rsidP="00710E59">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10E59">
        <w:rPr>
          <w:rFonts w:ascii="Times New Roman" w:hAnsi="Times New Roman" w:cs="Times New Roman"/>
          <w:sz w:val="28"/>
          <w:szCs w:val="28"/>
        </w:rPr>
        <w:t>Khi có các thay đổi, giám đốc dự án sẽ thông báo với các thành viên, và thực hiện xử lý thay đổi trên các tài liệu cụ thể</w:t>
      </w:r>
    </w:p>
    <w:p w:rsidR="00710E59" w:rsidRPr="00710E59" w:rsidRDefault="00710E59" w:rsidP="00710E59">
      <w:pPr>
        <w:spacing w:after="0" w:line="276" w:lineRule="auto"/>
        <w:jc w:val="both"/>
        <w:rPr>
          <w:rFonts w:ascii="Times New Roman" w:hAnsi="Times New Roman" w:cs="Times New Roman"/>
          <w:sz w:val="28"/>
          <w:szCs w:val="28"/>
        </w:rPr>
      </w:pPr>
      <w:r w:rsidRPr="00710E59">
        <w:rPr>
          <w:rFonts w:ascii="Times New Roman" w:hAnsi="Times New Roman" w:cs="Times New Roman"/>
          <w:sz w:val="28"/>
          <w:szCs w:val="28"/>
        </w:rPr>
        <w:t>- Khi có yêu cầu thay đổi Kỹ sư quản lý cấu hình có trách nhiệm nghiên cứu, phân tích thay đổi.Tổ chức họp nhóm phát triển xem xét thay đổi. Làm báo cáo gửi lên cho giám đốc dự</w:t>
      </w:r>
      <w:r>
        <w:rPr>
          <w:rFonts w:ascii="Times New Roman" w:hAnsi="Times New Roman" w:cs="Times New Roman"/>
          <w:sz w:val="28"/>
          <w:szCs w:val="28"/>
        </w:rPr>
        <w:t xml:space="preserve"> án.</w:t>
      </w:r>
    </w:p>
    <w:p w:rsidR="00710E59" w:rsidRPr="00710E59" w:rsidRDefault="00710E59" w:rsidP="00710E59">
      <w:pPr>
        <w:spacing w:after="0" w:line="276" w:lineRule="auto"/>
        <w:jc w:val="both"/>
        <w:rPr>
          <w:rFonts w:ascii="Times New Roman" w:hAnsi="Times New Roman" w:cs="Times New Roman"/>
          <w:sz w:val="28"/>
          <w:szCs w:val="28"/>
        </w:rPr>
      </w:pPr>
      <w:r w:rsidRPr="00710E59">
        <w:rPr>
          <w:rFonts w:ascii="Times New Roman" w:hAnsi="Times New Roman" w:cs="Times New Roman"/>
          <w:sz w:val="28"/>
          <w:szCs w:val="28"/>
        </w:rPr>
        <w:t>- Giám đốc dự án kiểm tra và phê chuẩn hoặc không phê chuẩ</w:t>
      </w:r>
      <w:r>
        <w:rPr>
          <w:rFonts w:ascii="Times New Roman" w:hAnsi="Times New Roman" w:cs="Times New Roman"/>
          <w:sz w:val="28"/>
          <w:szCs w:val="28"/>
        </w:rPr>
        <w:t>n</w:t>
      </w:r>
    </w:p>
    <w:p w:rsidR="00710E59" w:rsidRPr="00710E59" w:rsidRDefault="00710E59" w:rsidP="00710E59">
      <w:pPr>
        <w:spacing w:after="0" w:line="276" w:lineRule="auto"/>
        <w:jc w:val="both"/>
        <w:rPr>
          <w:rFonts w:ascii="Times New Roman" w:hAnsi="Times New Roman" w:cs="Times New Roman"/>
          <w:sz w:val="28"/>
          <w:szCs w:val="28"/>
        </w:rPr>
      </w:pPr>
      <w:r w:rsidRPr="00710E59">
        <w:rPr>
          <w:rFonts w:ascii="Times New Roman" w:hAnsi="Times New Roman" w:cs="Times New Roman"/>
          <w:sz w:val="28"/>
          <w:szCs w:val="28"/>
        </w:rPr>
        <w:t>- Sau đó có thông báo về thay đổi, việc thực hiện thay đổi do các thành viên dự án và kỹ sư quản lý cấ</w:t>
      </w:r>
      <w:r>
        <w:rPr>
          <w:rFonts w:ascii="Times New Roman" w:hAnsi="Times New Roman" w:cs="Times New Roman"/>
          <w:sz w:val="28"/>
          <w:szCs w:val="28"/>
        </w:rPr>
        <w:t>u hình làm.</w:t>
      </w:r>
    </w:p>
    <w:p w:rsidR="00710E59" w:rsidRPr="00710E59" w:rsidRDefault="00710E59" w:rsidP="00710E59">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bookmarkStart w:id="0" w:name="_GoBack"/>
      <w:bookmarkEnd w:id="0"/>
      <w:r w:rsidRPr="00710E59">
        <w:rPr>
          <w:rFonts w:ascii="Times New Roman" w:hAnsi="Times New Roman" w:cs="Times New Roman"/>
          <w:sz w:val="28"/>
          <w:szCs w:val="28"/>
        </w:rPr>
        <w:t>Thay đổi thực sự hoàn thành khi xác lập các mốc mới, đội dự án tiếp tục hoạt động theo kế hoạch mới được chỉnh sửa</w:t>
      </w:r>
    </w:p>
    <w:sectPr w:rsidR="00710E59" w:rsidRPr="00710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3C5"/>
    <w:rsid w:val="00153E43"/>
    <w:rsid w:val="0028111A"/>
    <w:rsid w:val="003C7EA5"/>
    <w:rsid w:val="004D23C5"/>
    <w:rsid w:val="00710E59"/>
    <w:rsid w:val="00A51093"/>
    <w:rsid w:val="00B373EF"/>
    <w:rsid w:val="00B42FB6"/>
    <w:rsid w:val="00B51D0E"/>
    <w:rsid w:val="00E41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77CEC"/>
  <w15:chartTrackingRefBased/>
  <w15:docId w15:val="{C4198383-0CA5-4FE8-AC0C-72E42E60D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1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53E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343219">
      <w:bodyDiv w:val="1"/>
      <w:marLeft w:val="0"/>
      <w:marRight w:val="0"/>
      <w:marTop w:val="0"/>
      <w:marBottom w:val="0"/>
      <w:divBdr>
        <w:top w:val="none" w:sz="0" w:space="0" w:color="auto"/>
        <w:left w:val="none" w:sz="0" w:space="0" w:color="auto"/>
        <w:bottom w:val="none" w:sz="0" w:space="0" w:color="auto"/>
        <w:right w:val="none" w:sz="0" w:space="0" w:color="auto"/>
      </w:divBdr>
    </w:div>
    <w:div w:id="168358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2022-05-28T13:54:00Z</dcterms:created>
  <dcterms:modified xsi:type="dcterms:W3CDTF">2022-05-30T10:22:00Z</dcterms:modified>
</cp:coreProperties>
</file>