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涌现 团队执行版策划案</w:t>
      </w:r>
    </w:p>
    <w:p>
      <w:pPr>
        <w:jc w:val="center"/>
      </w:pPr>
      <w:r>
        <w:rPr>
          <w:i/>
        </w:rPr>
        <w:t>目标：用最少规则验证“拆墙 → 创造 → 记忆显现 → 新问题”的核心体验</w:t>
      </w:r>
    </w:p>
    <w:p>
      <w:pPr>
        <w:pStyle w:val="Heading1"/>
      </w:pPr>
      <w:r>
        <w:t>一 项目一句话</w:t>
      </w:r>
    </w:p>
    <w:p>
      <w:r>
        <w:t>玩家拆分、移动、旋转和融合墙体，创造出满足某种行为意义的结构；系统通过环境反馈和记忆片段告诉玩家这里曾经发生过什么，并提出下一个问题。</w:t>
      </w:r>
    </w:p>
    <w:p>
      <w:pPr>
        <w:pStyle w:val="Heading1"/>
      </w:pPr>
      <w:r>
        <w:t>二 核心循环</w:t>
      </w:r>
    </w:p>
    <w:p>
      <w:r>
        <w:t>玩家循环：分裂 → 重组 → 膨胀 → 再分裂。叙事循环：空白 → 记忆显现 → 意义理解 → 新问题 → 新空白。两者必须在同一段可玩流程中发生。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</w:rPr>
              <w:t>玩家做什么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</w:rPr>
              <w:t>系统判断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</w:rPr>
              <w:t>玩家看到什么</w:t>
            </w:r>
          </w:p>
        </w:tc>
      </w:tr>
      <w:tr>
        <w:tc>
          <w:tcPr>
            <w:tcW w:type="dxa" w:w="2520"/>
          </w:tcPr>
          <w:p>
            <w:r>
              <w:t>1 发现</w:t>
            </w:r>
          </w:p>
        </w:tc>
        <w:tc>
          <w:tcPr>
            <w:tcW w:type="dxa" w:w="2520"/>
          </w:tcPr>
          <w:p>
            <w:r>
              <w:t>尝试拆下墙体</w:t>
            </w:r>
          </w:p>
        </w:tc>
        <w:tc>
          <w:tcPr>
            <w:tcW w:type="dxa" w:w="2520"/>
          </w:tcPr>
          <w:p>
            <w:r>
              <w:t>墙是否可交互</w:t>
            </w:r>
          </w:p>
        </w:tc>
        <w:tc>
          <w:tcPr>
            <w:tcW w:type="dxa" w:w="2520"/>
          </w:tcPr>
          <w:p>
            <w:r>
              <w:t>墙体松动、裂纹、声音反馈</w:t>
            </w:r>
          </w:p>
        </w:tc>
      </w:tr>
      <w:tr>
        <w:tc>
          <w:tcPr>
            <w:tcW w:type="dxa" w:w="2520"/>
          </w:tcPr>
          <w:p>
            <w:r>
              <w:t>2 分裂</w:t>
            </w:r>
          </w:p>
        </w:tc>
        <w:tc>
          <w:tcPr>
            <w:tcW w:type="dxa" w:w="2520"/>
          </w:tcPr>
          <w:p>
            <w:r>
              <w:t>把墙拆成多个物块</w:t>
            </w:r>
          </w:p>
        </w:tc>
        <w:tc>
          <w:tcPr>
            <w:tcW w:type="dxa" w:w="2520"/>
          </w:tcPr>
          <w:p>
            <w:r>
              <w:t>记录物块 ID、位置、状态和完整度</w:t>
            </w:r>
          </w:p>
        </w:tc>
        <w:tc>
          <w:tcPr>
            <w:tcW w:type="dxa" w:w="2520"/>
          </w:tcPr>
          <w:p>
            <w:r>
              <w:t>分裂动画与可操作物块</w:t>
            </w:r>
          </w:p>
        </w:tc>
      </w:tr>
      <w:tr>
        <w:tc>
          <w:tcPr>
            <w:tcW w:type="dxa" w:w="2520"/>
          </w:tcPr>
          <w:p>
            <w:r>
              <w:t>3 重组</w:t>
            </w:r>
          </w:p>
        </w:tc>
        <w:tc>
          <w:tcPr>
            <w:tcW w:type="dxa" w:w="2520"/>
          </w:tcPr>
          <w:p>
            <w:r>
              <w:t>移动、旋转、颠倒、融合</w:t>
            </w:r>
          </w:p>
        </w:tc>
        <w:tc>
          <w:tcPr>
            <w:tcW w:type="dxa" w:w="2520"/>
          </w:tcPr>
          <w:p>
            <w:r>
              <w:t>计算结构关系和空间条件</w:t>
            </w:r>
          </w:p>
        </w:tc>
        <w:tc>
          <w:tcPr>
            <w:tcW w:type="dxa" w:w="2520"/>
          </w:tcPr>
          <w:p>
            <w:r>
              <w:t>平台、开口、围合等结构结果</w:t>
            </w:r>
          </w:p>
        </w:tc>
      </w:tr>
      <w:tr>
        <w:tc>
          <w:tcPr>
            <w:tcW w:type="dxa" w:w="2520"/>
          </w:tcPr>
          <w:p>
            <w:r>
              <w:t>4 膨胀</w:t>
            </w:r>
          </w:p>
        </w:tc>
        <w:tc>
          <w:tcPr>
            <w:tcW w:type="dxa" w:w="2520"/>
          </w:tcPr>
          <w:p>
            <w:r>
              <w:t>加入形态、颜色、重量或反射</w:t>
            </w:r>
          </w:p>
        </w:tc>
        <w:tc>
          <w:tcPr>
            <w:tcW w:type="dxa" w:w="2520"/>
          </w:tcPr>
          <w:p>
            <w:r>
              <w:t>检查环境互动是否产生新现象</w:t>
            </w:r>
          </w:p>
        </w:tc>
        <w:tc>
          <w:tcPr>
            <w:tcW w:type="dxa" w:w="2520"/>
          </w:tcPr>
          <w:p>
            <w:r>
              <w:t>光路、倾斜、通路、承托等结果</w:t>
            </w:r>
          </w:p>
        </w:tc>
      </w:tr>
      <w:tr>
        <w:tc>
          <w:tcPr>
            <w:tcW w:type="dxa" w:w="2520"/>
          </w:tcPr>
          <w:p>
            <w:r>
              <w:t>5 意图确认</w:t>
            </w:r>
          </w:p>
        </w:tc>
        <w:tc>
          <w:tcPr>
            <w:tcW w:type="dxa" w:w="2520"/>
          </w:tcPr>
          <w:p>
            <w:r>
              <w:t>坐下、躺下、停留、穿过</w:t>
            </w:r>
          </w:p>
        </w:tc>
        <w:tc>
          <w:tcPr>
            <w:tcW w:type="dxa" w:w="2520"/>
          </w:tcPr>
          <w:p>
            <w:r>
              <w:t>结构约束 + 语义倾向 + 行为确认 + 上下文</w:t>
            </w:r>
          </w:p>
        </w:tc>
        <w:tc>
          <w:tcPr>
            <w:tcW w:type="dxa" w:w="2520"/>
          </w:tcPr>
          <w:p>
            <w:r>
              <w:t>记忆残影、声音或墙面变化</w:t>
            </w:r>
          </w:p>
        </w:tc>
      </w:tr>
      <w:tr>
        <w:tc>
          <w:tcPr>
            <w:tcW w:type="dxa" w:w="2520"/>
          </w:tcPr>
          <w:p>
            <w:r>
              <w:t>6 新问题</w:t>
            </w:r>
          </w:p>
        </w:tc>
        <w:tc>
          <w:tcPr>
            <w:tcW w:type="dxa" w:w="2520"/>
          </w:tcPr>
          <w:p>
            <w:r>
              <w:t>继续探索下一处空白</w:t>
            </w:r>
          </w:p>
        </w:tc>
        <w:tc>
          <w:tcPr>
            <w:tcW w:type="dxa" w:w="2520"/>
          </w:tcPr>
          <w:p>
            <w:r>
              <w:t>更新空间、章节状态和记忆</w:t>
            </w:r>
          </w:p>
        </w:tc>
        <w:tc>
          <w:tcPr>
            <w:tcW w:type="dxa" w:w="2520"/>
          </w:tcPr>
          <w:p>
            <w:r>
              <w:t>新的线索和未解释的问题</w:t>
            </w:r>
          </w:p>
        </w:tc>
      </w:tr>
    </w:tbl>
    <w:p/>
    <w:p>
      <w:pPr>
        <w:pStyle w:val="Heading1"/>
      </w:pPr>
      <w:r>
        <w:t>三 机制范围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首版要做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暂不做</w:t>
            </w:r>
          </w:p>
        </w:tc>
      </w:tr>
      <w:tr>
        <w:tc>
          <w:tcPr>
            <w:tcW w:type="dxa" w:w="3360"/>
          </w:tcPr>
          <w:p>
            <w:r>
              <w:t>结构</w:t>
            </w:r>
          </w:p>
        </w:tc>
        <w:tc>
          <w:tcPr>
            <w:tcW w:type="dxa" w:w="3360"/>
          </w:tcPr>
          <w:p>
            <w:r>
              <w:t>分裂、移动、旋转/颠倒、融合</w:t>
            </w:r>
          </w:p>
        </w:tc>
        <w:tc>
          <w:tcPr>
            <w:tcW w:type="dxa" w:w="3360"/>
          </w:tcPr>
          <w:p>
            <w:r>
              <w:t>复杂破坏、程序生成建筑</w:t>
            </w:r>
          </w:p>
        </w:tc>
      </w:tr>
      <w:tr>
        <w:tc>
          <w:tcPr>
            <w:tcW w:type="dxa" w:w="3360"/>
          </w:tcPr>
          <w:p>
            <w:r>
              <w:t>形态</w:t>
            </w:r>
          </w:p>
        </w:tc>
        <w:tc>
          <w:tcPr>
            <w:tcW w:type="dxa" w:w="3360"/>
          </w:tcPr>
          <w:p>
            <w:r>
              <w:t>3–5 种基础几何变体</w:t>
            </w:r>
          </w:p>
        </w:tc>
        <w:tc>
          <w:tcPr>
            <w:tcW w:type="dxa" w:w="3360"/>
          </w:tcPr>
          <w:p>
            <w:r>
              <w:t>大量家具图鉴</w:t>
            </w:r>
          </w:p>
        </w:tc>
      </w:tr>
      <w:tr>
        <w:tc>
          <w:tcPr>
            <w:tcW w:type="dxa" w:w="3360"/>
          </w:tcPr>
          <w:p>
            <w:r>
              <w:t>状态</w:t>
            </w:r>
          </w:p>
        </w:tc>
        <w:tc>
          <w:tcPr>
            <w:tcW w:type="dxa" w:w="3360"/>
          </w:tcPr>
          <w:p>
            <w:r>
              <w:t>完整度、颜色</w:t>
            </w:r>
          </w:p>
        </w:tc>
        <w:tc>
          <w:tcPr>
            <w:tcW w:type="dxa" w:w="3360"/>
          </w:tcPr>
          <w:p>
            <w:r>
              <w:t>复杂材料库</w:t>
            </w:r>
          </w:p>
        </w:tc>
      </w:tr>
      <w:tr>
        <w:tc>
          <w:tcPr>
            <w:tcW w:type="dxa" w:w="3360"/>
          </w:tcPr>
          <w:p>
            <w:r>
              <w:t>属性</w:t>
            </w:r>
          </w:p>
        </w:tc>
        <w:tc>
          <w:tcPr>
            <w:tcW w:type="dxa" w:w="3360"/>
          </w:tcPr>
          <w:p>
            <w:r>
              <w:t>重量、反射</w:t>
            </w:r>
          </w:p>
        </w:tc>
        <w:tc>
          <w:tcPr>
            <w:tcW w:type="dxa" w:w="3360"/>
          </w:tcPr>
          <w:p>
            <w:r>
              <w:t>穿透、粘附等后续扩展</w:t>
            </w:r>
          </w:p>
        </w:tc>
      </w:tr>
      <w:tr>
        <w:tc>
          <w:tcPr>
            <w:tcW w:type="dxa" w:w="3360"/>
          </w:tcPr>
          <w:p>
            <w:r>
              <w:t>语义</w:t>
            </w:r>
          </w:p>
        </w:tc>
        <w:tc>
          <w:tcPr>
            <w:tcW w:type="dxa" w:w="3360"/>
          </w:tcPr>
          <w:p>
            <w:r>
              <w:t>休息、通行、等待，首版至少做 2 个</w:t>
            </w:r>
          </w:p>
        </w:tc>
        <w:tc>
          <w:tcPr>
            <w:tcW w:type="dxa" w:w="3360"/>
          </w:tcPr>
          <w:p>
            <w:r>
              <w:t>所有物品自动识别</w:t>
            </w:r>
          </w:p>
        </w:tc>
      </w:tr>
      <w:tr>
        <w:tc>
          <w:tcPr>
            <w:tcW w:type="dxa" w:w="3360"/>
          </w:tcPr>
          <w:p>
            <w:r>
              <w:t>反馈</w:t>
            </w:r>
          </w:p>
        </w:tc>
        <w:tc>
          <w:tcPr>
            <w:tcW w:type="dxa" w:w="3360"/>
          </w:tcPr>
          <w:p>
            <w:r>
              <w:t>裂纹、残影、声音、墙面记忆</w:t>
            </w:r>
          </w:p>
        </w:tc>
        <w:tc>
          <w:tcPr>
            <w:tcW w:type="dxa" w:w="3360"/>
          </w:tcPr>
          <w:p>
            <w:r>
              <w:t>长篇文字解释</w:t>
            </w:r>
          </w:p>
        </w:tc>
      </w:tr>
    </w:tbl>
    <w:p/>
    <w:p>
      <w:pPr>
        <w:pStyle w:val="Heading1"/>
      </w:pPr>
      <w:r>
        <w:t>四 语义判定规则</w:t>
      </w:r>
    </w:p>
    <w:p>
      <w:r>
        <w:t>系统不判断“玩家是否造出了标准床”，而判断“当前结构和行为是否足以唤醒休息记忆”。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5040"/>
            <w:shd w:fill="4472C4"/>
          </w:tcPr>
          <w:p>
            <w:r>
              <w:rPr>
                <w:b/>
                <w:color w:val="FFFFFF"/>
              </w:rPr>
              <w:t>执行定义</w:t>
            </w:r>
          </w:p>
        </w:tc>
      </w:tr>
      <w:tr>
        <w:tc>
          <w:tcPr>
            <w:tcW w:type="dxa" w:w="5040"/>
          </w:tcPr>
          <w:p>
            <w:r>
              <w:t>必要条件</w:t>
            </w:r>
          </w:p>
        </w:tc>
        <w:tc>
          <w:tcPr>
            <w:tcW w:type="dxa" w:w="5040"/>
          </w:tcPr>
          <w:p>
            <w:r>
              <w:t>缺少就不能成立，例如存在承托面、角色可到达</w:t>
            </w:r>
          </w:p>
        </w:tc>
      </w:tr>
      <w:tr>
        <w:tc>
          <w:tcPr>
            <w:tcW w:type="dxa" w:w="5040"/>
          </w:tcPr>
          <w:p>
            <w:r>
              <w:t>支持条件</w:t>
            </w:r>
          </w:p>
        </w:tc>
        <w:tc>
          <w:tcPr>
            <w:tcW w:type="dxa" w:w="5040"/>
          </w:tcPr>
          <w:p>
            <w:r>
              <w:t>提高成立倾向，例如靠墙、半封闭、柔软</w:t>
            </w:r>
          </w:p>
        </w:tc>
      </w:tr>
      <w:tr>
        <w:tc>
          <w:tcPr>
            <w:tcW w:type="dxa" w:w="5040"/>
          </w:tcPr>
          <w:p>
            <w:r>
              <w:t>确认行为</w:t>
            </w:r>
          </w:p>
        </w:tc>
        <w:tc>
          <w:tcPr>
            <w:tcW w:type="dxa" w:w="5040"/>
          </w:tcPr>
          <w:p>
            <w:r>
              <w:t>玩家主动表达意图，例如坐下、躺下、停留</w:t>
            </w:r>
          </w:p>
        </w:tc>
      </w:tr>
      <w:tr>
        <w:tc>
          <w:tcPr>
            <w:tcW w:type="dxa" w:w="5040"/>
          </w:tcPr>
          <w:p>
            <w:r>
              <w:t>叙事上下文</w:t>
            </w:r>
          </w:p>
        </w:tc>
        <w:tc>
          <w:tcPr>
            <w:tcW w:type="dxa" w:w="5040"/>
          </w:tcPr>
          <w:p>
            <w:r>
              <w:t>当前章节和空间是否允许该记忆出现</w:t>
            </w:r>
          </w:p>
        </w:tc>
      </w:tr>
      <w:tr>
        <w:tc>
          <w:tcPr>
            <w:tcW w:type="dxa" w:w="5040"/>
          </w:tcPr>
          <w:p>
            <w:r>
              <w:t>反馈</w:t>
            </w:r>
          </w:p>
        </w:tc>
        <w:tc>
          <w:tcPr>
            <w:tcW w:type="dxa" w:w="5040"/>
          </w:tcPr>
          <w:p>
            <w:r>
              <w:t>视觉、声音、镜头、墙面状态变化</w:t>
            </w:r>
          </w:p>
        </w:tc>
      </w:tr>
      <w:tr>
        <w:tc>
          <w:tcPr>
            <w:tcW w:type="dxa" w:w="5040"/>
          </w:tcPr>
          <w:p>
            <w:r>
              <w:t>下一问题</w:t>
            </w:r>
          </w:p>
        </w:tc>
        <w:tc>
          <w:tcPr>
            <w:tcW w:type="dxa" w:w="5040"/>
          </w:tcPr>
          <w:p>
            <w:r>
              <w:t>本次记忆显现后玩家要继续追问什么</w:t>
            </w:r>
          </w:p>
        </w:tc>
      </w:tr>
    </w:tbl>
    <w:p/>
    <w:p>
      <w:r>
        <w:t>判定顺序：先过滤不可能结构，再计算语义倾向，最后用玩家行为确认。禁止仅凭外形相似度直接触发剧情。</w:t>
      </w:r>
    </w:p>
    <w:p>
      <w:pPr>
        <w:pStyle w:val="Heading1"/>
      </w:pPr>
      <w:r>
        <w:t>五 首个垂直切片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完成标准</w:t>
            </w:r>
          </w:p>
        </w:tc>
      </w:tr>
      <w:tr>
        <w:tc>
          <w:tcPr>
            <w:tcW w:type="dxa" w:w="3360"/>
          </w:tcPr>
          <w:p>
            <w:r>
              <w:t>P0 空白房间</w:t>
            </w:r>
          </w:p>
        </w:tc>
        <w:tc>
          <w:tcPr>
            <w:tcW w:type="dxa" w:w="3360"/>
          </w:tcPr>
          <w:p>
            <w:r>
              <w:t>1 个空白房间、4 面墙、基础输入</w:t>
            </w:r>
          </w:p>
        </w:tc>
        <w:tc>
          <w:tcPr>
            <w:tcW w:type="dxa" w:w="3360"/>
          </w:tcPr>
          <w:p>
            <w:r>
              <w:t>玩家能发现至少 1 面墙可拆</w:t>
            </w:r>
          </w:p>
        </w:tc>
      </w:tr>
      <w:tr>
        <w:tc>
          <w:tcPr>
            <w:tcW w:type="dxa" w:w="3360"/>
          </w:tcPr>
          <w:p>
            <w:r>
              <w:t>P1 结构变换</w:t>
            </w:r>
          </w:p>
        </w:tc>
        <w:tc>
          <w:tcPr>
            <w:tcW w:type="dxa" w:w="3360"/>
          </w:tcPr>
          <w:p>
            <w:r>
              <w:t>分裂、移动、旋转、融合、重置</w:t>
            </w:r>
          </w:p>
        </w:tc>
        <w:tc>
          <w:tcPr>
            <w:tcW w:type="dxa" w:w="3360"/>
          </w:tcPr>
          <w:p>
            <w:r>
              <w:t>玩家能独立完成一次重组</w:t>
            </w:r>
          </w:p>
        </w:tc>
      </w:tr>
      <w:tr>
        <w:tc>
          <w:tcPr>
            <w:tcW w:type="dxa" w:w="3360"/>
          </w:tcPr>
          <w:p>
            <w:r>
              <w:t>P2 第一次涌现</w:t>
            </w:r>
          </w:p>
        </w:tc>
        <w:tc>
          <w:tcPr>
            <w:tcW w:type="dxa" w:w="3360"/>
          </w:tcPr>
          <w:p>
            <w:r>
              <w:t>承托结构 + 休息节点</w:t>
            </w:r>
          </w:p>
        </w:tc>
        <w:tc>
          <w:tcPr>
            <w:tcW w:type="dxa" w:w="3360"/>
          </w:tcPr>
          <w:p>
            <w:r>
              <w:t>玩家用非配方方式触发记忆</w:t>
            </w:r>
          </w:p>
        </w:tc>
      </w:tr>
      <w:tr>
        <w:tc>
          <w:tcPr>
            <w:tcW w:type="dxa" w:w="3360"/>
          </w:tcPr>
          <w:p>
            <w:r>
              <w:t>P3 形态状态</w:t>
            </w:r>
          </w:p>
        </w:tc>
        <w:tc>
          <w:tcPr>
            <w:tcW w:type="dxa" w:w="3360"/>
          </w:tcPr>
          <w:p>
            <w:r>
              <w:t>形态装置、颜色/完整度反馈</w:t>
            </w:r>
          </w:p>
        </w:tc>
        <w:tc>
          <w:tcPr>
            <w:tcW w:type="dxa" w:w="3360"/>
          </w:tcPr>
          <w:p>
            <w:r>
              <w:t>同一批物块能产生至少 2 种不同结果</w:t>
            </w:r>
          </w:p>
        </w:tc>
      </w:tr>
      <w:tr>
        <w:tc>
          <w:tcPr>
            <w:tcW w:type="dxa" w:w="3360"/>
          </w:tcPr>
          <w:p>
            <w:r>
              <w:t>P4 通行与收束</w:t>
            </w:r>
          </w:p>
        </w:tc>
        <w:tc>
          <w:tcPr>
            <w:tcW w:type="dxa" w:w="3360"/>
          </w:tcPr>
          <w:p>
            <w:r>
              <w:t>通行节点、相邻空间、新问题</w:t>
            </w:r>
          </w:p>
        </w:tc>
        <w:tc>
          <w:tcPr>
            <w:tcW w:type="dxa" w:w="3360"/>
          </w:tcPr>
          <w:p>
            <w:r>
              <w:t>完成“发现规则→创造→理解记忆→产生新问题”闭环</w:t>
            </w:r>
          </w:p>
        </w:tc>
      </w:tr>
    </w:tbl>
    <w:p/>
    <w:p>
      <w:pPr>
        <w:pStyle w:val="Heading1"/>
      </w:pPr>
      <w:r>
        <w:t>六 三职能工作清单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职能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本阶段必须交付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验收方式</w:t>
            </w:r>
          </w:p>
        </w:tc>
      </w:tr>
      <w:tr>
        <w:tc>
          <w:tcPr>
            <w:tcW w:type="dxa" w:w="3360"/>
          </w:tcPr>
          <w:p>
            <w:r>
              <w:t>策划</w:t>
            </w:r>
          </w:p>
        </w:tc>
        <w:tc>
          <w:tcPr>
            <w:tcW w:type="dxa" w:w="3360"/>
          </w:tcPr>
          <w:p>
            <w:r>
              <w:t>机制规则、语义节点表、测试案例、关卡灰盒、记忆事件表</w:t>
            </w:r>
          </w:p>
        </w:tc>
        <w:tc>
          <w:tcPr>
            <w:tcW w:type="dxa" w:w="3360"/>
          </w:tcPr>
          <w:p>
            <w:r>
              <w:t>能写清成立/不成立条件，并列出预期意外结果</w:t>
            </w:r>
          </w:p>
        </w:tc>
      </w:tr>
      <w:tr>
        <w:tc>
          <w:tcPr>
            <w:tcW w:type="dxa" w:w="3360"/>
          </w:tcPr>
          <w:p>
            <w:r>
              <w:t>程序</w:t>
            </w:r>
          </w:p>
        </w:tc>
        <w:tc>
          <w:tcPr>
            <w:tcW w:type="dxa" w:w="3360"/>
          </w:tcPr>
          <w:p>
            <w:r>
              <w:t>Wall/Block、Transform、Shape/State/Property、Semantic Evaluator、Memory、Debug 面板</w:t>
            </w:r>
          </w:p>
        </w:tc>
        <w:tc>
          <w:tcPr>
            <w:tcW w:type="dxa" w:w="3360"/>
          </w:tcPr>
          <w:p>
            <w:r>
              <w:t>系统可配置、可重置、可解释“为什么触发”</w:t>
            </w:r>
          </w:p>
        </w:tc>
      </w:tr>
      <w:tr>
        <w:tc>
          <w:tcPr>
            <w:tcW w:type="dxa" w:w="3360"/>
          </w:tcPr>
          <w:p>
            <w:r>
              <w:t>美术</w:t>
            </w:r>
          </w:p>
        </w:tc>
        <w:tc>
          <w:tcPr>
            <w:tcW w:type="dxa" w:w="3360"/>
          </w:tcPr>
          <w:p>
            <w:r>
              <w:t>墙体状态、分裂动画、物块材质、装置表现、记忆 VFX/声音规范</w:t>
            </w:r>
          </w:p>
        </w:tc>
        <w:tc>
          <w:tcPr>
            <w:tcW w:type="dxa" w:w="3360"/>
          </w:tcPr>
          <w:p>
            <w:r>
              <w:t>玩家无需长文字即可理解可操作状态和因果方向</w:t>
            </w:r>
          </w:p>
        </w:tc>
      </w:tr>
    </w:tbl>
    <w:p/>
    <w:p>
      <w:pPr>
        <w:pStyle w:val="Heading1"/>
      </w:pPr>
      <w:r>
        <w:t>七 每轮迭代流程</w:t>
      </w:r>
    </w:p>
    <w:p>
      <w:pPr>
        <w:pStyle w:val="ListBullet"/>
      </w:pPr>
      <w:r>
        <w:t>定义：策划写清玩家意图、规则、边界和预期意外结果。</w:t>
      </w:r>
    </w:p>
    <w:p>
      <w:pPr>
        <w:pStyle w:val="ListBullet"/>
      </w:pPr>
      <w:r>
        <w:t>灰盒：程序用占位物实现，策划提供最小测试空间。</w:t>
      </w:r>
    </w:p>
    <w:p>
      <w:pPr>
        <w:pStyle w:val="ListBullet"/>
      </w:pPr>
      <w:r>
        <w:t>联调：三方试玩，调整阈值、手感、反馈和语义判定。</w:t>
      </w:r>
    </w:p>
    <w:p>
      <w:pPr>
        <w:pStyle w:val="ListBullet"/>
      </w:pPr>
      <w:r>
        <w:t>验证：确认结果来自规则组合，而不是单个脚本。</w:t>
      </w:r>
    </w:p>
    <w:p>
      <w:pPr>
        <w:pStyle w:val="ListBullet"/>
      </w:pPr>
      <w:r>
        <w:t>固化：把验证成功的规则抽象成数据配置和可复用资产。</w:t>
      </w:r>
    </w:p>
    <w:p>
      <w:pPr>
        <w:pStyle w:val="ListBullet"/>
      </w:pPr>
      <w:r>
        <w:t>扩展：只增加能与至少两个旧机制组合的新内容。</w:t>
      </w:r>
    </w:p>
    <w:p>
      <w:pPr>
        <w:pStyle w:val="Heading1"/>
      </w:pPr>
      <w:r>
        <w:t>八 验收标准</w:t>
      </w:r>
    </w:p>
    <w:p>
      <w:pPr>
        <w:pStyle w:val="ListBullet"/>
      </w:pPr>
      <w:r>
        <w:t>玩家不依赖长篇文字即可发现墙可以被拆分。</w:t>
      </w:r>
    </w:p>
    <w:p>
      <w:pPr>
        <w:pStyle w:val="ListBullet"/>
      </w:pPr>
      <w:r>
        <w:t>分裂、移动、旋转、融合足以产生“我在创造”的感觉。</w:t>
      </w:r>
    </w:p>
    <w:p>
      <w:pPr>
        <w:pStyle w:val="ListBullet"/>
      </w:pPr>
      <w:r>
        <w:t>至少出现一种策划没有逐项写死、但可以重复发生的组合结果。</w:t>
      </w:r>
    </w:p>
    <w:p>
      <w:pPr>
        <w:pStyle w:val="ListBullet"/>
      </w:pPr>
      <w:r>
        <w:t>同一语义节点允许多种表达，但不会因“看起来像”而随机触发。</w:t>
      </w:r>
    </w:p>
    <w:p>
      <w:pPr>
        <w:pStyle w:val="ListBullet"/>
      </w:pPr>
      <w:r>
        <w:t>玩家偏离主线时，世界通过空间线索、残影或新问题吸引其回归。</w:t>
      </w:r>
    </w:p>
    <w:p>
      <w:pPr>
        <w:pStyle w:val="ListBullet"/>
      </w:pPr>
      <w:r>
        <w:t>完整度损耗会影响记忆反馈，但不会造成关键流程软锁。</w:t>
      </w:r>
    </w:p>
    <w:p>
      <w:pPr>
        <w:pStyle w:val="ListBullet"/>
      </w:pPr>
      <w:r>
        <w:t>策划可以通过配置修改阈值、权重、反馈和下一问题，无需为单个关卡硬编码。</w:t>
      </w:r>
    </w:p>
    <w:p>
      <w:pPr>
        <w:pStyle w:val="Heading1"/>
      </w:pPr>
      <w:r>
        <w:t>九 当前版本的取舍</w:t>
      </w:r>
    </w:p>
    <w:p>
      <w:r>
        <w:t>首版不做传统 Crafting 配方、大量材料背包、技能树等级、大量独立机关、固定家具收集和完全开放的语义识别。所有新增需求先回答三个问题：是否增加组合可能？是否接入现有规则链？是否帮助玩家感受到涌现或推进主线？若都不能肯定，暂缓。</w:t>
      </w:r>
    </w:p>
    <w:p>
      <w:pPr>
        <w:pStyle w:val="Heading1"/>
      </w:pPr>
      <w:r>
        <w:t>十 首周建议任务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负责人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</w:rPr>
              <w:t>产出</w:t>
            </w:r>
          </w:p>
        </w:tc>
      </w:tr>
      <w:tr>
        <w:tc>
          <w:tcPr>
            <w:tcW w:type="dxa" w:w="3360"/>
          </w:tcPr>
          <w:p>
            <w:r>
              <w:t>策划</w:t>
            </w:r>
          </w:p>
        </w:tc>
        <w:tc>
          <w:tcPr>
            <w:tcW w:type="dxa" w:w="3360"/>
          </w:tcPr>
          <w:p>
            <w:r>
              <w:t>完成分裂/移动/旋转/融合规则卡；定义“休息”和“通行”节点</w:t>
            </w:r>
          </w:p>
        </w:tc>
        <w:tc>
          <w:tcPr>
            <w:tcW w:type="dxa" w:w="3360"/>
          </w:tcPr>
          <w:p>
            <w:r>
              <w:t>机制卡、语义节点表、10 个测试案例</w:t>
            </w:r>
          </w:p>
        </w:tc>
      </w:tr>
      <w:tr>
        <w:tc>
          <w:tcPr>
            <w:tcW w:type="dxa" w:w="3360"/>
          </w:tcPr>
          <w:p>
            <w:r>
              <w:t>程序</w:t>
            </w:r>
          </w:p>
        </w:tc>
        <w:tc>
          <w:tcPr>
            <w:tcW w:type="dxa" w:w="3360"/>
          </w:tcPr>
          <w:p>
            <w:r>
              <w:t>完成墙体拆分、物块操作、状态继承、重置和 Debug 日志</w:t>
            </w:r>
          </w:p>
        </w:tc>
        <w:tc>
          <w:tcPr>
            <w:tcW w:type="dxa" w:w="3360"/>
          </w:tcPr>
          <w:p>
            <w:r>
              <w:t>可玩灰盒版本</w:t>
            </w:r>
          </w:p>
        </w:tc>
      </w:tr>
      <w:tr>
        <w:tc>
          <w:tcPr>
            <w:tcW w:type="dxa" w:w="3360"/>
          </w:tcPr>
          <w:p>
            <w:r>
              <w:t>美术</w:t>
            </w:r>
          </w:p>
        </w:tc>
        <w:tc>
          <w:tcPr>
            <w:tcW w:type="dxa" w:w="3360"/>
          </w:tcPr>
          <w:p>
            <w:r>
              <w:t>确定白色空房间、墙体裂纹、分裂动画和第一段记忆反馈方向</w:t>
            </w:r>
          </w:p>
        </w:tc>
        <w:tc>
          <w:tcPr>
            <w:tcW w:type="dxa" w:w="3360"/>
          </w:tcPr>
          <w:p>
            <w:r>
              <w:t>占位视觉规范 + 反馈样例</w:t>
            </w:r>
          </w:p>
        </w:tc>
      </w:tr>
      <w:tr>
        <w:tc>
          <w:tcPr>
            <w:tcW w:type="dxa" w:w="3360"/>
          </w:tcPr>
          <w:p>
            <w:r>
              <w:t>共同</w:t>
            </w:r>
          </w:p>
        </w:tc>
        <w:tc>
          <w:tcPr>
            <w:tcW w:type="dxa" w:w="3360"/>
          </w:tcPr>
          <w:p>
            <w:r>
              <w:t>每天用同一测试房试玩并记录意外结果</w:t>
            </w:r>
          </w:p>
        </w:tc>
        <w:tc>
          <w:tcPr>
            <w:tcW w:type="dxa" w:w="3360"/>
          </w:tcPr>
          <w:p>
            <w:r>
              <w:t>问题清单、参数变更记录、次日验证目标</w:t>
            </w:r>
          </w:p>
        </w:tc>
      </w:tr>
    </w:tbl>
    <w:p/>
    <w:p>
      <w:r>
        <w:t>版本出口：团队可以实际玩到“拆墙 → 组合 → 产生非预设结果 → 触发记忆 → 留下新问题”，并能解释每一步为什么发生。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