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C3FB6E" w14:textId="77777777" w:rsidR="004B41C9" w:rsidRDefault="00DA19AF">
      <w:pPr>
        <w:tabs>
          <w:tab w:val="left" w:pos="2880"/>
        </w:tabs>
        <w:jc w:val="center"/>
        <w:rPr>
          <w:rFonts w:ascii="方正仿宋_GB2312" w:eastAsia="方正仿宋_GB2312" w:hAnsi="方正仿宋_GB2312" w:cs="方正仿宋_GB2312"/>
          <w:b/>
          <w:sz w:val="36"/>
          <w:szCs w:val="36"/>
        </w:rPr>
      </w:pPr>
      <w:r>
        <w:rPr>
          <w:rFonts w:ascii="方正仿宋_GB2312" w:eastAsia="方正仿宋_GB2312" w:hAnsi="方正仿宋_GB2312" w:cs="方正仿宋_GB2312" w:hint="eastAsia"/>
          <w:b/>
          <w:sz w:val="36"/>
          <w:szCs w:val="36"/>
        </w:rPr>
        <w:t>上海电力大学</w:t>
      </w:r>
    </w:p>
    <w:p w14:paraId="48915D2A" w14:textId="77777777" w:rsidR="004B41C9" w:rsidRDefault="00DA19AF">
      <w:pPr>
        <w:spacing w:line="276" w:lineRule="auto"/>
        <w:jc w:val="center"/>
        <w:rPr>
          <w:rFonts w:ascii="方正仿宋_GB2312" w:eastAsia="方正仿宋_GB2312" w:hAnsi="方正仿宋_GB2312" w:cs="方正仿宋_GB2312"/>
          <w:b/>
          <w:bCs/>
          <w:sz w:val="36"/>
          <w:szCs w:val="36"/>
        </w:rPr>
      </w:pPr>
      <w:r>
        <w:rPr>
          <w:rFonts w:ascii="方正仿宋_GB2312" w:eastAsia="方正仿宋_GB2312" w:hAnsi="方正仿宋_GB2312" w:cs="方正仿宋_GB2312" w:hint="eastAsia"/>
          <w:b/>
          <w:bCs/>
          <w:sz w:val="36"/>
          <w:szCs w:val="36"/>
        </w:rPr>
        <w:t>课程实验报告</w:t>
      </w:r>
    </w:p>
    <w:p w14:paraId="0BAFE290" w14:textId="77777777" w:rsidR="004B41C9" w:rsidRDefault="004B41C9">
      <w:pPr>
        <w:spacing w:line="276" w:lineRule="auto"/>
        <w:jc w:val="center"/>
        <w:rPr>
          <w:rFonts w:ascii="KaiTi_GB2312" w:eastAsia="KaiTi_GB2312"/>
          <w:b/>
          <w:bCs/>
          <w:sz w:val="10"/>
          <w:szCs w:val="10"/>
        </w:rPr>
      </w:pPr>
    </w:p>
    <w:p w14:paraId="75935AAB" w14:textId="77777777" w:rsidR="004B41C9" w:rsidRDefault="00DA19AF">
      <w:pPr>
        <w:jc w:val="center"/>
        <w:rPr>
          <w:rFonts w:ascii="KaiTi_GB2312" w:eastAsia="KaiTi_GB2312"/>
          <w:b/>
          <w:bCs/>
          <w:sz w:val="72"/>
          <w:szCs w:val="72"/>
        </w:rPr>
      </w:pPr>
      <w:r>
        <w:rPr>
          <w:noProof/>
        </w:rPr>
        <w:drawing>
          <wp:inline distT="0" distB="0" distL="114300" distR="114300" wp14:anchorId="1A7DA678" wp14:editId="6167FDD1">
            <wp:extent cx="2095500" cy="2095500"/>
            <wp:effectExtent l="0" t="0" r="0" b="0"/>
            <wp:docPr id="1" name="图片 1" descr="上海电力大学LOGO 600DP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上海电力大学LOGO 600DPI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2095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0A4058" w14:textId="77777777" w:rsidR="004B41C9" w:rsidRDefault="004B41C9">
      <w:pPr>
        <w:tabs>
          <w:tab w:val="left" w:pos="5460"/>
          <w:tab w:val="left" w:pos="7770"/>
        </w:tabs>
        <w:spacing w:line="600" w:lineRule="auto"/>
        <w:ind w:firstLineChars="400" w:firstLine="1120"/>
        <w:rPr>
          <w:rFonts w:eastAsia="KaiTi_GB2312"/>
          <w:sz w:val="28"/>
        </w:rPr>
      </w:pPr>
    </w:p>
    <w:p w14:paraId="71532AEF" w14:textId="77777777" w:rsidR="004B41C9" w:rsidRDefault="00DA19AF">
      <w:pPr>
        <w:tabs>
          <w:tab w:val="left" w:pos="7980"/>
        </w:tabs>
        <w:spacing w:line="600" w:lineRule="auto"/>
        <w:ind w:firstLineChars="400" w:firstLine="1120"/>
        <w:rPr>
          <w:rFonts w:eastAsia="KaiTi_GB2312"/>
          <w:sz w:val="28"/>
        </w:rPr>
      </w:pPr>
      <w:r>
        <w:rPr>
          <w:rFonts w:eastAsia="KaiTi_GB2312" w:hint="eastAsia"/>
          <w:sz w:val="28"/>
        </w:rPr>
        <w:t>学</w:t>
      </w:r>
      <w:r>
        <w:rPr>
          <w:rFonts w:eastAsia="KaiTi_GB2312" w:hint="eastAsia"/>
          <w:sz w:val="28"/>
        </w:rPr>
        <w:t xml:space="preserve">    </w:t>
      </w:r>
      <w:r>
        <w:rPr>
          <w:rFonts w:eastAsia="KaiTi_GB2312" w:hint="eastAsia"/>
          <w:sz w:val="28"/>
        </w:rPr>
        <w:t>部</w:t>
      </w:r>
      <w:r>
        <w:rPr>
          <w:rFonts w:eastAsia="KaiTi_GB2312" w:hint="eastAsia"/>
          <w:sz w:val="28"/>
        </w:rPr>
        <w:t>：</w:t>
      </w:r>
      <w:r>
        <w:rPr>
          <w:rFonts w:eastAsia="KaiTi_GB2312" w:hint="eastAsia"/>
          <w:sz w:val="28"/>
          <w:u w:val="single"/>
        </w:rPr>
        <w:t xml:space="preserve">     </w:t>
      </w:r>
      <w:r>
        <w:rPr>
          <w:rFonts w:eastAsia="KaiTi_GB2312" w:hint="eastAsia"/>
          <w:sz w:val="28"/>
          <w:u w:val="single"/>
        </w:rPr>
        <w:t xml:space="preserve">         </w:t>
      </w:r>
      <w:r>
        <w:rPr>
          <w:rFonts w:eastAsia="KaiTi_GB2312" w:hint="eastAsia"/>
          <w:sz w:val="28"/>
          <w:u w:val="single"/>
        </w:rPr>
        <w:t>人工智能学部</w:t>
      </w:r>
      <w:r>
        <w:rPr>
          <w:rFonts w:eastAsia="KaiTi_GB2312" w:hint="eastAsia"/>
          <w:sz w:val="28"/>
          <w:u w:val="single"/>
        </w:rPr>
        <w:t xml:space="preserve">              </w:t>
      </w:r>
    </w:p>
    <w:p w14:paraId="1EA31128" w14:textId="77777777" w:rsidR="004B41C9" w:rsidRDefault="00DA19AF">
      <w:pPr>
        <w:tabs>
          <w:tab w:val="left" w:pos="7980"/>
        </w:tabs>
        <w:spacing w:line="600" w:lineRule="auto"/>
        <w:ind w:firstLineChars="400" w:firstLine="1120"/>
        <w:rPr>
          <w:rFonts w:eastAsia="KaiTi_GB2312"/>
          <w:sz w:val="28"/>
        </w:rPr>
      </w:pPr>
      <w:r>
        <w:rPr>
          <w:rFonts w:eastAsia="KaiTi_GB2312" w:hint="eastAsia"/>
          <w:sz w:val="28"/>
        </w:rPr>
        <w:t>专</w:t>
      </w:r>
      <w:r>
        <w:rPr>
          <w:rFonts w:eastAsia="KaiTi_GB2312" w:hint="eastAsia"/>
          <w:sz w:val="28"/>
        </w:rPr>
        <w:t xml:space="preserve">    </w:t>
      </w:r>
      <w:r>
        <w:rPr>
          <w:rFonts w:eastAsia="KaiTi_GB2312" w:hint="eastAsia"/>
          <w:sz w:val="28"/>
        </w:rPr>
        <w:t>业：</w:t>
      </w:r>
      <w:r>
        <w:rPr>
          <w:rFonts w:eastAsia="KaiTi_GB2312" w:hint="eastAsia"/>
          <w:sz w:val="28"/>
          <w:u w:val="single"/>
        </w:rPr>
        <w:t xml:space="preserve">             </w:t>
      </w:r>
      <w:r>
        <w:rPr>
          <w:rFonts w:eastAsia="KaiTi_GB2312" w:hint="eastAsia"/>
          <w:sz w:val="28"/>
          <w:u w:val="single"/>
        </w:rPr>
        <w:t>智能科学与技术</w:t>
      </w:r>
      <w:r>
        <w:rPr>
          <w:rFonts w:eastAsia="KaiTi_GB2312" w:hint="eastAsia"/>
          <w:sz w:val="28"/>
          <w:u w:val="single"/>
        </w:rPr>
        <w:t xml:space="preserve"> </w:t>
      </w:r>
      <w:r>
        <w:rPr>
          <w:rFonts w:eastAsia="KaiTi_GB2312"/>
          <w:sz w:val="28"/>
          <w:u w:val="single"/>
        </w:rPr>
        <w:t xml:space="preserve">  </w:t>
      </w:r>
      <w:r>
        <w:rPr>
          <w:rFonts w:eastAsia="KaiTi_GB2312" w:hint="eastAsia"/>
          <w:sz w:val="28"/>
          <w:u w:val="single"/>
        </w:rPr>
        <w:t xml:space="preserve">          </w:t>
      </w:r>
    </w:p>
    <w:p w14:paraId="70D5E898" w14:textId="77777777" w:rsidR="004B41C9" w:rsidRDefault="00DA19AF">
      <w:pPr>
        <w:spacing w:line="600" w:lineRule="auto"/>
        <w:ind w:firstLineChars="400" w:firstLine="1120"/>
        <w:rPr>
          <w:rFonts w:eastAsia="KaiTi_GB2312"/>
          <w:sz w:val="28"/>
          <w:u w:val="single"/>
        </w:rPr>
      </w:pPr>
      <w:r>
        <w:rPr>
          <w:rFonts w:eastAsia="KaiTi_GB2312" w:hint="eastAsia"/>
          <w:sz w:val="28"/>
        </w:rPr>
        <w:t>课程名称</w:t>
      </w:r>
      <w:r>
        <w:rPr>
          <w:rFonts w:eastAsia="KaiTi_GB2312" w:hint="eastAsia"/>
          <w:sz w:val="28"/>
        </w:rPr>
        <w:t>：</w:t>
      </w:r>
      <w:r>
        <w:rPr>
          <w:rFonts w:eastAsia="KaiTi_GB2312" w:hint="eastAsia"/>
          <w:sz w:val="28"/>
          <w:u w:val="single"/>
        </w:rPr>
        <w:t xml:space="preserve">        </w:t>
      </w:r>
      <w:r>
        <w:rPr>
          <w:rFonts w:eastAsia="KaiTi_GB2312" w:hint="eastAsia"/>
          <w:sz w:val="28"/>
          <w:u w:val="single"/>
        </w:rPr>
        <w:t xml:space="preserve"> </w:t>
      </w:r>
      <w:r>
        <w:rPr>
          <w:rFonts w:eastAsia="KaiTi_GB2312" w:hint="eastAsia"/>
          <w:sz w:val="28"/>
          <w:u w:val="single"/>
        </w:rPr>
        <w:t>计算机视觉（产教融合课程）</w:t>
      </w:r>
      <w:r>
        <w:rPr>
          <w:rFonts w:eastAsia="KaiTi_GB2312" w:hint="eastAsia"/>
          <w:sz w:val="28"/>
          <w:u w:val="single"/>
        </w:rPr>
        <w:t xml:space="preserve">     </w:t>
      </w:r>
    </w:p>
    <w:p w14:paraId="594910D8" w14:textId="77777777" w:rsidR="004B41C9" w:rsidRDefault="00DA19AF">
      <w:pPr>
        <w:tabs>
          <w:tab w:val="left" w:pos="5460"/>
          <w:tab w:val="left" w:pos="7980"/>
        </w:tabs>
        <w:spacing w:line="600" w:lineRule="auto"/>
        <w:ind w:firstLineChars="400" w:firstLine="1120"/>
        <w:rPr>
          <w:rFonts w:eastAsia="KaiTi_GB2312"/>
          <w:sz w:val="28"/>
        </w:rPr>
      </w:pPr>
      <w:r>
        <w:rPr>
          <w:rFonts w:eastAsia="KaiTi_GB2312" w:hint="eastAsia"/>
          <w:sz w:val="28"/>
        </w:rPr>
        <w:t>实验名称</w:t>
      </w:r>
      <w:r>
        <w:rPr>
          <w:rFonts w:eastAsia="KaiTi_GB2312" w:hint="eastAsia"/>
          <w:sz w:val="28"/>
        </w:rPr>
        <w:t>：</w:t>
      </w:r>
      <w:r>
        <w:rPr>
          <w:rFonts w:eastAsia="KaiTi_GB2312" w:hint="eastAsia"/>
          <w:sz w:val="28"/>
          <w:u w:val="single"/>
        </w:rPr>
        <w:t xml:space="preserve">         </w:t>
      </w:r>
      <w:r>
        <w:rPr>
          <w:rFonts w:eastAsia="KaiTi_GB2312" w:hint="eastAsia"/>
          <w:sz w:val="28"/>
          <w:u w:val="single"/>
        </w:rPr>
        <w:t>电力指针式仪表读数检测</w:t>
      </w:r>
      <w:r>
        <w:rPr>
          <w:rFonts w:eastAsia="KaiTi_GB2312" w:hint="eastAsia"/>
          <w:sz w:val="28"/>
          <w:u w:val="single"/>
        </w:rPr>
        <w:t xml:space="preserve">   </w:t>
      </w:r>
      <w:r>
        <w:rPr>
          <w:rFonts w:eastAsia="KaiTi_GB2312"/>
          <w:sz w:val="28"/>
          <w:u w:val="single"/>
        </w:rPr>
        <w:t xml:space="preserve">  </w:t>
      </w:r>
      <w:r>
        <w:rPr>
          <w:rFonts w:eastAsia="KaiTi_GB2312" w:hint="eastAsia"/>
          <w:sz w:val="28"/>
          <w:u w:val="single"/>
        </w:rPr>
        <w:t xml:space="preserve">    </w:t>
      </w:r>
    </w:p>
    <w:p w14:paraId="63181199" w14:textId="77777777" w:rsidR="004B41C9" w:rsidRDefault="00DA19AF">
      <w:pPr>
        <w:tabs>
          <w:tab w:val="left" w:pos="7980"/>
        </w:tabs>
        <w:spacing w:line="600" w:lineRule="auto"/>
        <w:ind w:firstLineChars="400" w:firstLine="1120"/>
        <w:rPr>
          <w:rFonts w:eastAsia="KaiTi_GB2312"/>
          <w:sz w:val="28"/>
          <w:u w:val="single"/>
        </w:rPr>
      </w:pPr>
      <w:r>
        <w:rPr>
          <w:rFonts w:eastAsia="KaiTi_GB2312" w:hint="eastAsia"/>
          <w:sz w:val="28"/>
        </w:rPr>
        <w:t>学</w:t>
      </w:r>
      <w:r>
        <w:rPr>
          <w:rFonts w:eastAsia="KaiTi_GB2312" w:hint="eastAsia"/>
          <w:sz w:val="28"/>
        </w:rPr>
        <w:t>生姓名</w:t>
      </w:r>
      <w:r>
        <w:rPr>
          <w:rFonts w:eastAsia="KaiTi_GB2312" w:hint="eastAsia"/>
          <w:sz w:val="28"/>
        </w:rPr>
        <w:t>：</w:t>
      </w:r>
      <w:r>
        <w:rPr>
          <w:rFonts w:eastAsia="KaiTi_GB2312" w:hint="eastAsia"/>
          <w:sz w:val="28"/>
          <w:u w:val="single"/>
        </w:rPr>
        <w:t xml:space="preserve">   </w:t>
      </w:r>
      <w:r>
        <w:rPr>
          <w:rFonts w:eastAsia="KaiTi_GB2312"/>
          <w:sz w:val="28"/>
          <w:u w:val="single"/>
        </w:rPr>
        <w:t xml:space="preserve"> </w:t>
      </w:r>
      <w:r>
        <w:rPr>
          <w:rFonts w:eastAsia="KaiTi_GB2312" w:hint="eastAsia"/>
          <w:sz w:val="28"/>
          <w:u w:val="single"/>
        </w:rPr>
        <w:t xml:space="preserve"> </w:t>
      </w:r>
      <w:r>
        <w:rPr>
          <w:rFonts w:eastAsia="KaiTi_GB2312" w:hint="eastAsia"/>
          <w:sz w:val="28"/>
          <w:u w:val="single"/>
        </w:rPr>
        <w:t>金昊阳</w:t>
      </w:r>
      <w:r>
        <w:rPr>
          <w:rFonts w:eastAsia="KaiTi_GB2312" w:hint="eastAsia"/>
          <w:sz w:val="28"/>
          <w:u w:val="single"/>
        </w:rPr>
        <w:t xml:space="preserve">     </w:t>
      </w:r>
      <w:r>
        <w:rPr>
          <w:rFonts w:eastAsia="KaiTi_GB2312" w:hint="eastAsia"/>
          <w:sz w:val="28"/>
        </w:rPr>
        <w:t xml:space="preserve"> </w:t>
      </w:r>
      <w:r>
        <w:rPr>
          <w:rFonts w:eastAsia="KaiTi_GB2312" w:hint="eastAsia"/>
          <w:sz w:val="28"/>
        </w:rPr>
        <w:t>学号</w:t>
      </w:r>
      <w:r>
        <w:rPr>
          <w:rFonts w:eastAsia="KaiTi_GB2312" w:hint="eastAsia"/>
          <w:sz w:val="28"/>
        </w:rPr>
        <w:t>：</w:t>
      </w:r>
      <w:r>
        <w:rPr>
          <w:rFonts w:eastAsia="KaiTi_GB2312" w:hint="eastAsia"/>
          <w:sz w:val="28"/>
          <w:u w:val="single"/>
        </w:rPr>
        <w:t xml:space="preserve">    20241559     </w:t>
      </w:r>
    </w:p>
    <w:p w14:paraId="2D680056" w14:textId="77777777" w:rsidR="004B41C9" w:rsidRDefault="00DA19AF">
      <w:pPr>
        <w:tabs>
          <w:tab w:val="left" w:pos="7980"/>
        </w:tabs>
        <w:spacing w:line="600" w:lineRule="auto"/>
        <w:ind w:firstLineChars="400" w:firstLine="1120"/>
        <w:rPr>
          <w:rFonts w:eastAsia="KaiTi_GB2312"/>
          <w:sz w:val="28"/>
          <w:u w:val="single"/>
        </w:rPr>
      </w:pPr>
      <w:r>
        <w:rPr>
          <w:rFonts w:eastAsia="KaiTi_GB2312" w:hint="eastAsia"/>
          <w:sz w:val="28"/>
        </w:rPr>
        <w:t>指导老师</w:t>
      </w:r>
      <w:r>
        <w:rPr>
          <w:rFonts w:eastAsia="KaiTi_GB2312" w:hint="eastAsia"/>
          <w:sz w:val="28"/>
        </w:rPr>
        <w:t>：</w:t>
      </w:r>
      <w:r>
        <w:rPr>
          <w:rFonts w:eastAsia="KaiTi_GB2312" w:hint="eastAsia"/>
          <w:sz w:val="28"/>
          <w:u w:val="single"/>
        </w:rPr>
        <w:t xml:space="preserve">   </w:t>
      </w:r>
      <w:r>
        <w:rPr>
          <w:rFonts w:eastAsia="KaiTi_GB2312"/>
          <w:sz w:val="28"/>
          <w:u w:val="single"/>
        </w:rPr>
        <w:t xml:space="preserve"> </w:t>
      </w:r>
      <w:r>
        <w:rPr>
          <w:rFonts w:eastAsia="KaiTi_GB2312" w:hint="eastAsia"/>
          <w:sz w:val="28"/>
          <w:u w:val="single"/>
        </w:rPr>
        <w:t xml:space="preserve">  </w:t>
      </w:r>
      <w:r>
        <w:rPr>
          <w:rFonts w:eastAsia="KaiTi_GB2312"/>
          <w:sz w:val="28"/>
          <w:u w:val="single"/>
        </w:rPr>
        <w:t xml:space="preserve"> </w:t>
      </w:r>
      <w:r>
        <w:rPr>
          <w:rFonts w:eastAsia="KaiTi_GB2312" w:hint="eastAsia"/>
          <w:sz w:val="28"/>
          <w:u w:val="single"/>
        </w:rPr>
        <w:t xml:space="preserve">  </w:t>
      </w:r>
      <w:r>
        <w:rPr>
          <w:rFonts w:eastAsia="KaiTi_GB2312" w:hint="eastAsia"/>
          <w:sz w:val="28"/>
          <w:u w:val="single"/>
        </w:rPr>
        <w:t xml:space="preserve">         </w:t>
      </w:r>
      <w:r>
        <w:rPr>
          <w:rFonts w:eastAsia="KaiTi_GB2312" w:hint="eastAsia"/>
          <w:sz w:val="28"/>
          <w:u w:val="single"/>
        </w:rPr>
        <w:t>夏飞</w:t>
      </w:r>
      <w:r>
        <w:rPr>
          <w:rFonts w:eastAsia="KaiTi_GB2312" w:hint="eastAsia"/>
          <w:sz w:val="28"/>
          <w:u w:val="single"/>
        </w:rPr>
        <w:tab/>
        <w:t xml:space="preserve"> </w:t>
      </w:r>
    </w:p>
    <w:p w14:paraId="09E1B059" w14:textId="77777777" w:rsidR="004B41C9" w:rsidRDefault="00DA19AF">
      <w:pPr>
        <w:tabs>
          <w:tab w:val="left" w:pos="7980"/>
        </w:tabs>
        <w:spacing w:line="600" w:lineRule="auto"/>
        <w:ind w:firstLineChars="1100" w:firstLine="3080"/>
        <w:rPr>
          <w:rFonts w:eastAsia="KaiTi_GB2312"/>
          <w:sz w:val="28"/>
        </w:rPr>
      </w:pPr>
      <w:r>
        <w:rPr>
          <w:rFonts w:eastAsia="KaiTi_GB2312" w:hint="eastAsia"/>
          <w:sz w:val="28"/>
        </w:rPr>
        <w:t>20</w:t>
      </w:r>
      <w:r>
        <w:rPr>
          <w:rFonts w:eastAsia="KaiTi_GB2312" w:hint="eastAsia"/>
          <w:sz w:val="28"/>
          <w:u w:val="single"/>
        </w:rPr>
        <w:t xml:space="preserve"> 26  </w:t>
      </w:r>
      <w:r>
        <w:rPr>
          <w:rFonts w:eastAsia="KaiTi_GB2312" w:hint="eastAsia"/>
          <w:sz w:val="28"/>
        </w:rPr>
        <w:t>年</w:t>
      </w:r>
      <w:r>
        <w:rPr>
          <w:rFonts w:eastAsia="KaiTi_GB2312" w:hint="eastAsia"/>
          <w:sz w:val="28"/>
        </w:rPr>
        <w:t xml:space="preserve"> </w:t>
      </w:r>
      <w:r>
        <w:rPr>
          <w:rFonts w:eastAsia="KaiTi_GB2312" w:hint="eastAsia"/>
          <w:sz w:val="28"/>
          <w:u w:val="single"/>
        </w:rPr>
        <w:t xml:space="preserve"> 10  </w:t>
      </w:r>
      <w:r>
        <w:rPr>
          <w:rFonts w:eastAsia="KaiTi_GB2312" w:hint="eastAsia"/>
          <w:sz w:val="28"/>
        </w:rPr>
        <w:t>月</w:t>
      </w:r>
      <w:r>
        <w:rPr>
          <w:rFonts w:eastAsia="KaiTi_GB2312" w:hint="eastAsia"/>
          <w:sz w:val="28"/>
        </w:rPr>
        <w:t xml:space="preserve"> </w:t>
      </w:r>
      <w:r>
        <w:rPr>
          <w:rFonts w:eastAsia="KaiTi_GB2312" w:hint="eastAsia"/>
          <w:sz w:val="28"/>
          <w:u w:val="single"/>
        </w:rPr>
        <w:t xml:space="preserve"> 15  </w:t>
      </w:r>
      <w:r>
        <w:rPr>
          <w:rFonts w:eastAsia="KaiTi_GB2312" w:hint="eastAsia"/>
          <w:sz w:val="28"/>
          <w:u w:val="single"/>
        </w:rPr>
        <w:t>日</w:t>
      </w:r>
    </w:p>
    <w:tbl>
      <w:tblPr>
        <w:tblW w:w="854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921"/>
        <w:gridCol w:w="1628"/>
      </w:tblGrid>
      <w:tr w:rsidR="004B41C9" w14:paraId="06F0128B" w14:textId="77777777">
        <w:trPr>
          <w:trHeight w:val="2185"/>
          <w:jc w:val="center"/>
        </w:trPr>
        <w:tc>
          <w:tcPr>
            <w:tcW w:w="6921" w:type="dxa"/>
          </w:tcPr>
          <w:p w14:paraId="3236F64A" w14:textId="77777777" w:rsidR="004B41C9" w:rsidRDefault="00DA19AF">
            <w:pPr>
              <w:pStyle w:val="p0"/>
              <w:ind w:right="-357"/>
              <w:rPr>
                <w:rFonts w:ascii="FangSong_GB2312" w:eastAsia="FangSong_GB2312"/>
              </w:rPr>
            </w:pPr>
            <w:r>
              <w:rPr>
                <w:rFonts w:ascii="FangSong_GB2312" w:eastAsia="FangSong_GB2312"/>
              </w:rPr>
              <w:t>评语：</w:t>
            </w:r>
          </w:p>
        </w:tc>
        <w:tc>
          <w:tcPr>
            <w:tcW w:w="1628" w:type="dxa"/>
          </w:tcPr>
          <w:p w14:paraId="019331F4" w14:textId="77777777" w:rsidR="004B41C9" w:rsidRDefault="00DA19AF">
            <w:pPr>
              <w:pStyle w:val="p0"/>
              <w:ind w:right="-357"/>
              <w:rPr>
                <w:rFonts w:ascii="FangSong_GB2312" w:eastAsia="FangSong_GB2312"/>
              </w:rPr>
            </w:pPr>
            <w:r>
              <w:rPr>
                <w:rFonts w:ascii="FangSong_GB2312" w:eastAsia="FangSong_GB2312" w:hint="eastAsia"/>
              </w:rPr>
              <w:t>成绩</w:t>
            </w:r>
            <w:r>
              <w:rPr>
                <w:rFonts w:ascii="FangSong_GB2312" w:eastAsia="FangSong_GB2312"/>
              </w:rPr>
              <w:t>：</w:t>
            </w:r>
          </w:p>
        </w:tc>
      </w:tr>
    </w:tbl>
    <w:p w14:paraId="43041B1D" w14:textId="77777777" w:rsidR="004B41C9" w:rsidRDefault="004B41C9">
      <w:pPr>
        <w:spacing w:line="20" w:lineRule="exact"/>
        <w:rPr>
          <w:rFonts w:eastAsia="KaiTi_GB2312"/>
          <w:sz w:val="10"/>
          <w:szCs w:val="10"/>
        </w:rPr>
      </w:pPr>
    </w:p>
    <w:p w14:paraId="0F910ADB" w14:textId="77777777" w:rsidR="004B41C9" w:rsidRDefault="004B41C9">
      <w:pPr>
        <w:keepNext/>
        <w:pageBreakBefore/>
        <w:spacing w:after="240" w:line="360" w:lineRule="auto"/>
        <w:jc w:val="center"/>
        <w:rPr>
          <w:rFonts w:eastAsia="黑体"/>
          <w:b/>
          <w:color w:val="000000"/>
          <w:sz w:val="32"/>
          <w:szCs w:val="32"/>
        </w:rPr>
        <w:sectPr w:rsidR="004B41C9">
          <w:pgSz w:w="11906" w:h="16838"/>
          <w:pgMar w:top="1440" w:right="1440" w:bottom="1440" w:left="1440" w:header="850" w:footer="992" w:gutter="0"/>
          <w:pgNumType w:start="0"/>
          <w:cols w:space="0"/>
          <w:docGrid w:type="lines" w:linePitch="317"/>
        </w:sectPr>
      </w:pPr>
    </w:p>
    <w:p w14:paraId="4A5A3126" w14:textId="77777777" w:rsidR="004B41C9" w:rsidRDefault="00DA19AF">
      <w:pPr>
        <w:keepNext/>
        <w:pageBreakBefore/>
        <w:spacing w:after="240" w:line="360" w:lineRule="auto"/>
        <w:jc w:val="center"/>
      </w:pPr>
      <w:r>
        <w:rPr>
          <w:rFonts w:eastAsia="黑体"/>
          <w:b/>
          <w:color w:val="000000"/>
          <w:sz w:val="32"/>
          <w:szCs w:val="32"/>
        </w:rPr>
        <w:lastRenderedPageBreak/>
        <w:t>目</w:t>
      </w:r>
      <w:r>
        <w:rPr>
          <w:rFonts w:eastAsia="黑体"/>
          <w:b/>
          <w:color w:val="000000"/>
          <w:sz w:val="32"/>
          <w:szCs w:val="32"/>
        </w:rPr>
        <w:t xml:space="preserve"> </w:t>
      </w:r>
      <w:r>
        <w:rPr>
          <w:rFonts w:eastAsia="黑体"/>
          <w:b/>
          <w:color w:val="000000"/>
          <w:sz w:val="32"/>
          <w:szCs w:val="32"/>
        </w:rPr>
        <w:t>录</w:t>
      </w:r>
    </w:p>
    <w:sdt>
      <w:sdtPr>
        <w:rPr>
          <w:b w:val="0"/>
        </w:rPr>
        <w:id w:val="147479947"/>
        <w:docPartObj>
          <w:docPartGallery w:val="Table of Contents"/>
          <w:docPartUnique/>
        </w:docPartObj>
      </w:sdtPr>
      <w:sdtEndPr/>
      <w:sdtContent>
        <w:p w14:paraId="7760CD53" w14:textId="721DA98F" w:rsidR="000667FF" w:rsidRDefault="00DA19AF">
          <w:pPr>
            <w:pStyle w:val="TOC1"/>
            <w:rPr>
              <w:rFonts w:asciiTheme="minorHAnsi" w:eastAsiaTheme="minorEastAsia" w:hAnsiTheme="minorHAnsi"/>
              <w:b w:val="0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r>
            <w:rPr>
              <w:b w:val="0"/>
            </w:rPr>
            <w:fldChar w:fldCharType="begin"/>
          </w:r>
          <w:r>
            <w:rPr>
              <w:b w:val="0"/>
            </w:rPr>
            <w:instrText xml:space="preserve"> TOC \o "1-2" \h \z </w:instrText>
          </w:r>
          <w:r>
            <w:rPr>
              <w:b w:val="0"/>
            </w:rPr>
            <w:fldChar w:fldCharType="separate"/>
          </w:r>
          <w:hyperlink w:anchor="_Toc243513278" w:history="1">
            <w:r w:rsidR="000667FF" w:rsidRPr="00C97EE6">
              <w:rPr>
                <w:rStyle w:val="a6"/>
                <w:noProof/>
              </w:rPr>
              <w:t>一、实验目的</w:t>
            </w:r>
            <w:r w:rsidR="000667FF">
              <w:rPr>
                <w:noProof/>
                <w:webHidden/>
              </w:rPr>
              <w:tab/>
            </w:r>
            <w:r w:rsidR="000667FF">
              <w:rPr>
                <w:noProof/>
                <w:webHidden/>
              </w:rPr>
              <w:fldChar w:fldCharType="begin"/>
            </w:r>
            <w:r w:rsidR="000667FF">
              <w:rPr>
                <w:noProof/>
                <w:webHidden/>
              </w:rPr>
              <w:instrText xml:space="preserve"> PAGEREF _Toc243513278 \h </w:instrText>
            </w:r>
            <w:r w:rsidR="000667FF">
              <w:rPr>
                <w:noProof/>
                <w:webHidden/>
              </w:rPr>
            </w:r>
            <w:r w:rsidR="000667FF">
              <w:rPr>
                <w:noProof/>
                <w:webHidden/>
              </w:rPr>
              <w:fldChar w:fldCharType="separate"/>
            </w:r>
            <w:r w:rsidR="000667FF">
              <w:rPr>
                <w:noProof/>
                <w:webHidden/>
              </w:rPr>
              <w:t>1</w:t>
            </w:r>
            <w:r w:rsidR="000667FF">
              <w:rPr>
                <w:noProof/>
                <w:webHidden/>
              </w:rPr>
              <w:fldChar w:fldCharType="end"/>
            </w:r>
          </w:hyperlink>
        </w:p>
        <w:p w14:paraId="57B1E83B" w14:textId="257C3902" w:rsidR="000667FF" w:rsidRDefault="000667FF">
          <w:pPr>
            <w:pStyle w:val="TOC1"/>
            <w:rPr>
              <w:rFonts w:asciiTheme="minorHAnsi" w:eastAsiaTheme="minorEastAsia" w:hAnsiTheme="minorHAnsi"/>
              <w:b w:val="0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3513279" w:history="1">
            <w:r w:rsidRPr="00C97EE6">
              <w:rPr>
                <w:rStyle w:val="a6"/>
                <w:noProof/>
              </w:rPr>
              <w:t>二、实验原理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_Toc243513279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6FBAB" w14:textId="0B22FE45" w:rsidR="000667FF" w:rsidRDefault="000667FF">
          <w:pPr>
            <w:pStyle w:val="TOC2"/>
            <w:rPr>
              <w:rFonts w:asciiTheme="minorHAnsi" w:eastAsiaTheme="minorEastAsia" w:hAnsiTheme="minorHAns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3513280" w:history="1">
            <w:r w:rsidRPr="00C97EE6">
              <w:rPr>
                <w:rStyle w:val="a6"/>
                <w:noProof/>
              </w:rPr>
              <w:t xml:space="preserve">1. </w:t>
            </w:r>
            <w:r w:rsidRPr="00C97EE6">
              <w:rPr>
                <w:rStyle w:val="a6"/>
                <w:noProof/>
              </w:rPr>
              <w:t>仪表识别基本原理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_Toc243513280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1BFF6" w14:textId="73F036AF" w:rsidR="000667FF" w:rsidRDefault="000667FF">
          <w:pPr>
            <w:pStyle w:val="TOC2"/>
            <w:rPr>
              <w:rFonts w:asciiTheme="minorHAnsi" w:eastAsiaTheme="minorEastAsia" w:hAnsiTheme="minorHAns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3513281" w:history="1">
            <w:r w:rsidRPr="00C97EE6">
              <w:rPr>
                <w:rStyle w:val="a6"/>
                <w:noProof/>
              </w:rPr>
              <w:t xml:space="preserve">2. </w:t>
            </w:r>
            <w:r w:rsidRPr="00C97EE6">
              <w:rPr>
                <w:rStyle w:val="a6"/>
                <w:noProof/>
              </w:rPr>
              <w:t>指针方向与读数计算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_Toc243513281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E2F55" w14:textId="71002594" w:rsidR="000667FF" w:rsidRDefault="000667FF">
          <w:pPr>
            <w:pStyle w:val="TOC1"/>
            <w:rPr>
              <w:rFonts w:asciiTheme="minorHAnsi" w:eastAsiaTheme="minorEastAsia" w:hAnsiTheme="minorHAnsi"/>
              <w:b w:val="0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3513282" w:history="1">
            <w:r w:rsidRPr="00C97EE6">
              <w:rPr>
                <w:rStyle w:val="a6"/>
                <w:noProof/>
              </w:rPr>
              <w:t>三、实验步骤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_Toc243513282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EAD088" w14:textId="1A60F7F5" w:rsidR="000667FF" w:rsidRDefault="000667FF">
          <w:pPr>
            <w:pStyle w:val="TOC2"/>
            <w:rPr>
              <w:rFonts w:asciiTheme="minorHAnsi" w:eastAsiaTheme="minorEastAsia" w:hAnsiTheme="minorHAns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3513283" w:history="1">
            <w:r w:rsidRPr="00C97EE6">
              <w:rPr>
                <w:rStyle w:val="a6"/>
                <w:noProof/>
              </w:rPr>
              <w:t xml:space="preserve">1. </w:t>
            </w:r>
            <w:r w:rsidRPr="00C97EE6">
              <w:rPr>
                <w:rStyle w:val="a6"/>
                <w:noProof/>
              </w:rPr>
              <w:t>程序流程与关键算法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_Toc243513283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EC69A" w14:textId="6748D17C" w:rsidR="000667FF" w:rsidRDefault="000667FF">
          <w:pPr>
            <w:pStyle w:val="TOC2"/>
            <w:rPr>
              <w:rFonts w:asciiTheme="minorHAnsi" w:eastAsiaTheme="minorEastAsia" w:hAnsiTheme="minorHAns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3513284" w:history="1">
            <w:r w:rsidRPr="00C97EE6">
              <w:rPr>
                <w:rStyle w:val="a6"/>
                <w:noProof/>
              </w:rPr>
              <w:t xml:space="preserve">2. </w:t>
            </w:r>
            <w:r w:rsidRPr="00C97EE6">
              <w:rPr>
                <w:rStyle w:val="a6"/>
                <w:noProof/>
              </w:rPr>
              <w:t>关键参数设置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_Toc243513284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5C994" w14:textId="69F3BECC" w:rsidR="000667FF" w:rsidRDefault="000667FF">
          <w:pPr>
            <w:pStyle w:val="TOC2"/>
            <w:rPr>
              <w:rFonts w:asciiTheme="minorHAnsi" w:eastAsiaTheme="minorEastAsia" w:hAnsiTheme="minorHAns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3513285" w:history="1">
            <w:r w:rsidRPr="00C97EE6">
              <w:rPr>
                <w:rStyle w:val="a6"/>
                <w:noProof/>
              </w:rPr>
              <w:t xml:space="preserve">3. </w:t>
            </w:r>
            <w:r w:rsidRPr="00C97EE6">
              <w:rPr>
                <w:rStyle w:val="a6"/>
                <w:noProof/>
              </w:rPr>
              <w:t>四点标定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_Toc243513285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B2FF1E" w14:textId="55AC98D7" w:rsidR="000667FF" w:rsidRDefault="000667FF">
          <w:pPr>
            <w:pStyle w:val="TOC2"/>
            <w:rPr>
              <w:rFonts w:asciiTheme="minorHAnsi" w:eastAsiaTheme="minorEastAsia" w:hAnsiTheme="minorHAns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3513286" w:history="1">
            <w:r w:rsidRPr="00C97EE6">
              <w:rPr>
                <w:rStyle w:val="a6"/>
                <w:noProof/>
              </w:rPr>
              <w:t xml:space="preserve">4. </w:t>
            </w:r>
            <w:r w:rsidRPr="00C97EE6">
              <w:rPr>
                <w:rStyle w:val="a6"/>
                <w:noProof/>
              </w:rPr>
              <w:t>图形界面与操作流程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_Toc243513286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F1FF42" w14:textId="43F9D8C7" w:rsidR="000667FF" w:rsidRDefault="000667FF">
          <w:pPr>
            <w:pStyle w:val="TOC1"/>
            <w:rPr>
              <w:rFonts w:asciiTheme="minorHAnsi" w:eastAsiaTheme="minorEastAsia" w:hAnsiTheme="minorHAnsi"/>
              <w:b w:val="0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3513287" w:history="1">
            <w:r w:rsidRPr="00C97EE6">
              <w:rPr>
                <w:rStyle w:val="a6"/>
                <w:noProof/>
              </w:rPr>
              <w:t>四、实验结果与分析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_Toc243513287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A6D41" w14:textId="47C6202A" w:rsidR="000667FF" w:rsidRDefault="000667FF">
          <w:pPr>
            <w:pStyle w:val="TOC2"/>
            <w:rPr>
              <w:rFonts w:asciiTheme="minorHAnsi" w:eastAsiaTheme="minorEastAsia" w:hAnsiTheme="minorHAns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3513288" w:history="1">
            <w:r w:rsidRPr="00C97EE6">
              <w:rPr>
                <w:rStyle w:val="a6"/>
                <w:noProof/>
              </w:rPr>
              <w:t xml:space="preserve">1. </w:t>
            </w:r>
            <w:r w:rsidRPr="00C97EE6">
              <w:rPr>
                <w:rStyle w:val="a6"/>
                <w:noProof/>
              </w:rPr>
              <w:t>检测结果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_Toc243513288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E2E34" w14:textId="4AB1CABC" w:rsidR="000667FF" w:rsidRDefault="000667FF">
          <w:pPr>
            <w:pStyle w:val="TOC2"/>
            <w:rPr>
              <w:rFonts w:asciiTheme="minorHAnsi" w:eastAsiaTheme="minorEastAsia" w:hAnsiTheme="minorHAns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3513289" w:history="1">
            <w:r w:rsidRPr="00C97EE6">
              <w:rPr>
                <w:rStyle w:val="a6"/>
                <w:noProof/>
              </w:rPr>
              <w:t xml:space="preserve">2. </w:t>
            </w:r>
            <w:r w:rsidRPr="00C97EE6">
              <w:rPr>
                <w:rStyle w:val="a6"/>
                <w:noProof/>
              </w:rPr>
              <w:t>性能分析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_Toc243513289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F67B2" w14:textId="2CD3612F" w:rsidR="000667FF" w:rsidRDefault="000667FF">
          <w:pPr>
            <w:pStyle w:val="TOC2"/>
            <w:rPr>
              <w:rFonts w:asciiTheme="minorHAnsi" w:eastAsiaTheme="minorEastAsia" w:hAnsiTheme="minorHAns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3513290" w:history="1">
            <w:r w:rsidRPr="00C97EE6">
              <w:rPr>
                <w:rStyle w:val="a6"/>
                <w:noProof/>
              </w:rPr>
              <w:t xml:space="preserve">3. </w:t>
            </w:r>
            <w:r w:rsidRPr="00C97EE6">
              <w:rPr>
                <w:rStyle w:val="a6"/>
                <w:noProof/>
              </w:rPr>
              <w:t>误差分析与真实实验记录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_Toc243513290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9D33B" w14:textId="00C54E80" w:rsidR="000667FF" w:rsidRDefault="000667FF">
          <w:pPr>
            <w:pStyle w:val="TOC1"/>
            <w:rPr>
              <w:rFonts w:asciiTheme="minorHAnsi" w:eastAsiaTheme="minorEastAsia" w:hAnsiTheme="minorHAnsi"/>
              <w:b w:val="0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3513291" w:history="1">
            <w:r w:rsidRPr="00C97EE6">
              <w:rPr>
                <w:rStyle w:val="a6"/>
                <w:noProof/>
              </w:rPr>
              <w:t>五、实验总结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_Toc243513291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967C8" w14:textId="27F54BC6" w:rsidR="000667FF" w:rsidRDefault="000667FF">
          <w:pPr>
            <w:pStyle w:val="TOC2"/>
            <w:rPr>
              <w:rFonts w:asciiTheme="minorHAnsi" w:eastAsiaTheme="minorEastAsia" w:hAnsiTheme="minorHAns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3513292" w:history="1">
            <w:r w:rsidRPr="00C97EE6">
              <w:rPr>
                <w:rStyle w:val="a6"/>
                <w:noProof/>
              </w:rPr>
              <w:t xml:space="preserve">1. </w:t>
            </w:r>
            <w:r w:rsidRPr="00C97EE6">
              <w:rPr>
                <w:rStyle w:val="a6"/>
                <w:noProof/>
              </w:rPr>
              <w:t>实验收获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_Toc243513292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F4C55" w14:textId="3181D2A8" w:rsidR="000667FF" w:rsidRDefault="000667FF">
          <w:pPr>
            <w:pStyle w:val="TOC2"/>
            <w:rPr>
              <w:rFonts w:asciiTheme="minorHAnsi" w:eastAsiaTheme="minorEastAsia" w:hAnsiTheme="minorHAns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3513293" w:history="1">
            <w:r w:rsidRPr="00C97EE6">
              <w:rPr>
                <w:rStyle w:val="a6"/>
                <w:noProof/>
              </w:rPr>
              <w:t xml:space="preserve">2. </w:t>
            </w:r>
            <w:r w:rsidRPr="00C97EE6">
              <w:rPr>
                <w:rStyle w:val="a6"/>
                <w:noProof/>
              </w:rPr>
              <w:t>技术亮点与改进方向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_Toc243513293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02934" w14:textId="7F15BC8F" w:rsidR="000667FF" w:rsidRDefault="000667FF">
          <w:pPr>
            <w:pStyle w:val="TOC2"/>
            <w:rPr>
              <w:rFonts w:asciiTheme="minorHAnsi" w:eastAsiaTheme="minorEastAsia" w:hAnsiTheme="minorHAns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3513294" w:history="1">
            <w:r w:rsidRPr="00C97EE6">
              <w:rPr>
                <w:rStyle w:val="a6"/>
                <w:noProof/>
              </w:rPr>
              <w:t xml:space="preserve">3. </w:t>
            </w:r>
            <w:r w:rsidRPr="00C97EE6">
              <w:rPr>
                <w:rStyle w:val="a6"/>
                <w:noProof/>
              </w:rPr>
              <w:t>应用前景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_Toc243513294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97EF0" w14:textId="2A945E31" w:rsidR="000667FF" w:rsidRDefault="000667FF">
          <w:pPr>
            <w:pStyle w:val="TOC2"/>
            <w:rPr>
              <w:rFonts w:asciiTheme="minorHAnsi" w:eastAsiaTheme="minorEastAsia" w:hAnsiTheme="minorHAns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3513295" w:history="1">
            <w:r w:rsidRPr="00C97EE6">
              <w:rPr>
                <w:rStyle w:val="a6"/>
                <w:noProof/>
              </w:rPr>
              <w:t xml:space="preserve">4. </w:t>
            </w:r>
            <w:r w:rsidRPr="00C97EE6">
              <w:rPr>
                <w:rStyle w:val="a6"/>
                <w:noProof/>
              </w:rPr>
              <w:t>问题与讨论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_Toc243513295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7AF3B" w14:textId="05EDB692" w:rsidR="000667FF" w:rsidRDefault="000667FF">
          <w:pPr>
            <w:pStyle w:val="TOC1"/>
            <w:rPr>
              <w:rFonts w:asciiTheme="minorHAnsi" w:eastAsiaTheme="minorEastAsia" w:hAnsiTheme="minorHAnsi"/>
              <w:b w:val="0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3513296" w:history="1">
            <w:r w:rsidRPr="00C97EE6">
              <w:rPr>
                <w:rStyle w:val="a6"/>
                <w:noProof/>
              </w:rPr>
              <w:t>六、附录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_Toc243513296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A2F70" w14:textId="0A457CA5" w:rsidR="000667FF" w:rsidRDefault="000667FF">
          <w:pPr>
            <w:pStyle w:val="TOC2"/>
            <w:rPr>
              <w:rFonts w:asciiTheme="minorHAnsi" w:eastAsiaTheme="minorEastAsia" w:hAnsiTheme="minorHAns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3513297" w:history="1">
            <w:r w:rsidRPr="00C97EE6">
              <w:rPr>
                <w:rStyle w:val="a6"/>
                <w:noProof/>
              </w:rPr>
              <w:t xml:space="preserve">1. </w:t>
            </w:r>
            <w:r w:rsidRPr="00C97EE6">
              <w:rPr>
                <w:rStyle w:val="a6"/>
                <w:noProof/>
              </w:rPr>
              <w:t>完整代码与运行方法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_Toc243513297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5AE70E" w14:textId="6811C320" w:rsidR="000667FF" w:rsidRDefault="000667FF">
          <w:pPr>
            <w:pStyle w:val="TOC2"/>
            <w:rPr>
              <w:rFonts w:asciiTheme="minorHAnsi" w:eastAsiaTheme="minorEastAsia" w:hAnsiTheme="minorHAns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3513298" w:history="1">
            <w:r w:rsidRPr="00C97EE6">
              <w:rPr>
                <w:rStyle w:val="a6"/>
                <w:noProof/>
              </w:rPr>
              <w:t xml:space="preserve">2. </w:t>
            </w:r>
            <w:r w:rsidRPr="00C97EE6">
              <w:rPr>
                <w:rStyle w:val="a6"/>
                <w:noProof/>
              </w:rPr>
              <w:t>关键函数说明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_Toc243513298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ED83A" w14:textId="62D14627" w:rsidR="000667FF" w:rsidRDefault="000667FF">
          <w:pPr>
            <w:pStyle w:val="TOC2"/>
            <w:rPr>
              <w:rFonts w:asciiTheme="minorHAnsi" w:eastAsiaTheme="minorEastAsia" w:hAnsiTheme="minorHAns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3513299" w:history="1">
            <w:r w:rsidRPr="00C97EE6">
              <w:rPr>
                <w:rStyle w:val="a6"/>
                <w:noProof/>
              </w:rPr>
              <w:t xml:space="preserve">3. </w:t>
            </w:r>
            <w:r w:rsidRPr="00C97EE6">
              <w:rPr>
                <w:rStyle w:val="a6"/>
                <w:noProof/>
              </w:rPr>
              <w:t>参考资料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_Toc243513299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9406C" w14:textId="3A9A2899" w:rsidR="004B41C9" w:rsidRDefault="00DA19AF">
          <w:pPr>
            <w:pStyle w:val="TOC2"/>
          </w:pPr>
          <w:r>
            <w:fldChar w:fldCharType="end"/>
          </w:r>
        </w:p>
      </w:sdtContent>
    </w:sdt>
    <w:p w14:paraId="2C496300" w14:textId="77777777" w:rsidR="004B41C9" w:rsidRDefault="004B41C9">
      <w:pPr>
        <w:sectPr w:rsidR="004B41C9">
          <w:footerReference w:type="default" r:id="rId8"/>
          <w:pgSz w:w="11906" w:h="16838"/>
          <w:pgMar w:top="1440" w:right="1440" w:bottom="1440" w:left="1440" w:header="850" w:footer="992" w:gutter="0"/>
          <w:pgNumType w:start="0"/>
          <w:cols w:space="0"/>
          <w:docGrid w:type="lines" w:linePitch="317"/>
        </w:sectPr>
      </w:pPr>
    </w:p>
    <w:p w14:paraId="1667C2D5" w14:textId="77777777" w:rsidR="004B41C9" w:rsidRDefault="00DA19AF">
      <w:pPr>
        <w:pStyle w:val="1"/>
      </w:pPr>
      <w:bookmarkStart w:id="0" w:name="_Toc243513278"/>
      <w:r>
        <w:lastRenderedPageBreak/>
        <w:t>一、实验目的</w:t>
      </w:r>
      <w:bookmarkEnd w:id="0"/>
    </w:p>
    <w:p w14:paraId="25AA11F7" w14:textId="77777777" w:rsidR="004B41C9" w:rsidRDefault="00DA19AF">
      <w:r>
        <w:t xml:space="preserve">1. </w:t>
      </w:r>
      <w:r>
        <w:rPr>
          <w:rFonts w:hint="eastAsia"/>
        </w:rPr>
        <w:t>熟悉数字图像处理的基本流程：图像读取、灰度化、滤波、二值化、形态学处理等。</w:t>
      </w:r>
    </w:p>
    <w:p w14:paraId="087FE722" w14:textId="77777777" w:rsidR="004B41C9" w:rsidRDefault="00DA19AF">
      <w:r>
        <w:t xml:space="preserve">2. </w:t>
      </w:r>
      <w:r>
        <w:rPr>
          <w:rFonts w:hint="eastAsia"/>
        </w:rPr>
        <w:t>掌握霍夫变换（</w:t>
      </w:r>
      <w:r>
        <w:rPr>
          <w:rFonts w:hint="eastAsia"/>
        </w:rPr>
        <w:t>Hough Transform</w:t>
      </w:r>
      <w:r>
        <w:rPr>
          <w:rFonts w:hint="eastAsia"/>
        </w:rPr>
        <w:t>）直线检测的原理与实现方法。</w:t>
      </w:r>
    </w:p>
    <w:p w14:paraId="2DD2B1E2" w14:textId="77777777" w:rsidR="004B41C9" w:rsidRDefault="00DA19AF">
      <w:r>
        <w:rPr>
          <w:rFonts w:hint="eastAsia"/>
        </w:rPr>
        <w:t>3</w:t>
      </w:r>
      <w:r>
        <w:t xml:space="preserve">. </w:t>
      </w:r>
      <w:r>
        <w:rPr>
          <w:rFonts w:hint="eastAsia"/>
        </w:rPr>
        <w:t>实现对单张或多张图中的多个指针式仪表的自动读数检测。</w:t>
      </w:r>
    </w:p>
    <w:p w14:paraId="06FEFD3A" w14:textId="77777777" w:rsidR="004B41C9" w:rsidRDefault="00DA19AF">
      <w:r>
        <w:rPr>
          <w:rFonts w:hint="eastAsia"/>
        </w:rPr>
        <w:t>4</w:t>
      </w:r>
      <w:r>
        <w:t xml:space="preserve">. </w:t>
      </w:r>
      <w:r>
        <w:t>记</w:t>
      </w:r>
      <w:r>
        <w:rPr>
          <w:rFonts w:hint="eastAsia"/>
        </w:rPr>
        <w:t>学习将检测到的指针直线与表盘量程进行映射，完成读数计算</w:t>
      </w:r>
    </w:p>
    <w:p w14:paraId="7F45508A" w14:textId="77777777" w:rsidR="004B41C9" w:rsidRDefault="00DA19AF">
      <w:pPr>
        <w:ind w:firstLine="420"/>
      </w:pPr>
      <w:r>
        <w:t>本实验实现近似正视、单指针、线性刻度仪表的处理流程，已完成</w:t>
      </w:r>
      <w:r>
        <w:t>10</w:t>
      </w:r>
      <w:r>
        <w:t>张合成图验证及</w:t>
      </w:r>
      <w:r>
        <w:t>10</w:t>
      </w:r>
      <w:r>
        <w:t>张真实仪表外观图片的逐图标定和对照记录。课程要求还包括同图多个仪表；当前程序尚未实现多表自动定位，只能在人工分离各表后逐表标定处理，因此不将同图多表自动识别列为已完成功能。</w:t>
      </w:r>
    </w:p>
    <w:p w14:paraId="212FC05C" w14:textId="77777777" w:rsidR="004B41C9" w:rsidRDefault="00DA19AF">
      <w:pPr>
        <w:pStyle w:val="3"/>
      </w:pPr>
      <w:r>
        <w:t>实验环境与完成范围</w:t>
      </w:r>
      <w:r>
        <w:rPr>
          <w:rFonts w:hint="eastAsia"/>
        </w:rPr>
        <w:t xml:space="preserve">   </w:t>
      </w:r>
    </w:p>
    <w:p w14:paraId="3FF35793" w14:textId="77777777" w:rsidR="004B41C9" w:rsidRDefault="00DA19AF">
      <w:r>
        <w:t>实验使用</w:t>
      </w:r>
      <w:r>
        <w:t>Windows 11 PC</w:t>
      </w:r>
      <w:r>
        <w:t>，</w:t>
      </w:r>
      <w:r>
        <w:t>Python 3.12.10</w:t>
      </w:r>
      <w:r>
        <w:t>及</w:t>
      </w:r>
      <w:r>
        <w:t>OpenCV</w:t>
      </w:r>
      <w:r>
        <w:t>、</w:t>
      </w:r>
      <w:r>
        <w:t>NumPy</w:t>
      </w:r>
      <w:r>
        <w:t>、</w:t>
      </w:r>
      <w:r>
        <w:t>Pillow</w:t>
      </w:r>
      <w:r>
        <w:t>、</w:t>
      </w:r>
      <w:r>
        <w:t>Matplotlib</w:t>
      </w:r>
      <w:r>
        <w:t>、</w:t>
      </w:r>
      <w:r>
        <w:t>Tkinte</w:t>
      </w:r>
      <w:r>
        <w:t>。课程要求的单图多仪表输入尚缺少专门样本与自动定位验证；已完成多张图片、逐图单表的批处理，二者</w:t>
      </w:r>
      <w:r>
        <w:rPr>
          <w:rFonts w:hint="eastAsia"/>
        </w:rPr>
        <w:t>实现方式不</w:t>
      </w:r>
      <w:r>
        <w:t>等同。软硬件版本和运行入口见附录。</w:t>
      </w:r>
    </w:p>
    <w:p w14:paraId="7573672F" w14:textId="77777777" w:rsidR="004B41C9" w:rsidRDefault="00DA19AF">
      <w:pPr>
        <w:pStyle w:val="1"/>
      </w:pPr>
      <w:bookmarkStart w:id="1" w:name="_Toc243513279"/>
      <w:r>
        <w:t>二、实验原理</w:t>
      </w:r>
      <w:bookmarkEnd w:id="1"/>
    </w:p>
    <w:p w14:paraId="674A6C89" w14:textId="77777777" w:rsidR="004B41C9" w:rsidRDefault="00DA19AF">
      <w:pPr>
        <w:pStyle w:val="2"/>
      </w:pPr>
      <w:bookmarkStart w:id="2" w:name="_Toc243513280"/>
      <w:r>
        <w:t xml:space="preserve">1. </w:t>
      </w:r>
      <w:r>
        <w:t>仪表识别基本原理</w:t>
      </w:r>
      <w:bookmarkEnd w:id="2"/>
    </w:p>
    <w:p w14:paraId="2D32A45B" w14:textId="77777777" w:rsidR="004B41C9" w:rsidRDefault="00DA19AF">
      <w:r>
        <w:t>仪表读数由指针方向与量程刻度的对应关系确定。输入图像先经灰度化、高斯滤波、二值化和形态学处理，再在已标定的环形区域内检测直线并筛选针尖方向，最后将有向转角映射到实际量程。</w:t>
      </w:r>
      <w:r>
        <w:t>[1][2][3]</w:t>
      </w:r>
    </w:p>
    <w:p w14:paraId="0AD7EFB5" w14:textId="77777777" w:rsidR="004B41C9" w:rsidRDefault="00DA19AF">
      <w:pPr>
        <w:pStyle w:val="3"/>
      </w:pPr>
      <w:bookmarkStart w:id="3" w:name="sec_4"/>
      <w:r>
        <w:t xml:space="preserve">1.1 </w:t>
      </w:r>
      <w:r>
        <w:t>图像预处理</w:t>
      </w:r>
      <w:bookmarkEnd w:id="3"/>
    </w:p>
    <w:p w14:paraId="1913B285" w14:textId="77777777" w:rsidR="004B41C9" w:rsidRDefault="00DA19AF">
      <w:r>
        <w:t>输入图片先依据</w:t>
      </w:r>
      <w:r>
        <w:t>EXIF</w:t>
      </w:r>
      <w:r>
        <w:t>信息统一朝向，再转为灰度图。高斯滤波减弱随机噪声；二值化依据</w:t>
      </w:r>
      <w:r>
        <w:t>polarity</w:t>
      </w:r>
      <w:r>
        <w:t>选择深色或浅色指针，并统一将目标设为白色前景。默认采用</w:t>
      </w:r>
      <w:r>
        <w:t>Otsu</w:t>
      </w:r>
      <w:r>
        <w:t>自动阈值，也可选择固定或自适应阈值。闭运算连接小断裂；开运算核默认取</w:t>
      </w:r>
      <w:r>
        <w:t>1</w:t>
      </w:r>
      <w:r>
        <w:t>，相当于不做开运算，以免删除细指针。</w:t>
      </w:r>
      <w:r>
        <w:t>[2][3]</w:t>
      </w:r>
    </w:p>
    <w:p w14:paraId="23B461E6" w14:textId="77777777" w:rsidR="004B41C9" w:rsidRDefault="00DA19AF">
      <w:pPr>
        <w:spacing w:before="80" w:after="160" w:line="480" w:lineRule="atLeast"/>
        <w:jc w:val="center"/>
      </w:pPr>
      <m:oMathPara>
        <m:oMath>
          <m:r>
            <w:rPr>
              <w:rFonts w:ascii="Cambria Math" w:hAnsi="Cambria Math"/>
            </w:rPr>
            <m:t>G</m:t>
          </m:r>
          <m:r>
            <w:rPr>
              <w:rFonts w:ascii="Cambria Math" w:hAnsi="Cambria Math"/>
            </w:rPr>
            <m:t xml:space="preserve"> = 0.299 </m:t>
          </m:r>
          <m:r>
            <w:rPr>
              <w:rFonts w:ascii="Cambria Math" w:hAnsi="Cambria Math"/>
            </w:rPr>
            <m:t>R</m:t>
          </m:r>
          <m:r>
            <w:rPr>
              <w:rFonts w:ascii="Cambria Math" w:hAnsi="Cambria Math"/>
            </w:rPr>
            <m:t xml:space="preserve"> + 0.587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  <m:r>
            <w:rPr>
              <w:rFonts w:ascii="Cambria Math" w:hAnsi="Cambria Math"/>
            </w:rPr>
            <m:t xml:space="preserve"> + 0.114 </m:t>
          </m:r>
          <m:r>
            <w:rPr>
              <w:rFonts w:ascii="Cambria Math" w:hAnsi="Cambria Math"/>
            </w:rPr>
            <m:t>B</m:t>
          </m:r>
        </m:oMath>
      </m:oMathPara>
    </w:p>
    <w:p w14:paraId="5A1C7644" w14:textId="77777777" w:rsidR="004B41C9" w:rsidRDefault="00DA19AF">
      <w:r>
        <w:t>其中左侧</w:t>
      </w:r>
      <w:r>
        <w:t xml:space="preserve"> G </w:t>
      </w:r>
      <w:r>
        <w:t>表示灰度强度，右侧</w:t>
      </w:r>
      <w:r>
        <w:t xml:space="preserve"> R</w:t>
      </w:r>
      <w:r>
        <w:rPr>
          <w:rFonts w:hint="eastAsia"/>
        </w:rPr>
        <w:t>（红）</w:t>
      </w:r>
      <w:r>
        <w:t>、</w:t>
      </w:r>
      <w:r>
        <w:t>G</w:t>
      </w:r>
      <w:r>
        <w:rPr>
          <w:rFonts w:hint="eastAsia"/>
        </w:rPr>
        <w:t>c</w:t>
      </w:r>
      <w:r>
        <w:rPr>
          <w:rFonts w:hint="eastAsia"/>
        </w:rPr>
        <w:t>（绿）</w:t>
      </w:r>
      <w:r>
        <w:t>、</w:t>
      </w:r>
      <w:r>
        <w:t>B</w:t>
      </w:r>
      <w:r>
        <w:rPr>
          <w:rFonts w:hint="eastAsia"/>
        </w:rPr>
        <w:t>（蓝）</w:t>
      </w:r>
      <w:r>
        <w:t xml:space="preserve"> </w:t>
      </w:r>
      <w:r>
        <w:t>表示三个颜色通道。</w:t>
      </w:r>
    </w:p>
    <w:p w14:paraId="10F1F402" w14:textId="77777777" w:rsidR="004B41C9" w:rsidRDefault="00DA19AF">
      <w:pPr>
        <w:pStyle w:val="3"/>
      </w:pPr>
      <w:bookmarkStart w:id="4" w:name="sec_5"/>
      <w:r>
        <w:t xml:space="preserve">1.2 </w:t>
      </w:r>
      <w:r>
        <w:t>霍夫直线变换</w:t>
      </w:r>
      <w:bookmarkEnd w:id="4"/>
    </w:p>
    <w:p w14:paraId="2D2ABA62" w14:textId="77777777" w:rsidR="004B41C9" w:rsidRDefault="00DA19AF">
      <w:pPr>
        <w:spacing w:before="80" w:after="160" w:line="480" w:lineRule="atLeast"/>
        <w:jc w:val="center"/>
      </w:pPr>
      <m:oMathPara>
        <m:oMath>
          <m:r>
            <w:rPr>
              <w:rFonts w:ascii="Cambria Math" w:hAnsi="Cambria Math"/>
            </w:rPr>
            <m:t>ρ</m:t>
          </m:r>
          <m:r>
            <w:rPr>
              <w:rFonts w:ascii="Cambria Math" w:hAnsi="Cambria Math"/>
            </w:rPr>
            <m:t xml:space="preserve"> = 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cos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φ</m:t>
          </m:r>
          <m:r>
            <w:rPr>
              <w:rFonts w:ascii="Cambria Math" w:hAnsi="Cambria Math"/>
            </w:rPr>
            <m:t xml:space="preserve"> + </m:t>
          </m:r>
          <m:r>
            <w:rPr>
              <w:rFonts w:ascii="Cambria Math" w:hAnsi="Cambria Math"/>
            </w:rPr>
            <m:t>y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sin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φ</m:t>
          </m:r>
        </m:oMath>
      </m:oMathPara>
    </w:p>
    <w:p w14:paraId="5B3D0A48" w14:textId="77777777" w:rsidR="004B41C9" w:rsidRDefault="00DA19AF">
      <w:r>
        <w:t>边缘点对候选参数</w:t>
      </w:r>
      <w:r>
        <w:t>ρ</w:t>
      </w:r>
      <w:r>
        <w:t>、</w:t>
      </w:r>
      <w:r>
        <w:t>φ</w:t>
      </w:r>
      <w:r>
        <w:t>投票，局部强峰表示一条获得较多边缘点支持的直线。</w:t>
      </w:r>
      <w:r>
        <w:t>ρ</w:t>
      </w:r>
      <w:r>
        <w:t>为图像左上角原点到直线的有符号距离，</w:t>
      </w:r>
      <w:r>
        <w:t>φ</w:t>
      </w:r>
      <w:r>
        <w:t>为图像坐标系中直线法线的角度。最高峰可能来自指针，也可能来自文字、刻度或其他长边缘，必须结合圆心约束和原图核对。</w:t>
      </w:r>
      <w:r>
        <w:t>[1]</w:t>
      </w:r>
      <w:bookmarkStart w:id="5" w:name="sec_6"/>
    </w:p>
    <w:p w14:paraId="4FC04D56" w14:textId="77777777" w:rsidR="004B41C9" w:rsidRDefault="00DA19AF">
      <w:pPr>
        <w:pStyle w:val="2"/>
        <w:pageBreakBefore/>
      </w:pPr>
      <w:bookmarkStart w:id="6" w:name="_Toc243513281"/>
      <w:bookmarkEnd w:id="5"/>
      <w:r>
        <w:lastRenderedPageBreak/>
        <w:t xml:space="preserve">2. </w:t>
      </w:r>
      <w:r>
        <w:t>指针方向与读数计算</w:t>
      </w:r>
      <w:bookmarkEnd w:id="6"/>
    </w:p>
    <w:p w14:paraId="1F63CCA3" w14:textId="77777777" w:rsidR="004B41C9" w:rsidRDefault="00DA19AF">
      <w:pPr>
        <w:pStyle w:val="3"/>
      </w:pPr>
      <w:r>
        <w:t xml:space="preserve">2.1 </w:t>
      </w:r>
      <w:r>
        <w:t>指针角度</w:t>
      </w:r>
    </w:p>
    <w:p w14:paraId="52AE4E5F" w14:textId="77777777" w:rsidR="004B41C9" w:rsidRDefault="00DA19AF">
      <w:pPr>
        <w:spacing w:before="80" w:after="160" w:line="480" w:lineRule="atLeast"/>
        <w:jc w:val="center"/>
      </w:pPr>
      <m:oMathPara>
        <m:oMath>
          <m:r>
            <w:rPr>
              <w:rFonts w:ascii="Cambria Math" w:hAnsi="Cambria Math"/>
            </w:rPr>
            <m:t>θ</m:t>
          </m:r>
          <m:r>
            <w:rPr>
              <w:rFonts w:ascii="Cambria Math" w:hAnsi="Cambria Math"/>
            </w:rPr>
            <m:t xml:space="preserve"> = </m:t>
          </m:r>
          <m:r>
            <w:rPr>
              <w:rFonts w:ascii="Cambria Math" w:hAnsi="Cambria Math"/>
            </w:rPr>
            <m:t>atan</m:t>
          </m:r>
          <m:r>
            <w:rPr>
              <w:rFonts w:ascii="Cambria Math" w:hAnsi="Cambria Math"/>
            </w:rPr>
            <m:t>2(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w:rPr>
              <w:rFonts w:ascii="Cambria Math" w:hAnsi="Cambria Math"/>
            </w:rPr>
            <m:t xml:space="preserve"> - </m:t>
          </m:r>
          <m:r>
            <w:rPr>
              <w:rFonts w:ascii="Cambria Math" w:hAnsi="Cambria Math"/>
            </w:rPr>
            <m:t>y</m:t>
          </m:r>
          <m:r>
            <w:rPr>
              <w:rFonts w:ascii="Cambria Math" w:hAnsi="Cambria Math"/>
            </w:rPr>
            <m:t xml:space="preserve">, 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</w:rPr>
            <m:t xml:space="preserve"> -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 xml:space="preserve">) ×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180°</m:t>
              </m:r>
            </m:num>
            <m:den>
              <m:r>
                <w:rPr>
                  <w:rFonts w:ascii="Cambria Math" w:hAnsi="Cambria Math"/>
                </w:rPr>
                <m:t>π</m:t>
              </m:r>
            </m:den>
          </m:f>
          <m:r>
            <w:rPr>
              <w:rFonts w:ascii="Cambria Math" w:hAnsi="Cambria Math"/>
            </w:rPr>
            <m:t xml:space="preserve">   </m:t>
          </m:r>
          <m:r>
            <w:rPr>
              <w:rFonts w:ascii="Cambria Math" w:hAnsi="Cambria Math"/>
            </w:rPr>
            <m:t>mod</m:t>
          </m:r>
          <m:r>
            <w:rPr>
              <w:rFonts w:ascii="Cambria Math" w:hAnsi="Cambria Math"/>
            </w:rPr>
            <m:t xml:space="preserve"> 360°</m:t>
          </m:r>
        </m:oMath>
      </m:oMathPara>
    </w:p>
    <w:p w14:paraId="04018575" w14:textId="77777777" w:rsidR="004B41C9" w:rsidRDefault="00DA19AF">
      <w:r>
        <w:t>圆心为</w:t>
      </w:r>
      <w:r>
        <w:t xml:space="preserve"> (cx, cy)</w:t>
      </w:r>
      <w:r>
        <w:t>，指针方向点为</w:t>
      </w:r>
      <w:r>
        <w:t xml:space="preserve"> (x, y)</w:t>
      </w:r>
      <w:r>
        <w:t>。角度规定为右</w:t>
      </w:r>
      <w:r>
        <w:t xml:space="preserve"> 0°</w:t>
      </w:r>
      <w:r>
        <w:t>、上</w:t>
      </w:r>
      <w:r>
        <w:t xml:space="preserve"> 90°</w:t>
      </w:r>
      <w:r>
        <w:t>、左</w:t>
      </w:r>
      <w:r>
        <w:t xml:space="preserve"> 180°</w:t>
      </w:r>
      <w:r>
        <w:t>、下</w:t>
      </w:r>
      <w:r>
        <w:t xml:space="preserve"> 270°</w:t>
      </w:r>
      <w:r>
        <w:t>，逆时针为正。由于图像纵坐标向下，必须使用</w:t>
      </w:r>
      <w:r>
        <w:t xml:space="preserve"> cy−y</w:t>
      </w:r>
      <w:r>
        <w:t>。这个有向角度不能直接用霍夫法线角替代。</w:t>
      </w:r>
    </w:p>
    <w:p w14:paraId="49697F0B" w14:textId="77777777" w:rsidR="004B41C9" w:rsidRDefault="00DA19AF">
      <w:pPr>
        <w:pStyle w:val="3"/>
      </w:pPr>
      <w:bookmarkStart w:id="7" w:name="sec_8"/>
      <w:r>
        <w:t xml:space="preserve">2.2 </w:t>
      </w:r>
      <w:r>
        <w:t>线性刻度映射</w:t>
      </w:r>
      <w:bookmarkEnd w:id="7"/>
    </w:p>
    <w:p w14:paraId="6F3BA2E8" w14:textId="77777777" w:rsidR="004B41C9" w:rsidRDefault="00DA19AF">
      <w:r>
        <w:t>设最小、最大刻度对应角度为</w:t>
      </w:r>
      <w:r>
        <w:t xml:space="preserve"> θs</w:t>
      </w:r>
      <w:r>
        <w:t>、</w:t>
      </w:r>
      <w:r>
        <w:t>θe</w:t>
      </w:r>
      <w:r>
        <w:t>。顺时针递增时，总转角</w:t>
      </w:r>
      <w:r>
        <w:t xml:space="preserve"> Θ=(θs−θe) mod 360°</w:t>
      </w:r>
      <w:r>
        <w:t>，已转角</w:t>
      </w:r>
      <w:r>
        <w:t xml:space="preserve"> Δθ=(θs−θ) mod 360°</w:t>
      </w:r>
      <w:r>
        <w:t>；逆时针递增时分别交换减法顺序。</w:t>
      </w:r>
    </w:p>
    <w:p w14:paraId="5DE59D49" w14:textId="77777777" w:rsidR="004B41C9" w:rsidRDefault="00DA19AF">
      <w:pPr>
        <w:spacing w:before="80" w:after="160" w:line="480" w:lineRule="atLeast"/>
        <w:jc w:val="center"/>
      </w:pPr>
      <m:oMathPara>
        <m:oMath>
          <m:r>
            <w:rPr>
              <w:rFonts w:ascii="Cambria Math" w:hAnsi="Cambria Math"/>
            </w:rPr>
            <m:t>R</m:t>
          </m:r>
          <m:r>
            <w:rPr>
              <w:rFonts w:ascii="Cambria Math" w:hAnsi="Cambria Math"/>
            </w:rPr>
            <m:t xml:space="preserve"> =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min</m:t>
              </m:r>
            </m:sub>
          </m:sSub>
          <m:r>
            <w:rPr>
              <w:rFonts w:ascii="Cambria Math" w:hAnsi="Cambria Math"/>
            </w:rPr>
            <m:t xml:space="preserve"> +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Δθ</m:t>
              </m:r>
            </m:num>
            <m:den>
              <m:r>
                <w:rPr>
                  <w:rFonts w:ascii="Cambria Math" w:hAnsi="Cambria Math"/>
                </w:rPr>
                <m:t>Θ</m:t>
              </m:r>
            </m:den>
          </m:f>
          <m:r>
            <w:rPr>
              <w:rFonts w:ascii="Cambria Math" w:hAnsi="Cambria Math"/>
            </w:rPr>
            <m:t xml:space="preserve"> 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max</m:t>
              </m:r>
            </m:sub>
          </m:sSub>
          <m:r>
            <w:rPr>
              <w:rFonts w:ascii="Cambria Math" w:hAnsi="Cambria Math"/>
            </w:rPr>
            <m:t xml:space="preserve"> -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min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4CCFCEDD" w14:textId="77777777" w:rsidR="004B41C9" w:rsidRDefault="00DA19AF">
      <w:r>
        <w:t>只有</w:t>
      </w:r>
      <w:r>
        <w:t xml:space="preserve"> Δθ </w:t>
      </w:r>
      <w:r>
        <w:t>位于</w:t>
      </w:r>
      <w:r>
        <w:t xml:space="preserve"> 0</w:t>
      </w:r>
      <w:r>
        <w:t>～</w:t>
      </w:r>
      <w:r>
        <w:t xml:space="preserve">Θ </w:t>
      </w:r>
      <w:r>
        <w:t>时才进行映射。估计角度在端点外</w:t>
      </w:r>
      <w:r>
        <w:t xml:space="preserve"> 2° </w:t>
      </w:r>
      <w:r>
        <w:t>容差内可吸附到端点，并在结果中标记；更远的量程外方向拒绝输出。起止角重合的整圈仪表不在本实现范围内。</w:t>
      </w:r>
    </w:p>
    <w:p w14:paraId="5B3FC9DA" w14:textId="77777777" w:rsidR="004B41C9" w:rsidRDefault="00DA19AF">
      <w:r>
        <w:t>示例量程为</w:t>
      </w:r>
      <w:r>
        <w:t xml:space="preserve"> 0</w:t>
      </w:r>
      <w:r>
        <w:t>～</w:t>
      </w:r>
      <w:r>
        <w:t>1.6 MPa</w:t>
      </w:r>
      <w:r>
        <w:t>，起点</w:t>
      </w:r>
      <w:r>
        <w:t xml:space="preserve"> 225°</w:t>
      </w:r>
      <w:r>
        <w:t>、终点</w:t>
      </w:r>
      <w:r>
        <w:t xml:space="preserve"> 315°</w:t>
      </w:r>
      <w:r>
        <w:t>，沿顺时针方向增加，有效转角</w:t>
      </w:r>
      <w:r>
        <w:t xml:space="preserve"> 270°</w:t>
      </w:r>
      <w:r>
        <w:t>。指针朝上时</w:t>
      </w:r>
      <w:r>
        <w:t xml:space="preserve"> θ=90°</w:t>
      </w:r>
      <w:r>
        <w:t>，已转角</w:t>
      </w:r>
      <w:r>
        <w:t xml:space="preserve"> 135°</w:t>
      </w:r>
      <w:r>
        <w:t>，理论读数为</w:t>
      </w:r>
      <w:r>
        <w:t xml:space="preserve"> 0.8 MPa</w:t>
      </w:r>
      <w:r>
        <w:t>。实际仪表应依据表盘独立标定。</w:t>
      </w:r>
    </w:p>
    <w:p w14:paraId="392F9AAB" w14:textId="77777777" w:rsidR="004B41C9" w:rsidRDefault="00DA19AF">
      <w:pPr>
        <w:pStyle w:val="1"/>
        <w:pageBreakBefore/>
      </w:pPr>
      <w:bookmarkStart w:id="8" w:name="_Toc243513282"/>
      <w:r>
        <w:lastRenderedPageBreak/>
        <w:t>三、实验步骤</w:t>
      </w:r>
      <w:bookmarkEnd w:id="8"/>
    </w:p>
    <w:p w14:paraId="724D703A" w14:textId="77777777" w:rsidR="004B41C9" w:rsidRDefault="00DA19AF">
      <w:pPr>
        <w:pStyle w:val="2"/>
      </w:pPr>
      <w:bookmarkStart w:id="9" w:name="_Toc243513283"/>
      <w:r>
        <w:t xml:space="preserve">1. </w:t>
      </w:r>
      <w:r>
        <w:t>程序流程与关键算法</w:t>
      </w:r>
      <w:bookmarkEnd w:id="9"/>
    </w:p>
    <w:p w14:paraId="1FD766AB" w14:textId="77777777" w:rsidR="004B41C9" w:rsidRDefault="00DA19AF">
      <w:r>
        <w:t>程序框图如下，对应课程要求的读图、灰度化、滤波、二值化、形态学处理、霍夫直线检测和仪表读数七个步骤。四点标定及可选霍夫圆提供几何信息；</w:t>
      </w:r>
      <w:r>
        <w:t>ROI</w:t>
      </w:r>
      <w:r>
        <w:t>、</w:t>
      </w:r>
      <w:r>
        <w:t>Canny</w:t>
      </w:r>
      <w:r>
        <w:t>边缘和针尖方向筛选用于连接这些步骤。标定、处理参数和人工参考读数分别记录，便于复现。</w:t>
      </w:r>
    </w:p>
    <w:p w14:paraId="258A82DE" w14:textId="77777777" w:rsidR="004B41C9" w:rsidRDefault="00DA19AF">
      <w:pPr>
        <w:keepNext/>
        <w:spacing w:after="20"/>
        <w:jc w:val="center"/>
      </w:pPr>
      <w:r>
        <w:rPr>
          <w:noProof/>
        </w:rPr>
        <w:drawing>
          <wp:inline distT="0" distB="0" distL="114300" distR="114300" wp14:anchorId="6D812BEA" wp14:editId="0F7EACEB">
            <wp:extent cx="5273675" cy="2447925"/>
            <wp:effectExtent l="0" t="0" r="9525" b="635"/>
            <wp:docPr id="101" name="七步仪表识别程序框图" descr="七步仪表识别程序框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七步仪表识别程序框图" descr="七步仪表识别程序框图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448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B42D5" w14:textId="77777777" w:rsidR="004B41C9" w:rsidRDefault="00DA19AF">
      <w:pPr>
        <w:pStyle w:val="a3"/>
        <w:spacing w:before="60"/>
        <w:jc w:val="center"/>
      </w:pPr>
      <w:r>
        <w:t>程序框图</w:t>
      </w:r>
      <w:r>
        <w:t xml:space="preserve"> </w:t>
      </w:r>
      <w:r>
        <w:t>七个处理步骤及拒识分支</w:t>
      </w:r>
    </w:p>
    <w:p w14:paraId="09CFCA76" w14:textId="77777777" w:rsidR="004B41C9" w:rsidRDefault="00DA19AF">
      <w:pPr>
        <w:pStyle w:val="3"/>
      </w:pPr>
      <w:bookmarkStart w:id="10" w:name="sec_11"/>
      <w:r>
        <w:lastRenderedPageBreak/>
        <w:t xml:space="preserve">1.1 </w:t>
      </w:r>
      <w:r>
        <w:t>图像预处理</w:t>
      </w:r>
      <w:bookmarkEnd w:id="10"/>
    </w:p>
    <w:p w14:paraId="0396C59F" w14:textId="1971BED0" w:rsidR="004B41C9" w:rsidRDefault="000667FF">
      <w:pPr>
        <w:keepNext/>
        <w:snapToGrid w:val="0"/>
        <w:spacing w:after="80" w:line="264" w:lineRule="auto"/>
        <w:jc w:val="left"/>
      </w:pPr>
      <w:r w:rsidRPr="000667FF">
        <w:rPr>
          <w:rFonts w:hint="eastAsia"/>
          <w:color w:val="000000"/>
          <w:szCs w:val="21"/>
        </w:rPr>
        <w:t>以下代码直接摘自仓库当前版本的</w:t>
      </w:r>
      <w:r w:rsidRPr="000667FF">
        <w:rPr>
          <w:rFonts w:hint="eastAsia"/>
          <w:color w:val="000000"/>
          <w:szCs w:val="21"/>
        </w:rPr>
        <w:t xml:space="preserve"> core.py</w:t>
      </w:r>
      <w:r w:rsidRPr="000667FF">
        <w:rPr>
          <w:rFonts w:hint="eastAsia"/>
          <w:color w:val="000000"/>
          <w:szCs w:val="21"/>
        </w:rPr>
        <w:t>，函数名、参数名、控制流和注释均取自实际实现。代码采用</w:t>
      </w:r>
      <w:r w:rsidRPr="000667FF">
        <w:rPr>
          <w:rFonts w:hint="eastAsia"/>
          <w:color w:val="000000"/>
          <w:szCs w:val="21"/>
        </w:rPr>
        <w:t xml:space="preserve"> OpenCV </w:t>
      </w:r>
      <w:r w:rsidRPr="000667FF">
        <w:rPr>
          <w:rFonts w:hint="eastAsia"/>
          <w:color w:val="000000"/>
          <w:szCs w:val="21"/>
        </w:rPr>
        <w:t>与</w:t>
      </w:r>
      <w:r w:rsidRPr="000667FF">
        <w:rPr>
          <w:rFonts w:hint="eastAsia"/>
          <w:color w:val="000000"/>
          <w:szCs w:val="21"/>
        </w:rPr>
        <w:t xml:space="preserve"> NumPy </w:t>
      </w:r>
      <w:r w:rsidRPr="000667FF">
        <w:rPr>
          <w:rFonts w:hint="eastAsia"/>
          <w:color w:val="000000"/>
          <w:szCs w:val="21"/>
        </w:rPr>
        <w:t>完成图像处理，保留异常分支，便于与运行结果逐项核对。</w:t>
      </w:r>
    </w:p>
    <w:tbl>
      <w:tblPr>
        <w:tblW w:w="9015" w:type="dxa"/>
        <w:jc w:val="center"/>
        <w:tblBorders>
          <w:top w:val="single" w:sz="8" w:space="0" w:color="000000"/>
          <w:left w:val="none" w:sz="0" w:space="0" w:color="000000"/>
          <w:bottom w:val="single" w:sz="8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CellMar>
          <w:top w:w="30" w:type="dxa"/>
          <w:left w:w="50" w:type="dxa"/>
          <w:bottom w:w="30" w:type="dxa"/>
          <w:right w:w="50" w:type="dxa"/>
        </w:tblCellMar>
        <w:tblLook w:val="04A0" w:firstRow="1" w:lastRow="0" w:firstColumn="1" w:lastColumn="0" w:noHBand="0" w:noVBand="1"/>
      </w:tblPr>
      <w:tblGrid>
        <w:gridCol w:w="510"/>
        <w:gridCol w:w="8505"/>
      </w:tblGrid>
      <w:tr w:rsidR="004B41C9" w14:paraId="5E1D24C4" w14:textId="77777777" w:rsidTr="000667FF">
        <w:trPr>
          <w:jc w:val="center"/>
        </w:trPr>
        <w:tc>
          <w:tcPr>
            <w:tcW w:w="510" w:type="dxa"/>
            <w:vAlign w:val="center"/>
          </w:tcPr>
          <w:p w14:paraId="4A281371" w14:textId="65DEE925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1:</w:t>
            </w:r>
          </w:p>
        </w:tc>
        <w:tc>
          <w:tcPr>
            <w:tcW w:w="8505" w:type="dxa"/>
            <w:vAlign w:val="center"/>
          </w:tcPr>
          <w:p w14:paraId="7E7EB61B" w14:textId="16689D4C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def preprocess(image, cal, params):</w:t>
            </w:r>
          </w:p>
        </w:tc>
      </w:tr>
      <w:tr w:rsidR="004B41C9" w14:paraId="4172E15B" w14:textId="77777777" w:rsidTr="000667FF">
        <w:trPr>
          <w:jc w:val="center"/>
        </w:trPr>
        <w:tc>
          <w:tcPr>
            <w:tcW w:w="510" w:type="dxa"/>
            <w:vAlign w:val="center"/>
          </w:tcPr>
          <w:p w14:paraId="1F184FE4" w14:textId="7F7D042F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2:</w:t>
            </w:r>
          </w:p>
        </w:tc>
        <w:tc>
          <w:tcPr>
            <w:tcW w:w="8505" w:type="dxa"/>
            <w:vAlign w:val="center"/>
          </w:tcPr>
          <w:p w14:paraId="02BDABC2" w14:textId="4B1DC420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 xml:space="preserve">    # 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等比例缩小控制计算量；归一化标定会在新尺寸上重新换算成像素坐标。</w:t>
            </w:r>
          </w:p>
        </w:tc>
      </w:tr>
      <w:tr w:rsidR="004B41C9" w14:paraId="6A89C2ED" w14:textId="77777777" w:rsidTr="000667FF">
        <w:trPr>
          <w:jc w:val="center"/>
        </w:trPr>
        <w:tc>
          <w:tcPr>
            <w:tcW w:w="510" w:type="dxa"/>
            <w:vAlign w:val="center"/>
          </w:tcPr>
          <w:p w14:paraId="6F3C3C85" w14:textId="3E9A0198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3:</w:t>
            </w:r>
          </w:p>
        </w:tc>
        <w:tc>
          <w:tcPr>
            <w:tcW w:w="8505" w:type="dxa"/>
            <w:vAlign w:val="center"/>
          </w:tcPr>
          <w:p w14:paraId="74EAB0B3" w14:textId="57EAAA00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h, w = image.shape[:2]</w:t>
            </w:r>
          </w:p>
        </w:tc>
      </w:tr>
      <w:tr w:rsidR="004B41C9" w14:paraId="1A1A4CD6" w14:textId="77777777" w:rsidTr="000667FF">
        <w:trPr>
          <w:jc w:val="center"/>
        </w:trPr>
        <w:tc>
          <w:tcPr>
            <w:tcW w:w="510" w:type="dxa"/>
            <w:vAlign w:val="center"/>
          </w:tcPr>
          <w:p w14:paraId="420800B3" w14:textId="77AC2C49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4:</w:t>
            </w:r>
          </w:p>
        </w:tc>
        <w:tc>
          <w:tcPr>
            <w:tcW w:w="8505" w:type="dxa"/>
            <w:vAlign w:val="center"/>
          </w:tcPr>
          <w:p w14:paraId="480F9D82" w14:textId="675904A0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if max(h, w) &gt; params.max_size:</w:t>
            </w:r>
          </w:p>
        </w:tc>
      </w:tr>
      <w:tr w:rsidR="004B41C9" w14:paraId="4FA14B5F" w14:textId="77777777" w:rsidTr="000667FF">
        <w:trPr>
          <w:jc w:val="center"/>
        </w:trPr>
        <w:tc>
          <w:tcPr>
            <w:tcW w:w="510" w:type="dxa"/>
            <w:vAlign w:val="center"/>
          </w:tcPr>
          <w:p w14:paraId="7E026197" w14:textId="491870C1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5:</w:t>
            </w:r>
          </w:p>
        </w:tc>
        <w:tc>
          <w:tcPr>
            <w:tcW w:w="8505" w:type="dxa"/>
            <w:vAlign w:val="center"/>
          </w:tcPr>
          <w:p w14:paraId="3C66D25F" w14:textId="2B6D83F6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    s = params.max_size / max(h, w)</w:t>
            </w:r>
          </w:p>
        </w:tc>
      </w:tr>
      <w:tr w:rsidR="004B41C9" w14:paraId="7E50B4A8" w14:textId="77777777" w:rsidTr="000667FF">
        <w:trPr>
          <w:jc w:val="center"/>
        </w:trPr>
        <w:tc>
          <w:tcPr>
            <w:tcW w:w="510" w:type="dxa"/>
            <w:vAlign w:val="center"/>
          </w:tcPr>
          <w:p w14:paraId="79D55293" w14:textId="0A46985B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6:</w:t>
            </w:r>
          </w:p>
        </w:tc>
        <w:tc>
          <w:tcPr>
            <w:tcW w:w="8505" w:type="dxa"/>
            <w:vAlign w:val="center"/>
          </w:tcPr>
          <w:p w14:paraId="07CDD428" w14:textId="74A3095C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    image = cv2.resize(image, (round(w * s), round(h * s)), interpolation=cv2.INTER_AREA)</w:t>
            </w:r>
          </w:p>
        </w:tc>
      </w:tr>
      <w:tr w:rsidR="004B41C9" w14:paraId="3C3AB611" w14:textId="77777777" w:rsidTr="000667FF">
        <w:trPr>
          <w:jc w:val="center"/>
        </w:trPr>
        <w:tc>
          <w:tcPr>
            <w:tcW w:w="510" w:type="dxa"/>
            <w:vAlign w:val="center"/>
          </w:tcPr>
          <w:p w14:paraId="792F7EB9" w14:textId="1603C5CF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7:</w:t>
            </w:r>
          </w:p>
        </w:tc>
        <w:tc>
          <w:tcPr>
            <w:tcW w:w="8505" w:type="dxa"/>
            <w:vAlign w:val="center"/>
          </w:tcPr>
          <w:p w14:paraId="2E1D7C6A" w14:textId="0593CE71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gray = cv2.cvtColor(image, cv2.COLOR_BGR2GRAY)</w:t>
            </w:r>
          </w:p>
        </w:tc>
      </w:tr>
      <w:tr w:rsidR="004B41C9" w14:paraId="18773BDE" w14:textId="77777777" w:rsidTr="000667FF">
        <w:trPr>
          <w:jc w:val="center"/>
        </w:trPr>
        <w:tc>
          <w:tcPr>
            <w:tcW w:w="510" w:type="dxa"/>
            <w:vAlign w:val="center"/>
          </w:tcPr>
          <w:p w14:paraId="33676F8F" w14:textId="0FD3E509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8:</w:t>
            </w:r>
          </w:p>
        </w:tc>
        <w:tc>
          <w:tcPr>
            <w:tcW w:w="8505" w:type="dxa"/>
            <w:vAlign w:val="center"/>
          </w:tcPr>
          <w:p w14:paraId="222FA26F" w14:textId="3B95CFEA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filtered = cv2.GaussianBlur(gray, (params.blur_kernel,) * 2, 0)</w:t>
            </w:r>
          </w:p>
        </w:tc>
      </w:tr>
      <w:tr w:rsidR="004B41C9" w14:paraId="02CEC341" w14:textId="77777777" w:rsidTr="000667FF">
        <w:trPr>
          <w:jc w:val="center"/>
        </w:trPr>
        <w:tc>
          <w:tcPr>
            <w:tcW w:w="510" w:type="dxa"/>
            <w:vAlign w:val="center"/>
          </w:tcPr>
          <w:p w14:paraId="31406853" w14:textId="6C95B610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9:</w:t>
            </w:r>
          </w:p>
        </w:tc>
        <w:tc>
          <w:tcPr>
            <w:tcW w:w="8505" w:type="dxa"/>
            <w:vAlign w:val="center"/>
          </w:tcPr>
          <w:p w14:paraId="0EEF063B" w14:textId="46CE1796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 xml:space="preserve">    # 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两种极性都把目标指针变为白色前景，方便后续统一统计支持率。</w:t>
            </w:r>
          </w:p>
        </w:tc>
      </w:tr>
      <w:tr w:rsidR="004B41C9" w14:paraId="7FDB3322" w14:textId="77777777" w:rsidTr="000667FF">
        <w:trPr>
          <w:jc w:val="center"/>
        </w:trPr>
        <w:tc>
          <w:tcPr>
            <w:tcW w:w="510" w:type="dxa"/>
            <w:vAlign w:val="center"/>
          </w:tcPr>
          <w:p w14:paraId="51254278" w14:textId="1D3AC12A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10:</w:t>
            </w:r>
          </w:p>
        </w:tc>
        <w:tc>
          <w:tcPr>
            <w:tcW w:w="8505" w:type="dxa"/>
            <w:vAlign w:val="center"/>
          </w:tcPr>
          <w:p w14:paraId="1D73D5BB" w14:textId="1938E0BE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flag = cv2.THRESH_BINARY_INV if params.polarity == "dark" else cv2.THRESH_BINARY</w:t>
            </w:r>
          </w:p>
        </w:tc>
      </w:tr>
      <w:tr w:rsidR="004B41C9" w14:paraId="73012A90" w14:textId="77777777" w:rsidTr="000667FF">
        <w:trPr>
          <w:jc w:val="center"/>
        </w:trPr>
        <w:tc>
          <w:tcPr>
            <w:tcW w:w="510" w:type="dxa"/>
            <w:vAlign w:val="center"/>
          </w:tcPr>
          <w:p w14:paraId="17459524" w14:textId="0214CB9F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11:</w:t>
            </w:r>
          </w:p>
        </w:tc>
        <w:tc>
          <w:tcPr>
            <w:tcW w:w="8505" w:type="dxa"/>
            <w:vAlign w:val="center"/>
          </w:tcPr>
          <w:p w14:paraId="63774E3B" w14:textId="55F6140E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threshold = None</w:t>
            </w:r>
          </w:p>
        </w:tc>
      </w:tr>
      <w:tr w:rsidR="004B41C9" w14:paraId="3AFD7F57" w14:textId="77777777" w:rsidTr="000667FF">
        <w:trPr>
          <w:jc w:val="center"/>
        </w:trPr>
        <w:tc>
          <w:tcPr>
            <w:tcW w:w="510" w:type="dxa"/>
            <w:vAlign w:val="center"/>
          </w:tcPr>
          <w:p w14:paraId="0ECABD31" w14:textId="414CD3B2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12:</w:t>
            </w:r>
          </w:p>
        </w:tc>
        <w:tc>
          <w:tcPr>
            <w:tcW w:w="8505" w:type="dxa"/>
            <w:vAlign w:val="center"/>
          </w:tcPr>
          <w:p w14:paraId="12C8C36A" w14:textId="42782884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if params.threshold_mode == "adaptive":</w:t>
            </w:r>
          </w:p>
        </w:tc>
      </w:tr>
      <w:tr w:rsidR="004B41C9" w14:paraId="4601FE33" w14:textId="77777777" w:rsidTr="000667FF">
        <w:trPr>
          <w:jc w:val="center"/>
        </w:trPr>
        <w:tc>
          <w:tcPr>
            <w:tcW w:w="510" w:type="dxa"/>
            <w:vAlign w:val="center"/>
          </w:tcPr>
          <w:p w14:paraId="2A0B1189" w14:textId="0B07AB37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13:</w:t>
            </w:r>
          </w:p>
        </w:tc>
        <w:tc>
          <w:tcPr>
            <w:tcW w:w="8505" w:type="dxa"/>
            <w:vAlign w:val="center"/>
          </w:tcPr>
          <w:p w14:paraId="05AC81F3" w14:textId="767356C6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    binary = cv2.adaptiveThreshold(filtered, 255, cv2.ADAPTIVE_THRESH_GAUSSIAN_C,</w:t>
            </w:r>
          </w:p>
        </w:tc>
      </w:tr>
      <w:tr w:rsidR="004B41C9" w14:paraId="10E752B3" w14:textId="77777777" w:rsidTr="000667FF">
        <w:trPr>
          <w:jc w:val="center"/>
        </w:trPr>
        <w:tc>
          <w:tcPr>
            <w:tcW w:w="510" w:type="dxa"/>
            <w:vAlign w:val="center"/>
          </w:tcPr>
          <w:p w14:paraId="5581C9D6" w14:textId="1F6EF461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14:</w:t>
            </w:r>
          </w:p>
        </w:tc>
        <w:tc>
          <w:tcPr>
            <w:tcW w:w="8505" w:type="dxa"/>
            <w:vAlign w:val="center"/>
          </w:tcPr>
          <w:p w14:paraId="6F28F260" w14:textId="2378BB2E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                                   flag, params.adaptive_block, params.adaptive_c)</w:t>
            </w:r>
          </w:p>
        </w:tc>
      </w:tr>
      <w:tr w:rsidR="004B41C9" w14:paraId="2A4DAFFB" w14:textId="77777777" w:rsidTr="000667FF">
        <w:trPr>
          <w:jc w:val="center"/>
        </w:trPr>
        <w:tc>
          <w:tcPr>
            <w:tcW w:w="510" w:type="dxa"/>
            <w:vAlign w:val="center"/>
          </w:tcPr>
          <w:p w14:paraId="155C6064" w14:textId="5D98ABB5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15:</w:t>
            </w:r>
          </w:p>
        </w:tc>
        <w:tc>
          <w:tcPr>
            <w:tcW w:w="8505" w:type="dxa"/>
            <w:vAlign w:val="center"/>
          </w:tcPr>
          <w:p w14:paraId="13EA9B1F" w14:textId="321DB57A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else:</w:t>
            </w:r>
          </w:p>
        </w:tc>
      </w:tr>
      <w:tr w:rsidR="004B41C9" w14:paraId="5C4EA098" w14:textId="77777777" w:rsidTr="000667FF">
        <w:trPr>
          <w:jc w:val="center"/>
        </w:trPr>
        <w:tc>
          <w:tcPr>
            <w:tcW w:w="510" w:type="dxa"/>
            <w:vAlign w:val="center"/>
          </w:tcPr>
          <w:p w14:paraId="0165011C" w14:textId="62DEE18E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16:</w:t>
            </w:r>
          </w:p>
        </w:tc>
        <w:tc>
          <w:tcPr>
            <w:tcW w:w="8505" w:type="dxa"/>
            <w:vAlign w:val="center"/>
          </w:tcPr>
          <w:p w14:paraId="1AE8493E" w14:textId="1481C1E4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    th = params.fixed_threshold</w:t>
            </w:r>
          </w:p>
        </w:tc>
      </w:tr>
      <w:tr w:rsidR="004B41C9" w14:paraId="290778D9" w14:textId="77777777" w:rsidTr="000667FF">
        <w:trPr>
          <w:jc w:val="center"/>
        </w:trPr>
        <w:tc>
          <w:tcPr>
            <w:tcW w:w="510" w:type="dxa"/>
            <w:vAlign w:val="center"/>
          </w:tcPr>
          <w:p w14:paraId="4F73E117" w14:textId="57844D92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17:</w:t>
            </w:r>
          </w:p>
        </w:tc>
        <w:tc>
          <w:tcPr>
            <w:tcW w:w="8505" w:type="dxa"/>
            <w:vAlign w:val="center"/>
          </w:tcPr>
          <w:p w14:paraId="2B8F06E0" w14:textId="7851EBAE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    if params.threshold_mode == "otsu":</w:t>
            </w:r>
          </w:p>
        </w:tc>
      </w:tr>
      <w:tr w:rsidR="004B41C9" w14:paraId="5E93DA14" w14:textId="77777777" w:rsidTr="000667FF">
        <w:trPr>
          <w:jc w:val="center"/>
        </w:trPr>
        <w:tc>
          <w:tcPr>
            <w:tcW w:w="510" w:type="dxa"/>
            <w:vAlign w:val="center"/>
          </w:tcPr>
          <w:p w14:paraId="1EB3DC86" w14:textId="09F480A9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18:</w:t>
            </w:r>
          </w:p>
        </w:tc>
        <w:tc>
          <w:tcPr>
            <w:tcW w:w="8505" w:type="dxa"/>
            <w:vAlign w:val="center"/>
          </w:tcPr>
          <w:p w14:paraId="751FC34A" w14:textId="6EE53B7E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        th, flag = 0, flag | cv2.THRESH_OTSU</w:t>
            </w:r>
          </w:p>
        </w:tc>
      </w:tr>
      <w:tr w:rsidR="004B41C9" w14:paraId="149C6BE5" w14:textId="77777777" w:rsidTr="000667FF">
        <w:trPr>
          <w:jc w:val="center"/>
        </w:trPr>
        <w:tc>
          <w:tcPr>
            <w:tcW w:w="510" w:type="dxa"/>
            <w:vAlign w:val="center"/>
          </w:tcPr>
          <w:p w14:paraId="69221631" w14:textId="04725BAD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19:</w:t>
            </w:r>
          </w:p>
        </w:tc>
        <w:tc>
          <w:tcPr>
            <w:tcW w:w="8505" w:type="dxa"/>
            <w:vAlign w:val="center"/>
          </w:tcPr>
          <w:p w14:paraId="5BBA4957" w14:textId="0269E562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    threshold, binary = cv2.threshold(filtered, th, 255, flag)</w:t>
            </w:r>
          </w:p>
        </w:tc>
      </w:tr>
      <w:tr w:rsidR="004B41C9" w14:paraId="7480BF27" w14:textId="77777777" w:rsidTr="000667FF">
        <w:trPr>
          <w:jc w:val="center"/>
        </w:trPr>
        <w:tc>
          <w:tcPr>
            <w:tcW w:w="510" w:type="dxa"/>
            <w:vAlign w:val="center"/>
          </w:tcPr>
          <w:p w14:paraId="4FE3E923" w14:textId="71696644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20:</w:t>
            </w:r>
          </w:p>
        </w:tc>
        <w:tc>
          <w:tcPr>
            <w:tcW w:w="8505" w:type="dxa"/>
            <w:vAlign w:val="center"/>
          </w:tcPr>
          <w:p w14:paraId="7573BF59" w14:textId="59B13D44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 xml:space="preserve">    # 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闭运算填补小间隙；可选开运算去除小前景噪点，核为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 xml:space="preserve"> 1 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时相当于不处理。</w:t>
            </w:r>
          </w:p>
        </w:tc>
      </w:tr>
      <w:tr w:rsidR="004B41C9" w14:paraId="597A1622" w14:textId="77777777" w:rsidTr="000667FF">
        <w:trPr>
          <w:jc w:val="center"/>
        </w:trPr>
        <w:tc>
          <w:tcPr>
            <w:tcW w:w="510" w:type="dxa"/>
            <w:vAlign w:val="center"/>
          </w:tcPr>
          <w:p w14:paraId="0A3224E5" w14:textId="290597F6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21:</w:t>
            </w:r>
          </w:p>
        </w:tc>
        <w:tc>
          <w:tcPr>
            <w:tcW w:w="8505" w:type="dxa"/>
            <w:vAlign w:val="center"/>
          </w:tcPr>
          <w:p w14:paraId="40BE240E" w14:textId="5894F64F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morphology = cv2.morphologyEx(binary, cv2.MORPH_CLOSE,</w:t>
            </w:r>
          </w:p>
        </w:tc>
      </w:tr>
      <w:tr w:rsidR="004B41C9" w14:paraId="59D31F64" w14:textId="77777777" w:rsidTr="000667FF">
        <w:trPr>
          <w:jc w:val="center"/>
        </w:trPr>
        <w:tc>
          <w:tcPr>
            <w:tcW w:w="510" w:type="dxa"/>
            <w:vAlign w:val="center"/>
          </w:tcPr>
          <w:p w14:paraId="3BB00984" w14:textId="2FE33DC0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22:</w:t>
            </w:r>
          </w:p>
        </w:tc>
        <w:tc>
          <w:tcPr>
            <w:tcW w:w="8505" w:type="dxa"/>
            <w:vAlign w:val="center"/>
          </w:tcPr>
          <w:p w14:paraId="6B69EDC2" w14:textId="075B9A04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                            np.ones((params.close_kernel,) * 2, np.uint8))</w:t>
            </w:r>
          </w:p>
        </w:tc>
      </w:tr>
      <w:tr w:rsidR="004B41C9" w14:paraId="0B3A0EA4" w14:textId="77777777" w:rsidTr="000667FF">
        <w:trPr>
          <w:jc w:val="center"/>
        </w:trPr>
        <w:tc>
          <w:tcPr>
            <w:tcW w:w="510" w:type="dxa"/>
            <w:vAlign w:val="center"/>
          </w:tcPr>
          <w:p w14:paraId="1368192C" w14:textId="33615F5D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23:</w:t>
            </w:r>
          </w:p>
        </w:tc>
        <w:tc>
          <w:tcPr>
            <w:tcW w:w="8505" w:type="dxa"/>
            <w:vAlign w:val="center"/>
          </w:tcPr>
          <w:p w14:paraId="1B9A584C" w14:textId="0513986D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if params.open_kernel &gt; 1:</w:t>
            </w:r>
          </w:p>
        </w:tc>
      </w:tr>
      <w:tr w:rsidR="004B41C9" w14:paraId="4D70D5D0" w14:textId="77777777" w:rsidTr="000667FF">
        <w:trPr>
          <w:jc w:val="center"/>
        </w:trPr>
        <w:tc>
          <w:tcPr>
            <w:tcW w:w="510" w:type="dxa"/>
            <w:vAlign w:val="center"/>
          </w:tcPr>
          <w:p w14:paraId="4D505171" w14:textId="21B9EE7D" w:rsidR="004B41C9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24:</w:t>
            </w:r>
          </w:p>
        </w:tc>
        <w:tc>
          <w:tcPr>
            <w:tcW w:w="8505" w:type="dxa"/>
            <w:vAlign w:val="center"/>
          </w:tcPr>
          <w:p w14:paraId="1D5127CE" w14:textId="727A204E" w:rsidR="004B41C9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    morphology = cv2.morphologyEx(morphology, cv2.MORPH_OPEN,</w:t>
            </w:r>
          </w:p>
        </w:tc>
      </w:tr>
      <w:tr w:rsidR="000667FF" w14:paraId="59FEC48E" w14:textId="77777777" w:rsidTr="000667FF">
        <w:trPr>
          <w:jc w:val="center"/>
        </w:trPr>
        <w:tc>
          <w:tcPr>
            <w:tcW w:w="510" w:type="dxa"/>
            <w:vAlign w:val="center"/>
          </w:tcPr>
          <w:p w14:paraId="47664CA6" w14:textId="523649F2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25:</w:t>
            </w:r>
          </w:p>
        </w:tc>
        <w:tc>
          <w:tcPr>
            <w:tcW w:w="8505" w:type="dxa"/>
            <w:vAlign w:val="center"/>
          </w:tcPr>
          <w:p w14:paraId="3A9750AD" w14:textId="07BF9B44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                                np.ones((params.open_kernel,) * 2, np.uint8))</w:t>
            </w:r>
          </w:p>
        </w:tc>
      </w:tr>
      <w:tr w:rsidR="000667FF" w14:paraId="7EE6CD95" w14:textId="77777777" w:rsidTr="000667FF">
        <w:trPr>
          <w:jc w:val="center"/>
        </w:trPr>
        <w:tc>
          <w:tcPr>
            <w:tcW w:w="510" w:type="dxa"/>
            <w:vAlign w:val="center"/>
          </w:tcPr>
          <w:p w14:paraId="44CD1BF8" w14:textId="5CB424B7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26:</w:t>
            </w:r>
          </w:p>
        </w:tc>
        <w:tc>
          <w:tcPr>
            <w:tcW w:w="8505" w:type="dxa"/>
            <w:vAlign w:val="center"/>
          </w:tcPr>
          <w:p w14:paraId="0BB6CD18" w14:textId="05F17659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cx, cy, r = cal.geometry(image.shape)</w:t>
            </w:r>
          </w:p>
        </w:tc>
      </w:tr>
      <w:tr w:rsidR="000667FF" w14:paraId="2D698C43" w14:textId="77777777" w:rsidTr="000667FF">
        <w:trPr>
          <w:jc w:val="center"/>
        </w:trPr>
        <w:tc>
          <w:tcPr>
            <w:tcW w:w="510" w:type="dxa"/>
            <w:vAlign w:val="center"/>
          </w:tcPr>
          <w:p w14:paraId="6C5CFC1A" w14:textId="1B55DD18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27:</w:t>
            </w:r>
          </w:p>
        </w:tc>
        <w:tc>
          <w:tcPr>
            <w:tcW w:w="8505" w:type="dxa"/>
            <w:vAlign w:val="center"/>
          </w:tcPr>
          <w:p w14:paraId="4640577F" w14:textId="480FB45D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yy, xx = np.ogrid[:image.shape[0], :image.shape[1]]</w:t>
            </w:r>
          </w:p>
        </w:tc>
      </w:tr>
      <w:tr w:rsidR="000667FF" w14:paraId="7D35916F" w14:textId="77777777" w:rsidTr="000667FF">
        <w:trPr>
          <w:jc w:val="center"/>
        </w:trPr>
        <w:tc>
          <w:tcPr>
            <w:tcW w:w="510" w:type="dxa"/>
            <w:vAlign w:val="center"/>
          </w:tcPr>
          <w:p w14:paraId="7DBDE5D8" w14:textId="1D873B0A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28:</w:t>
            </w:r>
          </w:p>
        </w:tc>
        <w:tc>
          <w:tcPr>
            <w:tcW w:w="8505" w:type="dxa"/>
            <w:vAlign w:val="center"/>
          </w:tcPr>
          <w:p w14:paraId="79278C12" w14:textId="67F0ADA5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dist = np.hypot(xx - cx, yy - cy)</w:t>
            </w:r>
          </w:p>
        </w:tc>
      </w:tr>
      <w:tr w:rsidR="000667FF" w14:paraId="1837331C" w14:textId="77777777" w:rsidTr="000667FF">
        <w:trPr>
          <w:jc w:val="center"/>
        </w:trPr>
        <w:tc>
          <w:tcPr>
            <w:tcW w:w="510" w:type="dxa"/>
            <w:vAlign w:val="center"/>
          </w:tcPr>
          <w:p w14:paraId="135C0660" w14:textId="174289EE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29:</w:t>
            </w:r>
          </w:p>
        </w:tc>
        <w:tc>
          <w:tcPr>
            <w:tcW w:w="8505" w:type="dxa"/>
            <w:vAlign w:val="center"/>
          </w:tcPr>
          <w:p w14:paraId="4C6D4D31" w14:textId="6EB23405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 xml:space="preserve">    # ROI 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掩模只保留标定圆心周围的有效环带，之后再在其中提取边缘。</w:t>
            </w:r>
          </w:p>
        </w:tc>
      </w:tr>
      <w:tr w:rsidR="000667FF" w14:paraId="605A6742" w14:textId="77777777" w:rsidTr="000667FF">
        <w:trPr>
          <w:jc w:val="center"/>
        </w:trPr>
        <w:tc>
          <w:tcPr>
            <w:tcW w:w="510" w:type="dxa"/>
            <w:vAlign w:val="center"/>
          </w:tcPr>
          <w:p w14:paraId="326C97B8" w14:textId="4582855F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30:</w:t>
            </w:r>
          </w:p>
        </w:tc>
        <w:tc>
          <w:tcPr>
            <w:tcW w:w="8505" w:type="dxa"/>
            <w:vAlign w:val="center"/>
          </w:tcPr>
          <w:p w14:paraId="0B052B4A" w14:textId="3B437A88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mask = ((dist &gt;= params.inner_ratio * r) &amp; (dist &lt;= params.outer_ratio * r)).astype(np.uint8) * 255</w:t>
            </w:r>
          </w:p>
        </w:tc>
      </w:tr>
      <w:tr w:rsidR="000667FF" w14:paraId="03C7BDCD" w14:textId="77777777" w:rsidTr="000667FF">
        <w:trPr>
          <w:jc w:val="center"/>
        </w:trPr>
        <w:tc>
          <w:tcPr>
            <w:tcW w:w="510" w:type="dxa"/>
            <w:vAlign w:val="center"/>
          </w:tcPr>
          <w:p w14:paraId="24BC64B9" w14:textId="26C09843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31:</w:t>
            </w:r>
          </w:p>
        </w:tc>
        <w:tc>
          <w:tcPr>
            <w:tcW w:w="8505" w:type="dxa"/>
            <w:vAlign w:val="center"/>
          </w:tcPr>
          <w:p w14:paraId="6A70C879" w14:textId="459E088C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roi = cv2.bitwise_and(morphology, mask)</w:t>
            </w:r>
          </w:p>
        </w:tc>
      </w:tr>
      <w:tr w:rsidR="000667FF" w14:paraId="3CBD1966" w14:textId="77777777" w:rsidTr="000667FF">
        <w:trPr>
          <w:jc w:val="center"/>
        </w:trPr>
        <w:tc>
          <w:tcPr>
            <w:tcW w:w="510" w:type="dxa"/>
            <w:vAlign w:val="center"/>
          </w:tcPr>
          <w:p w14:paraId="6A9F84F1" w14:textId="5ABAC444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32:</w:t>
            </w:r>
          </w:p>
        </w:tc>
        <w:tc>
          <w:tcPr>
            <w:tcW w:w="8505" w:type="dxa"/>
            <w:vAlign w:val="center"/>
          </w:tcPr>
          <w:p w14:paraId="04BC094A" w14:textId="4A0843A3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edges = cv2.Canny(roi, 50, 150)</w:t>
            </w:r>
          </w:p>
        </w:tc>
      </w:tr>
      <w:tr w:rsidR="000667FF" w14:paraId="21B9C2B7" w14:textId="77777777" w:rsidTr="000667FF">
        <w:trPr>
          <w:jc w:val="center"/>
        </w:trPr>
        <w:tc>
          <w:tcPr>
            <w:tcW w:w="510" w:type="dxa"/>
            <w:vAlign w:val="center"/>
          </w:tcPr>
          <w:p w14:paraId="6CA46391" w14:textId="3A17A360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33:</w:t>
            </w:r>
          </w:p>
        </w:tc>
        <w:tc>
          <w:tcPr>
            <w:tcW w:w="8505" w:type="dxa"/>
            <w:vAlign w:val="center"/>
          </w:tcPr>
          <w:p w14:paraId="798C9840" w14:textId="37E36794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return image, {"01_gray": gray, "02_filtered": filtered, "03_binary": binary,</w:t>
            </w:r>
          </w:p>
        </w:tc>
      </w:tr>
      <w:tr w:rsidR="000667FF" w14:paraId="724A9CAB" w14:textId="77777777" w:rsidTr="000667FF">
        <w:trPr>
          <w:jc w:val="center"/>
        </w:trPr>
        <w:tc>
          <w:tcPr>
            <w:tcW w:w="510" w:type="dxa"/>
            <w:vAlign w:val="center"/>
          </w:tcPr>
          <w:p w14:paraId="53161049" w14:textId="2A095A1B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34:</w:t>
            </w:r>
          </w:p>
        </w:tc>
        <w:tc>
          <w:tcPr>
            <w:tcW w:w="8505" w:type="dxa"/>
            <w:vAlign w:val="center"/>
          </w:tcPr>
          <w:p w14:paraId="107BA3E1" w14:textId="43D28045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               "04_morphology": morphology, "05_roi": roi, "06_edges": edges}, threshold</w:t>
            </w:r>
          </w:p>
        </w:tc>
      </w:tr>
    </w:tbl>
    <w:p w14:paraId="7CC76D71" w14:textId="77777777" w:rsidR="004B41C9" w:rsidRDefault="004B41C9">
      <w:pPr>
        <w:spacing w:after="60" w:line="80" w:lineRule="exact"/>
      </w:pPr>
    </w:p>
    <w:p w14:paraId="09BE82F0" w14:textId="362A7A16" w:rsidR="004B41C9" w:rsidRDefault="000667FF">
      <w:r w:rsidRPr="000667FF">
        <w:rPr>
          <w:rFonts w:hint="eastAsia"/>
        </w:rPr>
        <w:t xml:space="preserve">preprocess() </w:t>
      </w:r>
      <w:r w:rsidRPr="000667FF">
        <w:rPr>
          <w:rFonts w:hint="eastAsia"/>
        </w:rPr>
        <w:t>返回处理后的图像、各阶段结果字典和实际二值化阈值。环形区域保留距圆心</w:t>
      </w:r>
      <w:r w:rsidRPr="000667FF">
        <w:rPr>
          <w:rFonts w:hint="eastAsia"/>
        </w:rPr>
        <w:t xml:space="preserve"> 0.13r</w:t>
      </w:r>
      <w:r w:rsidRPr="000667FF">
        <w:rPr>
          <w:rFonts w:hint="eastAsia"/>
        </w:rPr>
        <w:t>～</w:t>
      </w:r>
      <w:r w:rsidRPr="000667FF">
        <w:rPr>
          <w:rFonts w:hint="eastAsia"/>
        </w:rPr>
        <w:t xml:space="preserve">0.80r </w:t>
      </w:r>
      <w:r w:rsidRPr="000667FF">
        <w:rPr>
          <w:rFonts w:hint="eastAsia"/>
        </w:rPr>
        <w:t>的前景，用于削弱中心轴帽、外圆和外侧刻度的干扰。</w:t>
      </w:r>
    </w:p>
    <w:p w14:paraId="6CB1E077" w14:textId="3C89F3DB" w:rsidR="004B41C9" w:rsidRDefault="000667FF">
      <w:r w:rsidRPr="000667FF">
        <w:rPr>
          <w:rFonts w:hint="eastAsia"/>
        </w:rPr>
        <w:t>七个步骤在代码中的对应位置为：</w:t>
      </w:r>
      <w:r w:rsidRPr="000667FF">
        <w:rPr>
          <w:rFonts w:hint="eastAsia"/>
        </w:rPr>
        <w:t xml:space="preserve">read_image() </w:t>
      </w:r>
      <w:r w:rsidRPr="000667FF">
        <w:rPr>
          <w:rFonts w:hint="eastAsia"/>
        </w:rPr>
        <w:t>负责读入；</w:t>
      </w:r>
      <w:r w:rsidRPr="000667FF">
        <w:rPr>
          <w:rFonts w:hint="eastAsia"/>
        </w:rPr>
        <w:t xml:space="preserve">preprocess() </w:t>
      </w:r>
      <w:r w:rsidRPr="000667FF">
        <w:rPr>
          <w:rFonts w:hint="eastAsia"/>
        </w:rPr>
        <w:t>完成灰度化、滤波、二值化、形态学及</w:t>
      </w:r>
      <w:r w:rsidRPr="000667FF">
        <w:rPr>
          <w:rFonts w:hint="eastAsia"/>
        </w:rPr>
        <w:t xml:space="preserve"> ROI </w:t>
      </w:r>
      <w:r w:rsidRPr="000667FF">
        <w:rPr>
          <w:rFonts w:hint="eastAsia"/>
        </w:rPr>
        <w:t>处理；</w:t>
      </w:r>
      <w:r w:rsidRPr="000667FF">
        <w:rPr>
          <w:rFonts w:hint="eastAsia"/>
        </w:rPr>
        <w:t xml:space="preserve">detect_pointer() </w:t>
      </w:r>
      <w:r w:rsidRPr="000667FF">
        <w:rPr>
          <w:rFonts w:hint="eastAsia"/>
        </w:rPr>
        <w:t>调用</w:t>
      </w:r>
      <w:r w:rsidRPr="000667FF">
        <w:rPr>
          <w:rFonts w:hint="eastAsia"/>
        </w:rPr>
        <w:t xml:space="preserve"> HoughLinesP </w:t>
      </w:r>
      <w:r w:rsidRPr="000667FF">
        <w:rPr>
          <w:rFonts w:hint="eastAsia"/>
        </w:rPr>
        <w:t>并筛选针尖方向；</w:t>
      </w:r>
      <w:r w:rsidRPr="000667FF">
        <w:rPr>
          <w:rFonts w:hint="eastAsia"/>
        </w:rPr>
        <w:t xml:space="preserve">angle_to_value() </w:t>
      </w:r>
      <w:r w:rsidRPr="000667FF">
        <w:rPr>
          <w:rFonts w:hint="eastAsia"/>
        </w:rPr>
        <w:t>完成量程映射。</w:t>
      </w:r>
      <w:r w:rsidRPr="000667FF">
        <w:rPr>
          <w:rFonts w:hint="eastAsia"/>
        </w:rPr>
        <w:t xml:space="preserve">analyze() </w:t>
      </w:r>
      <w:r w:rsidRPr="000667FF">
        <w:rPr>
          <w:rFonts w:hint="eastAsia"/>
        </w:rPr>
        <w:t>进一步串起参数校验、可选找圆、拒识记录、过程图导出和误差计算。</w:t>
      </w:r>
    </w:p>
    <w:tbl>
      <w:tblPr>
        <w:tblW w:w="9015" w:type="dxa"/>
        <w:jc w:val="center"/>
        <w:tblBorders>
          <w:top w:val="single" w:sz="8" w:space="0" w:color="000000"/>
          <w:left w:val="none" w:sz="0" w:space="0" w:color="000000"/>
          <w:bottom w:val="single" w:sz="8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CellMar>
          <w:top w:w="30" w:type="dxa"/>
          <w:left w:w="50" w:type="dxa"/>
          <w:bottom w:w="30" w:type="dxa"/>
          <w:right w:w="50" w:type="dxa"/>
        </w:tblCellMar>
        <w:tblLook w:val="04A0" w:firstRow="1" w:lastRow="0" w:firstColumn="1" w:lastColumn="0" w:noHBand="0" w:noVBand="1"/>
      </w:tblPr>
      <w:tblGrid>
        <w:gridCol w:w="510"/>
        <w:gridCol w:w="8505"/>
      </w:tblGrid>
      <w:tr w:rsidR="004B41C9" w14:paraId="27BDB762" w14:textId="77777777" w:rsidTr="000667FF">
        <w:trPr>
          <w:jc w:val="center"/>
        </w:trPr>
        <w:tc>
          <w:tcPr>
            <w:tcW w:w="510" w:type="dxa"/>
            <w:vAlign w:val="center"/>
          </w:tcPr>
          <w:p w14:paraId="7EFD26AB" w14:textId="43B58D07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lastRenderedPageBreak/>
              <w:t>1:</w:t>
            </w:r>
          </w:p>
        </w:tc>
        <w:tc>
          <w:tcPr>
            <w:tcW w:w="8505" w:type="dxa"/>
            <w:vAlign w:val="center"/>
          </w:tcPr>
          <w:p w14:paraId="50C16E9F" w14:textId="674F48FC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def analyze(image_path, calibration, out_dir, params=None, manual_value=None, use_auto_circle=False):</w:t>
            </w:r>
          </w:p>
        </w:tc>
      </w:tr>
      <w:tr w:rsidR="004B41C9" w14:paraId="3B527324" w14:textId="77777777" w:rsidTr="000667FF">
        <w:trPr>
          <w:jc w:val="center"/>
        </w:trPr>
        <w:tc>
          <w:tcPr>
            <w:tcW w:w="510" w:type="dxa"/>
            <w:vAlign w:val="center"/>
          </w:tcPr>
          <w:p w14:paraId="3430FA7A" w14:textId="5F0E834C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2:</w:t>
            </w:r>
          </w:p>
        </w:tc>
        <w:tc>
          <w:tcPr>
            <w:tcW w:w="8505" w:type="dxa"/>
            <w:vAlign w:val="center"/>
          </w:tcPr>
          <w:p w14:paraId="5605E5EC" w14:textId="239A1FFE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 xml:space="preserve">    # 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单图主流程：校验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 xml:space="preserve"> 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→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 xml:space="preserve"> 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可选圆修正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 xml:space="preserve"> 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→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 xml:space="preserve"> 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过程导出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 xml:space="preserve"> 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→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 xml:space="preserve"> 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指针检测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 xml:space="preserve"> 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→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 xml:space="preserve"> 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读数与误差。</w:t>
            </w:r>
          </w:p>
        </w:tc>
      </w:tr>
      <w:tr w:rsidR="004B41C9" w14:paraId="46AD4B10" w14:textId="77777777" w:rsidTr="000667FF">
        <w:trPr>
          <w:jc w:val="center"/>
        </w:trPr>
        <w:tc>
          <w:tcPr>
            <w:tcW w:w="510" w:type="dxa"/>
            <w:vAlign w:val="center"/>
          </w:tcPr>
          <w:p w14:paraId="6517EED6" w14:textId="663D8538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3:</w:t>
            </w:r>
          </w:p>
        </w:tc>
        <w:tc>
          <w:tcPr>
            <w:tcW w:w="8505" w:type="dxa"/>
            <w:vAlign w:val="center"/>
          </w:tcPr>
          <w:p w14:paraId="623281E0" w14:textId="06E23FB7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params = params or Params()</w:t>
            </w:r>
          </w:p>
        </w:tc>
      </w:tr>
      <w:tr w:rsidR="004B41C9" w14:paraId="2EA38462" w14:textId="77777777" w:rsidTr="000667FF">
        <w:trPr>
          <w:jc w:val="center"/>
        </w:trPr>
        <w:tc>
          <w:tcPr>
            <w:tcW w:w="510" w:type="dxa"/>
            <w:vAlign w:val="center"/>
          </w:tcPr>
          <w:p w14:paraId="012572BE" w14:textId="5C9C98A9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4:</w:t>
            </w:r>
          </w:p>
        </w:tc>
        <w:tc>
          <w:tcPr>
            <w:tcW w:w="8505" w:type="dxa"/>
            <w:vAlign w:val="center"/>
          </w:tcPr>
          <w:p w14:paraId="14AF92E8" w14:textId="5F3D6FEA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params.validate()</w:t>
            </w:r>
          </w:p>
        </w:tc>
      </w:tr>
      <w:tr w:rsidR="004B41C9" w14:paraId="1A4BC9AB" w14:textId="77777777" w:rsidTr="000667FF">
        <w:trPr>
          <w:jc w:val="center"/>
        </w:trPr>
        <w:tc>
          <w:tcPr>
            <w:tcW w:w="510" w:type="dxa"/>
            <w:vAlign w:val="center"/>
          </w:tcPr>
          <w:p w14:paraId="521A681F" w14:textId="0CE4EF79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5:</w:t>
            </w:r>
          </w:p>
        </w:tc>
        <w:tc>
          <w:tcPr>
            <w:tcW w:w="8505" w:type="dxa"/>
            <w:vAlign w:val="center"/>
          </w:tcPr>
          <w:p w14:paraId="5A195E84" w14:textId="7C38D1FA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calibration.validate()</w:t>
            </w:r>
          </w:p>
        </w:tc>
      </w:tr>
      <w:tr w:rsidR="004B41C9" w14:paraId="10838FA3" w14:textId="77777777" w:rsidTr="000667FF">
        <w:trPr>
          <w:jc w:val="center"/>
        </w:trPr>
        <w:tc>
          <w:tcPr>
            <w:tcW w:w="510" w:type="dxa"/>
            <w:vAlign w:val="center"/>
          </w:tcPr>
          <w:p w14:paraId="6884652F" w14:textId="6565FB5F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6:</w:t>
            </w:r>
          </w:p>
        </w:tc>
        <w:tc>
          <w:tcPr>
            <w:tcW w:w="8505" w:type="dxa"/>
            <w:vAlign w:val="center"/>
          </w:tcPr>
          <w:p w14:paraId="3A2AA187" w14:textId="28006390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if manual_value is not None and not math.isfinite(manual_value):</w:t>
            </w:r>
          </w:p>
        </w:tc>
      </w:tr>
      <w:tr w:rsidR="004B41C9" w14:paraId="650C3EEE" w14:textId="77777777" w:rsidTr="000667FF">
        <w:trPr>
          <w:jc w:val="center"/>
        </w:trPr>
        <w:tc>
          <w:tcPr>
            <w:tcW w:w="510" w:type="dxa"/>
            <w:vAlign w:val="center"/>
          </w:tcPr>
          <w:p w14:paraId="222A20A8" w14:textId="20AF41F4" w:rsidR="004B41C9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7:</w:t>
            </w:r>
          </w:p>
        </w:tc>
        <w:tc>
          <w:tcPr>
            <w:tcW w:w="8505" w:type="dxa"/>
            <w:vAlign w:val="center"/>
          </w:tcPr>
          <w:p w14:paraId="45338899" w14:textId="5CCD7235" w:rsidR="004B41C9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 xml:space="preserve">        raise ValueError("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人工读数必须为有限数值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")</w:t>
            </w:r>
          </w:p>
        </w:tc>
      </w:tr>
      <w:tr w:rsidR="000667FF" w14:paraId="392920C4" w14:textId="77777777" w:rsidTr="000667FF">
        <w:trPr>
          <w:jc w:val="center"/>
        </w:trPr>
        <w:tc>
          <w:tcPr>
            <w:tcW w:w="510" w:type="dxa"/>
            <w:vAlign w:val="center"/>
          </w:tcPr>
          <w:p w14:paraId="709422A7" w14:textId="50A34F51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8:</w:t>
            </w:r>
          </w:p>
        </w:tc>
        <w:tc>
          <w:tcPr>
            <w:tcW w:w="8505" w:type="dxa"/>
            <w:vAlign w:val="center"/>
          </w:tcPr>
          <w:p w14:paraId="7E024BF6" w14:textId="2426BE21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out = Path(out_dir)</w:t>
            </w:r>
          </w:p>
        </w:tc>
      </w:tr>
      <w:tr w:rsidR="000667FF" w14:paraId="302EEE15" w14:textId="77777777" w:rsidTr="000667FF">
        <w:trPr>
          <w:jc w:val="center"/>
        </w:trPr>
        <w:tc>
          <w:tcPr>
            <w:tcW w:w="510" w:type="dxa"/>
            <w:vAlign w:val="center"/>
          </w:tcPr>
          <w:p w14:paraId="1D9ACFD9" w14:textId="7D58BA72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9:</w:t>
            </w:r>
          </w:p>
        </w:tc>
        <w:tc>
          <w:tcPr>
            <w:tcW w:w="8505" w:type="dxa"/>
            <w:vAlign w:val="center"/>
          </w:tcPr>
          <w:p w14:paraId="57248C80" w14:textId="4FF5AC09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 xml:space="preserve">    # 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必须在清理和写入之前检查；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 xml:space="preserve">resolve 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同时识别相对路径和符号链接。</w:t>
            </w:r>
          </w:p>
        </w:tc>
      </w:tr>
      <w:tr w:rsidR="000667FF" w14:paraId="76853762" w14:textId="77777777" w:rsidTr="000667FF">
        <w:trPr>
          <w:jc w:val="center"/>
        </w:trPr>
        <w:tc>
          <w:tcPr>
            <w:tcW w:w="510" w:type="dxa"/>
            <w:vAlign w:val="center"/>
          </w:tcPr>
          <w:p w14:paraId="5DF163A8" w14:textId="1ED5C298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10:</w:t>
            </w:r>
          </w:p>
        </w:tc>
        <w:tc>
          <w:tcPr>
            <w:tcW w:w="8505" w:type="dxa"/>
            <w:vAlign w:val="center"/>
          </w:tcPr>
          <w:p w14:paraId="108918B3" w14:textId="0996F539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source = Path(image_path).resolve()</w:t>
            </w:r>
          </w:p>
        </w:tc>
      </w:tr>
      <w:tr w:rsidR="000667FF" w14:paraId="40EE5448" w14:textId="77777777" w:rsidTr="000667FF">
        <w:trPr>
          <w:jc w:val="center"/>
        </w:trPr>
        <w:tc>
          <w:tcPr>
            <w:tcW w:w="510" w:type="dxa"/>
            <w:vAlign w:val="center"/>
          </w:tcPr>
          <w:p w14:paraId="16A058CE" w14:textId="7F4A416D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11:</w:t>
            </w:r>
          </w:p>
        </w:tc>
        <w:tc>
          <w:tcPr>
            <w:tcW w:w="8505" w:type="dxa"/>
            <w:vAlign w:val="center"/>
          </w:tcPr>
          <w:p w14:paraId="207B9ACC" w14:textId="5EBCFBDD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if any((out / name).resolve() == source for name in OUTPUT_FILES):</w:t>
            </w:r>
          </w:p>
        </w:tc>
      </w:tr>
      <w:tr w:rsidR="000667FF" w14:paraId="19A9AC31" w14:textId="77777777" w:rsidTr="000667FF">
        <w:trPr>
          <w:jc w:val="center"/>
        </w:trPr>
        <w:tc>
          <w:tcPr>
            <w:tcW w:w="510" w:type="dxa"/>
            <w:vAlign w:val="center"/>
          </w:tcPr>
          <w:p w14:paraId="7E0F7F30" w14:textId="13174480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12:</w:t>
            </w:r>
          </w:p>
        </w:tc>
        <w:tc>
          <w:tcPr>
            <w:tcW w:w="8505" w:type="dxa"/>
            <w:vAlign w:val="center"/>
          </w:tcPr>
          <w:p w14:paraId="338F407C" w14:textId="7EAB9599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 xml:space="preserve">        raise ValueError("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输出文件将覆盖输入图片，请选择独立的结果目录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")</w:t>
            </w:r>
          </w:p>
        </w:tc>
      </w:tr>
      <w:tr w:rsidR="000667FF" w14:paraId="0ECA2887" w14:textId="77777777" w:rsidTr="000667FF">
        <w:trPr>
          <w:jc w:val="center"/>
        </w:trPr>
        <w:tc>
          <w:tcPr>
            <w:tcW w:w="510" w:type="dxa"/>
            <w:vAlign w:val="center"/>
          </w:tcPr>
          <w:p w14:paraId="397CB6BC" w14:textId="17970A24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13:</w:t>
            </w:r>
          </w:p>
        </w:tc>
        <w:tc>
          <w:tcPr>
            <w:tcW w:w="8505" w:type="dxa"/>
            <w:vAlign w:val="center"/>
          </w:tcPr>
          <w:p w14:paraId="007B21BE" w14:textId="186CCECA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out.mkdir(parents=True, exist_ok=True)</w:t>
            </w:r>
          </w:p>
        </w:tc>
      </w:tr>
      <w:tr w:rsidR="000667FF" w14:paraId="7E3246CA" w14:textId="77777777" w:rsidTr="000667FF">
        <w:trPr>
          <w:jc w:val="center"/>
        </w:trPr>
        <w:tc>
          <w:tcPr>
            <w:tcW w:w="510" w:type="dxa"/>
            <w:vAlign w:val="center"/>
          </w:tcPr>
          <w:p w14:paraId="1BE534A7" w14:textId="2145C858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14:</w:t>
            </w:r>
          </w:p>
        </w:tc>
        <w:tc>
          <w:tcPr>
            <w:tcW w:w="8505" w:type="dxa"/>
            <w:vAlign w:val="center"/>
          </w:tcPr>
          <w:p w14:paraId="4321AE8E" w14:textId="0D238AD9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 xml:space="preserve">    # 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同目录重复运行时，避免失败后还留下上次成功的结果图。</w:t>
            </w:r>
          </w:p>
        </w:tc>
      </w:tr>
      <w:tr w:rsidR="000667FF" w14:paraId="7A92EBC2" w14:textId="77777777" w:rsidTr="000667FF">
        <w:trPr>
          <w:jc w:val="center"/>
        </w:trPr>
        <w:tc>
          <w:tcPr>
            <w:tcW w:w="510" w:type="dxa"/>
            <w:vAlign w:val="center"/>
          </w:tcPr>
          <w:p w14:paraId="701F8BB6" w14:textId="2792671F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15:</w:t>
            </w:r>
          </w:p>
        </w:tc>
        <w:tc>
          <w:tcPr>
            <w:tcW w:w="8505" w:type="dxa"/>
            <w:vAlign w:val="center"/>
          </w:tcPr>
          <w:p w14:paraId="053FC5C6" w14:textId="368AE442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for stale in OUTPUT_FILES:</w:t>
            </w:r>
          </w:p>
        </w:tc>
      </w:tr>
      <w:tr w:rsidR="000667FF" w14:paraId="74231AF9" w14:textId="77777777" w:rsidTr="000667FF">
        <w:trPr>
          <w:jc w:val="center"/>
        </w:trPr>
        <w:tc>
          <w:tcPr>
            <w:tcW w:w="510" w:type="dxa"/>
            <w:vAlign w:val="center"/>
          </w:tcPr>
          <w:p w14:paraId="4019C123" w14:textId="09638335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16:</w:t>
            </w:r>
          </w:p>
        </w:tc>
        <w:tc>
          <w:tcPr>
            <w:tcW w:w="8505" w:type="dxa"/>
            <w:vAlign w:val="center"/>
          </w:tcPr>
          <w:p w14:paraId="37132299" w14:textId="49AD49D1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    (out / stale).unlink(missing_ok=True)</w:t>
            </w:r>
          </w:p>
        </w:tc>
      </w:tr>
      <w:tr w:rsidR="000667FF" w14:paraId="02F01435" w14:textId="77777777" w:rsidTr="000667FF">
        <w:trPr>
          <w:jc w:val="center"/>
        </w:trPr>
        <w:tc>
          <w:tcPr>
            <w:tcW w:w="510" w:type="dxa"/>
            <w:vAlign w:val="center"/>
          </w:tcPr>
          <w:p w14:paraId="0D5A5147" w14:textId="17F5AE4C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17:</w:t>
            </w:r>
          </w:p>
        </w:tc>
        <w:tc>
          <w:tcPr>
            <w:tcW w:w="8505" w:type="dxa"/>
            <w:vAlign w:val="center"/>
          </w:tcPr>
          <w:p w14:paraId="5CECC936" w14:textId="472C4525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original = read_image(image_path)</w:t>
            </w:r>
          </w:p>
        </w:tc>
      </w:tr>
      <w:tr w:rsidR="000667FF" w14:paraId="0C0DC99D" w14:textId="77777777" w:rsidTr="000667FF">
        <w:trPr>
          <w:jc w:val="center"/>
        </w:trPr>
        <w:tc>
          <w:tcPr>
            <w:tcW w:w="510" w:type="dxa"/>
            <w:vAlign w:val="center"/>
          </w:tcPr>
          <w:p w14:paraId="192FEB64" w14:textId="08656460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18:</w:t>
            </w:r>
          </w:p>
        </w:tc>
        <w:tc>
          <w:tcPr>
            <w:tcW w:w="8505" w:type="dxa"/>
            <w:vAlign w:val="center"/>
          </w:tcPr>
          <w:p w14:paraId="5E660D01" w14:textId="34C878BD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 xml:space="preserve">    # 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在可能拒识的步骤之前保存输入元数据，人工参考值不依赖识别成功与否。</w:t>
            </w:r>
          </w:p>
        </w:tc>
      </w:tr>
      <w:tr w:rsidR="000667FF" w14:paraId="1EE8B687" w14:textId="77777777" w:rsidTr="000667FF">
        <w:trPr>
          <w:jc w:val="center"/>
        </w:trPr>
        <w:tc>
          <w:tcPr>
            <w:tcW w:w="510" w:type="dxa"/>
            <w:vAlign w:val="center"/>
          </w:tcPr>
          <w:p w14:paraId="33471606" w14:textId="09CCB78A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19:</w:t>
            </w:r>
          </w:p>
        </w:tc>
        <w:tc>
          <w:tcPr>
            <w:tcW w:w="8505" w:type="dxa"/>
            <w:vAlign w:val="center"/>
          </w:tcPr>
          <w:p w14:paraId="4924AC09" w14:textId="0DA9EA8C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result = {"image": str(Path(image_path)), "status": "failed", "calibration": asdict(calibration),</w:t>
            </w:r>
          </w:p>
        </w:tc>
      </w:tr>
      <w:tr w:rsidR="000667FF" w14:paraId="7BF281A9" w14:textId="77777777" w:rsidTr="000667FF">
        <w:trPr>
          <w:jc w:val="center"/>
        </w:trPr>
        <w:tc>
          <w:tcPr>
            <w:tcW w:w="510" w:type="dxa"/>
            <w:vAlign w:val="center"/>
          </w:tcPr>
          <w:p w14:paraId="241D8B39" w14:textId="4A97C64A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20:</w:t>
            </w:r>
          </w:p>
        </w:tc>
        <w:tc>
          <w:tcPr>
            <w:tcW w:w="8505" w:type="dxa"/>
            <w:vAlign w:val="center"/>
          </w:tcPr>
          <w:p w14:paraId="1C72D217" w14:textId="3B9EDF06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          "parameters": asdict(params), "unit": calibration.unit,</w:t>
            </w:r>
          </w:p>
        </w:tc>
      </w:tr>
      <w:tr w:rsidR="000667FF" w14:paraId="0DC61CEF" w14:textId="77777777" w:rsidTr="000667FF">
        <w:trPr>
          <w:jc w:val="center"/>
        </w:trPr>
        <w:tc>
          <w:tcPr>
            <w:tcW w:w="510" w:type="dxa"/>
            <w:vAlign w:val="center"/>
          </w:tcPr>
          <w:p w14:paraId="62C96304" w14:textId="58DEB05C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21:</w:t>
            </w:r>
          </w:p>
        </w:tc>
        <w:tc>
          <w:tcPr>
            <w:tcW w:w="8505" w:type="dxa"/>
            <w:vAlign w:val="center"/>
          </w:tcPr>
          <w:p w14:paraId="62E88869" w14:textId="7220A8B0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          "original_size": [original.shape[1], original.shape[0]], "auto_circle": use_auto_circle}</w:t>
            </w:r>
          </w:p>
        </w:tc>
      </w:tr>
      <w:tr w:rsidR="000667FF" w14:paraId="6E6F17A9" w14:textId="77777777" w:rsidTr="000667FF">
        <w:trPr>
          <w:jc w:val="center"/>
        </w:trPr>
        <w:tc>
          <w:tcPr>
            <w:tcW w:w="510" w:type="dxa"/>
            <w:vAlign w:val="center"/>
          </w:tcPr>
          <w:p w14:paraId="42497544" w14:textId="69F45E06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22:</w:t>
            </w:r>
          </w:p>
        </w:tc>
        <w:tc>
          <w:tcPr>
            <w:tcW w:w="8505" w:type="dxa"/>
            <w:vAlign w:val="center"/>
          </w:tcPr>
          <w:p w14:paraId="172480D5" w14:textId="5EC7F035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if manual_value is not None:</w:t>
            </w:r>
          </w:p>
        </w:tc>
      </w:tr>
      <w:tr w:rsidR="000667FF" w14:paraId="28FDE324" w14:textId="77777777" w:rsidTr="000667FF">
        <w:trPr>
          <w:jc w:val="center"/>
        </w:trPr>
        <w:tc>
          <w:tcPr>
            <w:tcW w:w="510" w:type="dxa"/>
            <w:vAlign w:val="center"/>
          </w:tcPr>
          <w:p w14:paraId="445C9A27" w14:textId="37570DE7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23:</w:t>
            </w:r>
          </w:p>
        </w:tc>
        <w:tc>
          <w:tcPr>
            <w:tcW w:w="8505" w:type="dxa"/>
            <w:vAlign w:val="center"/>
          </w:tcPr>
          <w:p w14:paraId="2F92ACDA" w14:textId="21BD18EF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    result["manual_value"] = manual_value</w:t>
            </w:r>
          </w:p>
        </w:tc>
      </w:tr>
      <w:tr w:rsidR="000667FF" w14:paraId="7F013EAA" w14:textId="77777777" w:rsidTr="000667FF">
        <w:trPr>
          <w:jc w:val="center"/>
        </w:trPr>
        <w:tc>
          <w:tcPr>
            <w:tcW w:w="510" w:type="dxa"/>
            <w:vAlign w:val="center"/>
          </w:tcPr>
          <w:p w14:paraId="366C47DF" w14:textId="6E723D46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24:</w:t>
            </w:r>
          </w:p>
        </w:tc>
        <w:tc>
          <w:tcPr>
            <w:tcW w:w="8505" w:type="dxa"/>
            <w:vAlign w:val="center"/>
          </w:tcPr>
          <w:p w14:paraId="730E19D0" w14:textId="2FA585F7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if use_auto_circle:</w:t>
            </w:r>
          </w:p>
        </w:tc>
      </w:tr>
      <w:tr w:rsidR="000667FF" w14:paraId="33511AB1" w14:textId="77777777" w:rsidTr="000667FF">
        <w:trPr>
          <w:jc w:val="center"/>
        </w:trPr>
        <w:tc>
          <w:tcPr>
            <w:tcW w:w="510" w:type="dxa"/>
            <w:vAlign w:val="center"/>
          </w:tcPr>
          <w:p w14:paraId="6F492396" w14:textId="7C111EFB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25:</w:t>
            </w:r>
          </w:p>
        </w:tc>
        <w:tc>
          <w:tcPr>
            <w:tcW w:w="8505" w:type="dxa"/>
            <w:vAlign w:val="center"/>
          </w:tcPr>
          <w:p w14:paraId="63E71658" w14:textId="37DE839D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 xml:space="preserve">        # 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在缩小图上找圆；参数为归一化值，与后续处理尺寸一致。</w:t>
            </w:r>
          </w:p>
        </w:tc>
      </w:tr>
      <w:tr w:rsidR="000667FF" w14:paraId="03781012" w14:textId="77777777" w:rsidTr="000667FF">
        <w:trPr>
          <w:jc w:val="center"/>
        </w:trPr>
        <w:tc>
          <w:tcPr>
            <w:tcW w:w="510" w:type="dxa"/>
            <w:vAlign w:val="center"/>
          </w:tcPr>
          <w:p w14:paraId="07980DBE" w14:textId="6E6BDE65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26:</w:t>
            </w:r>
          </w:p>
        </w:tc>
        <w:tc>
          <w:tcPr>
            <w:tcW w:w="8505" w:type="dxa"/>
            <w:vAlign w:val="center"/>
          </w:tcPr>
          <w:p w14:paraId="6F53F8AE" w14:textId="3B3FCA05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    h, w = original.shape[:2]</w:t>
            </w:r>
          </w:p>
        </w:tc>
      </w:tr>
      <w:tr w:rsidR="000667FF" w14:paraId="12FE5F08" w14:textId="77777777" w:rsidTr="000667FF">
        <w:trPr>
          <w:jc w:val="center"/>
        </w:trPr>
        <w:tc>
          <w:tcPr>
            <w:tcW w:w="510" w:type="dxa"/>
            <w:vAlign w:val="center"/>
          </w:tcPr>
          <w:p w14:paraId="328D5E71" w14:textId="1935E913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27:</w:t>
            </w:r>
          </w:p>
        </w:tc>
        <w:tc>
          <w:tcPr>
            <w:tcW w:w="8505" w:type="dxa"/>
            <w:vAlign w:val="center"/>
          </w:tcPr>
          <w:p w14:paraId="746CF4F5" w14:textId="443B4DC7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    s = min(1, params.max_size / max(h, w))</w:t>
            </w:r>
          </w:p>
        </w:tc>
      </w:tr>
      <w:tr w:rsidR="000667FF" w14:paraId="2A78540A" w14:textId="77777777" w:rsidTr="000667FF">
        <w:trPr>
          <w:jc w:val="center"/>
        </w:trPr>
        <w:tc>
          <w:tcPr>
            <w:tcW w:w="510" w:type="dxa"/>
            <w:vAlign w:val="center"/>
          </w:tcPr>
          <w:p w14:paraId="19D639C3" w14:textId="322396E6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28:</w:t>
            </w:r>
          </w:p>
        </w:tc>
        <w:tc>
          <w:tcPr>
            <w:tcW w:w="8505" w:type="dxa"/>
            <w:vAlign w:val="center"/>
          </w:tcPr>
          <w:p w14:paraId="4A72A031" w14:textId="1A60B399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    small = cv2.resize(original, (round(w * s), round(h * s)))</w:t>
            </w:r>
          </w:p>
        </w:tc>
      </w:tr>
      <w:tr w:rsidR="000667FF" w14:paraId="38F456D7" w14:textId="77777777" w:rsidTr="000667FF">
        <w:trPr>
          <w:jc w:val="center"/>
        </w:trPr>
        <w:tc>
          <w:tcPr>
            <w:tcW w:w="510" w:type="dxa"/>
            <w:vAlign w:val="center"/>
          </w:tcPr>
          <w:p w14:paraId="0E04FA4C" w14:textId="0AD6B759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29:</w:t>
            </w:r>
          </w:p>
        </w:tc>
        <w:tc>
          <w:tcPr>
            <w:tcW w:w="8505" w:type="dxa"/>
            <w:vAlign w:val="center"/>
          </w:tcPr>
          <w:p w14:paraId="7002DD65" w14:textId="6A447EBC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    try:</w:t>
            </w:r>
          </w:p>
        </w:tc>
      </w:tr>
      <w:tr w:rsidR="000667FF" w14:paraId="268B21E9" w14:textId="77777777" w:rsidTr="000667FF">
        <w:trPr>
          <w:jc w:val="center"/>
        </w:trPr>
        <w:tc>
          <w:tcPr>
            <w:tcW w:w="510" w:type="dxa"/>
            <w:vAlign w:val="center"/>
          </w:tcPr>
          <w:p w14:paraId="4EC609E0" w14:textId="60BEF558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30:</w:t>
            </w:r>
          </w:p>
        </w:tc>
        <w:tc>
          <w:tcPr>
            <w:tcW w:w="8505" w:type="dxa"/>
            <w:vAlign w:val="center"/>
          </w:tcPr>
          <w:p w14:paraId="1E75C173" w14:textId="18D72543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        calibration = auto_circle(cv2.cvtColor(small, cv2.COLOR_BGR2GRAY), calibration)</w:t>
            </w:r>
          </w:p>
        </w:tc>
      </w:tr>
      <w:tr w:rsidR="000667FF" w14:paraId="39B59124" w14:textId="77777777" w:rsidTr="000667FF">
        <w:trPr>
          <w:jc w:val="center"/>
        </w:trPr>
        <w:tc>
          <w:tcPr>
            <w:tcW w:w="510" w:type="dxa"/>
            <w:vAlign w:val="center"/>
          </w:tcPr>
          <w:p w14:paraId="1730CB79" w14:textId="10BD2B39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31:</w:t>
            </w:r>
          </w:p>
        </w:tc>
        <w:tc>
          <w:tcPr>
            <w:tcW w:w="8505" w:type="dxa"/>
            <w:vAlign w:val="center"/>
          </w:tcPr>
          <w:p w14:paraId="45FA9867" w14:textId="442FDFCE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    except DetectionError as exc:</w:t>
            </w:r>
          </w:p>
        </w:tc>
      </w:tr>
      <w:tr w:rsidR="000667FF" w14:paraId="26DC7F46" w14:textId="77777777" w:rsidTr="000667FF">
        <w:trPr>
          <w:jc w:val="center"/>
        </w:trPr>
        <w:tc>
          <w:tcPr>
            <w:tcW w:w="510" w:type="dxa"/>
            <w:vAlign w:val="center"/>
          </w:tcPr>
          <w:p w14:paraId="204CBCE1" w14:textId="7BA9C137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32:</w:t>
            </w:r>
          </w:p>
        </w:tc>
        <w:tc>
          <w:tcPr>
            <w:tcW w:w="8505" w:type="dxa"/>
            <w:vAlign w:val="center"/>
          </w:tcPr>
          <w:p w14:paraId="3AF6BDCF" w14:textId="3A6663F3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        result["error"] = str(exc)</w:t>
            </w:r>
          </w:p>
        </w:tc>
      </w:tr>
      <w:tr w:rsidR="000667FF" w14:paraId="357F8A28" w14:textId="77777777" w:rsidTr="000667FF">
        <w:trPr>
          <w:jc w:val="center"/>
        </w:trPr>
        <w:tc>
          <w:tcPr>
            <w:tcW w:w="510" w:type="dxa"/>
            <w:vAlign w:val="center"/>
          </w:tcPr>
          <w:p w14:paraId="79210C12" w14:textId="05153C9E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33:</w:t>
            </w:r>
          </w:p>
        </w:tc>
        <w:tc>
          <w:tcPr>
            <w:tcW w:w="8505" w:type="dxa"/>
            <w:vAlign w:val="center"/>
          </w:tcPr>
          <w:p w14:paraId="03D8F6C5" w14:textId="1AC33CFD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        write_json(out / "result.json", result)</w:t>
            </w:r>
          </w:p>
        </w:tc>
      </w:tr>
      <w:tr w:rsidR="000667FF" w14:paraId="5572542C" w14:textId="77777777" w:rsidTr="000667FF">
        <w:trPr>
          <w:jc w:val="center"/>
        </w:trPr>
        <w:tc>
          <w:tcPr>
            <w:tcW w:w="510" w:type="dxa"/>
            <w:vAlign w:val="center"/>
          </w:tcPr>
          <w:p w14:paraId="5A76E403" w14:textId="4F07633E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34:</w:t>
            </w:r>
          </w:p>
        </w:tc>
        <w:tc>
          <w:tcPr>
            <w:tcW w:w="8505" w:type="dxa"/>
            <w:vAlign w:val="center"/>
          </w:tcPr>
          <w:p w14:paraId="1E163816" w14:textId="6977173D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        return result</w:t>
            </w:r>
          </w:p>
        </w:tc>
      </w:tr>
      <w:tr w:rsidR="000667FF" w14:paraId="6A6F8F4A" w14:textId="77777777" w:rsidTr="000667FF">
        <w:trPr>
          <w:jc w:val="center"/>
        </w:trPr>
        <w:tc>
          <w:tcPr>
            <w:tcW w:w="510" w:type="dxa"/>
            <w:vAlign w:val="center"/>
          </w:tcPr>
          <w:p w14:paraId="7C88E805" w14:textId="18C37793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35:</w:t>
            </w:r>
          </w:p>
        </w:tc>
        <w:tc>
          <w:tcPr>
            <w:tcW w:w="8505" w:type="dxa"/>
            <w:vAlign w:val="center"/>
          </w:tcPr>
          <w:p w14:paraId="2B39FB6F" w14:textId="1DCEF1E9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image, stages, threshold = preprocess(original, calibration, params)</w:t>
            </w:r>
          </w:p>
        </w:tc>
      </w:tr>
      <w:tr w:rsidR="000667FF" w14:paraId="346309B1" w14:textId="77777777" w:rsidTr="000667FF">
        <w:trPr>
          <w:jc w:val="center"/>
        </w:trPr>
        <w:tc>
          <w:tcPr>
            <w:tcW w:w="510" w:type="dxa"/>
            <w:vAlign w:val="center"/>
          </w:tcPr>
          <w:p w14:paraId="68CDD7FD" w14:textId="27233144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36:</w:t>
            </w:r>
          </w:p>
        </w:tc>
        <w:tc>
          <w:tcPr>
            <w:tcW w:w="8505" w:type="dxa"/>
            <w:vAlign w:val="center"/>
          </w:tcPr>
          <w:p w14:paraId="3BE3FCB9" w14:textId="0C25CB55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save_image(out / "00_input.png", image)</w:t>
            </w:r>
          </w:p>
        </w:tc>
      </w:tr>
      <w:tr w:rsidR="000667FF" w14:paraId="343C06C8" w14:textId="77777777" w:rsidTr="000667FF">
        <w:trPr>
          <w:jc w:val="center"/>
        </w:trPr>
        <w:tc>
          <w:tcPr>
            <w:tcW w:w="510" w:type="dxa"/>
            <w:vAlign w:val="center"/>
          </w:tcPr>
          <w:p w14:paraId="474CED0C" w14:textId="20F63640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37:</w:t>
            </w:r>
          </w:p>
        </w:tc>
        <w:tc>
          <w:tcPr>
            <w:tcW w:w="8505" w:type="dxa"/>
            <w:vAlign w:val="center"/>
          </w:tcPr>
          <w:p w14:paraId="6D2EB754" w14:textId="208BFBD6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for name, arr in stages.items():</w:t>
            </w:r>
          </w:p>
        </w:tc>
      </w:tr>
      <w:tr w:rsidR="000667FF" w14:paraId="555A2B60" w14:textId="77777777" w:rsidTr="000667FF">
        <w:trPr>
          <w:jc w:val="center"/>
        </w:trPr>
        <w:tc>
          <w:tcPr>
            <w:tcW w:w="510" w:type="dxa"/>
            <w:vAlign w:val="center"/>
          </w:tcPr>
          <w:p w14:paraId="109A007C" w14:textId="3548F844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38:</w:t>
            </w:r>
          </w:p>
        </w:tc>
        <w:tc>
          <w:tcPr>
            <w:tcW w:w="8505" w:type="dxa"/>
            <w:vAlign w:val="center"/>
          </w:tcPr>
          <w:p w14:paraId="7F114A3E" w14:textId="4B691308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    save_image(out / f"{name}.png", arr)</w:t>
            </w:r>
          </w:p>
        </w:tc>
      </w:tr>
      <w:tr w:rsidR="000667FF" w14:paraId="2A8C1841" w14:textId="77777777" w:rsidTr="000667FF">
        <w:trPr>
          <w:jc w:val="center"/>
        </w:trPr>
        <w:tc>
          <w:tcPr>
            <w:tcW w:w="510" w:type="dxa"/>
            <w:vAlign w:val="center"/>
          </w:tcPr>
          <w:p w14:paraId="3C183179" w14:textId="190BFAF1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39:</w:t>
            </w:r>
          </w:p>
        </w:tc>
        <w:tc>
          <w:tcPr>
            <w:tcW w:w="8505" w:type="dxa"/>
            <w:vAlign w:val="center"/>
          </w:tcPr>
          <w:p w14:paraId="072ED41D" w14:textId="7BA6ABA4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acc, rhos, thetas = hough_accumulator(stages["06_edges"])</w:t>
            </w:r>
          </w:p>
        </w:tc>
      </w:tr>
      <w:tr w:rsidR="000667FF" w14:paraId="5DC3BB7D" w14:textId="77777777" w:rsidTr="000667FF">
        <w:trPr>
          <w:jc w:val="center"/>
        </w:trPr>
        <w:tc>
          <w:tcPr>
            <w:tcW w:w="510" w:type="dxa"/>
            <w:vAlign w:val="center"/>
          </w:tcPr>
          <w:p w14:paraId="58AF59F6" w14:textId="4413A658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40:</w:t>
            </w:r>
          </w:p>
        </w:tc>
        <w:tc>
          <w:tcPr>
            <w:tcW w:w="8505" w:type="dxa"/>
            <w:vAlign w:val="center"/>
          </w:tcPr>
          <w:p w14:paraId="5A1B20BC" w14:textId="40E149DF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 xml:space="preserve">    # 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保存原始投票矩阵，可用于重绘热图而不必重新运行识别算法。</w:t>
            </w:r>
          </w:p>
        </w:tc>
      </w:tr>
      <w:tr w:rsidR="000667FF" w14:paraId="4220F3BE" w14:textId="77777777" w:rsidTr="000667FF">
        <w:trPr>
          <w:jc w:val="center"/>
        </w:trPr>
        <w:tc>
          <w:tcPr>
            <w:tcW w:w="510" w:type="dxa"/>
            <w:vAlign w:val="center"/>
          </w:tcPr>
          <w:p w14:paraId="43991C13" w14:textId="1DDBC9EE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41:</w:t>
            </w:r>
          </w:p>
        </w:tc>
        <w:tc>
          <w:tcPr>
            <w:tcW w:w="8505" w:type="dxa"/>
            <w:vAlign w:val="center"/>
          </w:tcPr>
          <w:p w14:paraId="63D6CA6F" w14:textId="13DE61BE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np.savez_compressed(out / "hough_accumulator.npz", accumulator=acc, rho=rhos, theta=thetas)</w:t>
            </w:r>
          </w:p>
        </w:tc>
      </w:tr>
      <w:tr w:rsidR="000667FF" w14:paraId="5687BEF1" w14:textId="77777777" w:rsidTr="000667FF">
        <w:trPr>
          <w:jc w:val="center"/>
        </w:trPr>
        <w:tc>
          <w:tcPr>
            <w:tcW w:w="510" w:type="dxa"/>
            <w:vAlign w:val="center"/>
          </w:tcPr>
          <w:p w14:paraId="18DA9CD2" w14:textId="555864ED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42:</w:t>
            </w:r>
          </w:p>
        </w:tc>
        <w:tc>
          <w:tcPr>
            <w:tcW w:w="8505" w:type="dxa"/>
            <w:vAlign w:val="center"/>
          </w:tcPr>
          <w:p w14:paraId="15BEDF43" w14:textId="3B24CD10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save_heatmap(out / "07_hough_accumulator.png", acc, rhos, thetas)</w:t>
            </w:r>
          </w:p>
        </w:tc>
      </w:tr>
      <w:tr w:rsidR="000667FF" w14:paraId="37B469FC" w14:textId="77777777" w:rsidTr="000667FF">
        <w:trPr>
          <w:jc w:val="center"/>
        </w:trPr>
        <w:tc>
          <w:tcPr>
            <w:tcW w:w="510" w:type="dxa"/>
            <w:vAlign w:val="center"/>
          </w:tcPr>
          <w:p w14:paraId="7B46729C" w14:textId="0DDBA70C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43:</w:t>
            </w:r>
          </w:p>
        </w:tc>
        <w:tc>
          <w:tcPr>
            <w:tcW w:w="8505" w:type="dxa"/>
            <w:vAlign w:val="center"/>
          </w:tcPr>
          <w:p w14:paraId="58A7C81A" w14:textId="3EA42EBB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result.update(calibration=asdict(calibration), otsu_or_fixed_threshold=threshold,</w:t>
            </w:r>
          </w:p>
        </w:tc>
      </w:tr>
      <w:tr w:rsidR="000667FF" w14:paraId="56389838" w14:textId="77777777" w:rsidTr="000667FF">
        <w:trPr>
          <w:jc w:val="center"/>
        </w:trPr>
        <w:tc>
          <w:tcPr>
            <w:tcW w:w="510" w:type="dxa"/>
            <w:vAlign w:val="center"/>
          </w:tcPr>
          <w:p w14:paraId="614A8F53" w14:textId="3BA19EB1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44:</w:t>
            </w:r>
          </w:p>
        </w:tc>
        <w:tc>
          <w:tcPr>
            <w:tcW w:w="8505" w:type="dxa"/>
            <w:vAlign w:val="center"/>
          </w:tcPr>
          <w:p w14:paraId="04694995" w14:textId="4251AF36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              processed_size=[image.shape[1], image.shape[0]])</w:t>
            </w:r>
          </w:p>
        </w:tc>
      </w:tr>
      <w:tr w:rsidR="000667FF" w14:paraId="793F56DE" w14:textId="77777777" w:rsidTr="000667FF">
        <w:trPr>
          <w:jc w:val="center"/>
        </w:trPr>
        <w:tc>
          <w:tcPr>
            <w:tcW w:w="510" w:type="dxa"/>
            <w:vAlign w:val="center"/>
          </w:tcPr>
          <w:p w14:paraId="5A16A20E" w14:textId="52BB8C53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45:</w:t>
            </w:r>
          </w:p>
        </w:tc>
        <w:tc>
          <w:tcPr>
            <w:tcW w:w="8505" w:type="dxa"/>
            <w:vAlign w:val="center"/>
          </w:tcPr>
          <w:p w14:paraId="3153DC83" w14:textId="0003209A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try:</w:t>
            </w:r>
          </w:p>
        </w:tc>
      </w:tr>
      <w:tr w:rsidR="000667FF" w14:paraId="6ACC0BB8" w14:textId="77777777" w:rsidTr="000667FF">
        <w:trPr>
          <w:jc w:val="center"/>
        </w:trPr>
        <w:tc>
          <w:tcPr>
            <w:tcW w:w="510" w:type="dxa"/>
            <w:vAlign w:val="center"/>
          </w:tcPr>
          <w:p w14:paraId="4C03D3CF" w14:textId="13065C43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46:</w:t>
            </w:r>
          </w:p>
        </w:tc>
        <w:tc>
          <w:tcPr>
            <w:tcW w:w="8505" w:type="dxa"/>
            <w:vAlign w:val="center"/>
          </w:tcPr>
          <w:p w14:paraId="49E17ED8" w14:textId="760E1F2D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    angle, support, extent, line, all_lines = detect_pointer(stages, calibration, params)</w:t>
            </w:r>
          </w:p>
        </w:tc>
      </w:tr>
      <w:tr w:rsidR="000667FF" w14:paraId="1677809A" w14:textId="77777777" w:rsidTr="000667FF">
        <w:trPr>
          <w:jc w:val="center"/>
        </w:trPr>
        <w:tc>
          <w:tcPr>
            <w:tcW w:w="510" w:type="dxa"/>
            <w:vAlign w:val="center"/>
          </w:tcPr>
          <w:p w14:paraId="6852DF4F" w14:textId="16CEE8CA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47:</w:t>
            </w:r>
          </w:p>
        </w:tc>
        <w:tc>
          <w:tcPr>
            <w:tcW w:w="8505" w:type="dxa"/>
            <w:vAlign w:val="center"/>
          </w:tcPr>
          <w:p w14:paraId="4E4DB722" w14:textId="1AC54AC0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    value, delta, snapped = angle_to_value(angle, calibration, params.endpoint_tolerance)</w:t>
            </w:r>
          </w:p>
        </w:tc>
      </w:tr>
      <w:tr w:rsidR="000667FF" w14:paraId="4798F43F" w14:textId="77777777" w:rsidTr="000667FF">
        <w:trPr>
          <w:jc w:val="center"/>
        </w:trPr>
        <w:tc>
          <w:tcPr>
            <w:tcW w:w="510" w:type="dxa"/>
            <w:vAlign w:val="center"/>
          </w:tcPr>
          <w:p w14:paraId="3568CA13" w14:textId="1DD17886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48:</w:t>
            </w:r>
          </w:p>
        </w:tc>
        <w:tc>
          <w:tcPr>
            <w:tcW w:w="8505" w:type="dxa"/>
            <w:vAlign w:val="center"/>
          </w:tcPr>
          <w:p w14:paraId="101D1AC7" w14:textId="08097F2E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except DetectionError as exc:</w:t>
            </w:r>
          </w:p>
        </w:tc>
      </w:tr>
      <w:tr w:rsidR="000667FF" w14:paraId="1E1099A7" w14:textId="77777777" w:rsidTr="000667FF">
        <w:trPr>
          <w:jc w:val="center"/>
        </w:trPr>
        <w:tc>
          <w:tcPr>
            <w:tcW w:w="510" w:type="dxa"/>
            <w:vAlign w:val="center"/>
          </w:tcPr>
          <w:p w14:paraId="161840EC" w14:textId="6F60BAA9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lastRenderedPageBreak/>
              <w:t>49:</w:t>
            </w:r>
          </w:p>
        </w:tc>
        <w:tc>
          <w:tcPr>
            <w:tcW w:w="8505" w:type="dxa"/>
            <w:vAlign w:val="center"/>
          </w:tcPr>
          <w:p w14:paraId="3B7F4F43" w14:textId="6CE5D303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 xml:space="preserve">        # 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拒识时保留错误和已有过程文件，不生成可能误导使用者的最终读数图。</w:t>
            </w:r>
          </w:p>
        </w:tc>
      </w:tr>
      <w:tr w:rsidR="000667FF" w14:paraId="02BD264A" w14:textId="77777777" w:rsidTr="000667FF">
        <w:trPr>
          <w:jc w:val="center"/>
        </w:trPr>
        <w:tc>
          <w:tcPr>
            <w:tcW w:w="510" w:type="dxa"/>
            <w:vAlign w:val="center"/>
          </w:tcPr>
          <w:p w14:paraId="125C7658" w14:textId="47DD1067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50:</w:t>
            </w:r>
          </w:p>
        </w:tc>
        <w:tc>
          <w:tcPr>
            <w:tcW w:w="8505" w:type="dxa"/>
            <w:vAlign w:val="center"/>
          </w:tcPr>
          <w:p w14:paraId="0034C02D" w14:textId="06CB1211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    result["error"] = str(exc)</w:t>
            </w:r>
          </w:p>
        </w:tc>
      </w:tr>
      <w:tr w:rsidR="000667FF" w14:paraId="322A3776" w14:textId="77777777" w:rsidTr="000667FF">
        <w:trPr>
          <w:jc w:val="center"/>
        </w:trPr>
        <w:tc>
          <w:tcPr>
            <w:tcW w:w="510" w:type="dxa"/>
            <w:vAlign w:val="center"/>
          </w:tcPr>
          <w:p w14:paraId="2DF441B0" w14:textId="3780D711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51:</w:t>
            </w:r>
          </w:p>
        </w:tc>
        <w:tc>
          <w:tcPr>
            <w:tcW w:w="8505" w:type="dxa"/>
            <w:vAlign w:val="center"/>
          </w:tcPr>
          <w:p w14:paraId="0E88D398" w14:textId="64C76630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    write_json(out / "result.json", result)</w:t>
            </w:r>
          </w:p>
        </w:tc>
      </w:tr>
      <w:tr w:rsidR="000667FF" w14:paraId="0022CB15" w14:textId="77777777" w:rsidTr="000667FF">
        <w:trPr>
          <w:jc w:val="center"/>
        </w:trPr>
        <w:tc>
          <w:tcPr>
            <w:tcW w:w="510" w:type="dxa"/>
            <w:vAlign w:val="center"/>
          </w:tcPr>
          <w:p w14:paraId="5721F6FB" w14:textId="50A8366C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52:</w:t>
            </w:r>
          </w:p>
        </w:tc>
        <w:tc>
          <w:tcPr>
            <w:tcW w:w="8505" w:type="dxa"/>
            <w:vAlign w:val="center"/>
          </w:tcPr>
          <w:p w14:paraId="4D0CD3B6" w14:textId="603CB828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    return result</w:t>
            </w:r>
          </w:p>
        </w:tc>
      </w:tr>
      <w:tr w:rsidR="000667FF" w14:paraId="39F7DCAF" w14:textId="77777777" w:rsidTr="000667FF">
        <w:trPr>
          <w:jc w:val="center"/>
        </w:trPr>
        <w:tc>
          <w:tcPr>
            <w:tcW w:w="510" w:type="dxa"/>
            <w:vAlign w:val="center"/>
          </w:tcPr>
          <w:p w14:paraId="2F9ECFED" w14:textId="1471B817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53:</w:t>
            </w:r>
          </w:p>
        </w:tc>
        <w:tc>
          <w:tcPr>
            <w:tcW w:w="8505" w:type="dxa"/>
            <w:vAlign w:val="center"/>
          </w:tcPr>
          <w:p w14:paraId="7A9B7C2E" w14:textId="69B010DC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cx, cy, r = calibration.geometry(image.shape)</w:t>
            </w:r>
          </w:p>
        </w:tc>
      </w:tr>
      <w:tr w:rsidR="000667FF" w14:paraId="70A41C44" w14:textId="77777777" w:rsidTr="000667FF">
        <w:trPr>
          <w:jc w:val="center"/>
        </w:trPr>
        <w:tc>
          <w:tcPr>
            <w:tcW w:w="510" w:type="dxa"/>
            <w:vAlign w:val="center"/>
          </w:tcPr>
          <w:p w14:paraId="28E39351" w14:textId="2283C534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54:</w:t>
            </w:r>
          </w:p>
        </w:tc>
        <w:tc>
          <w:tcPr>
            <w:tcW w:w="8505" w:type="dxa"/>
            <w:vAlign w:val="center"/>
          </w:tcPr>
          <w:p w14:paraId="3D974E50" w14:textId="34312A57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candidates = image.copy()</w:t>
            </w:r>
          </w:p>
        </w:tc>
      </w:tr>
      <w:tr w:rsidR="000667FF" w14:paraId="19A725A2" w14:textId="77777777" w:rsidTr="000667FF">
        <w:trPr>
          <w:jc w:val="center"/>
        </w:trPr>
        <w:tc>
          <w:tcPr>
            <w:tcW w:w="510" w:type="dxa"/>
            <w:vAlign w:val="center"/>
          </w:tcPr>
          <w:p w14:paraId="46AE0719" w14:textId="5D322C43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55:</w:t>
            </w:r>
          </w:p>
        </w:tc>
        <w:tc>
          <w:tcPr>
            <w:tcW w:w="8505" w:type="dxa"/>
            <w:vAlign w:val="center"/>
          </w:tcPr>
          <w:p w14:paraId="1D532460" w14:textId="68D8EC51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for ln in all_lines:</w:t>
            </w:r>
          </w:p>
        </w:tc>
      </w:tr>
      <w:tr w:rsidR="000667FF" w14:paraId="3239CB38" w14:textId="77777777" w:rsidTr="000667FF">
        <w:trPr>
          <w:jc w:val="center"/>
        </w:trPr>
        <w:tc>
          <w:tcPr>
            <w:tcW w:w="510" w:type="dxa"/>
            <w:vAlign w:val="center"/>
          </w:tcPr>
          <w:p w14:paraId="3FEDA296" w14:textId="64EEC16E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56:</w:t>
            </w:r>
          </w:p>
        </w:tc>
        <w:tc>
          <w:tcPr>
            <w:tcW w:w="8505" w:type="dxa"/>
            <w:vAlign w:val="center"/>
          </w:tcPr>
          <w:p w14:paraId="1A8317EE" w14:textId="367F8948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    x1, y1, x2, y2 = map(int, ln)</w:t>
            </w:r>
          </w:p>
        </w:tc>
      </w:tr>
      <w:tr w:rsidR="000667FF" w14:paraId="537A9A41" w14:textId="77777777" w:rsidTr="000667FF">
        <w:trPr>
          <w:jc w:val="center"/>
        </w:trPr>
        <w:tc>
          <w:tcPr>
            <w:tcW w:w="510" w:type="dxa"/>
            <w:vAlign w:val="center"/>
          </w:tcPr>
          <w:p w14:paraId="3C55C9D7" w14:textId="55C24D59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57:</w:t>
            </w:r>
          </w:p>
        </w:tc>
        <w:tc>
          <w:tcPr>
            <w:tcW w:w="8505" w:type="dxa"/>
            <w:vAlign w:val="center"/>
          </w:tcPr>
          <w:p w14:paraId="422D008B" w14:textId="1A1E2008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    cv2.line(candidates, (x1, y1), (x2, y2), (0, 180, 255), 1, cv2.LINE_AA)</w:t>
            </w:r>
          </w:p>
        </w:tc>
      </w:tr>
      <w:tr w:rsidR="000667FF" w14:paraId="475C77B2" w14:textId="77777777" w:rsidTr="000667FF">
        <w:trPr>
          <w:jc w:val="center"/>
        </w:trPr>
        <w:tc>
          <w:tcPr>
            <w:tcW w:w="510" w:type="dxa"/>
            <w:vAlign w:val="center"/>
          </w:tcPr>
          <w:p w14:paraId="14C3DCF1" w14:textId="10BF9E70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58:</w:t>
            </w:r>
          </w:p>
        </w:tc>
        <w:tc>
          <w:tcPr>
            <w:tcW w:w="8505" w:type="dxa"/>
            <w:vAlign w:val="center"/>
          </w:tcPr>
          <w:p w14:paraId="38FFC605" w14:textId="222DE5C3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save_image(out / "08_hough_candidates.png", candidates)</w:t>
            </w:r>
          </w:p>
        </w:tc>
      </w:tr>
      <w:tr w:rsidR="000667FF" w14:paraId="00C2206A" w14:textId="77777777" w:rsidTr="000667FF">
        <w:trPr>
          <w:jc w:val="center"/>
        </w:trPr>
        <w:tc>
          <w:tcPr>
            <w:tcW w:w="510" w:type="dxa"/>
            <w:vAlign w:val="center"/>
          </w:tcPr>
          <w:p w14:paraId="75F066B0" w14:textId="55D430B9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59:</w:t>
            </w:r>
          </w:p>
        </w:tc>
        <w:tc>
          <w:tcPr>
            <w:tcW w:w="8505" w:type="dxa"/>
            <w:vAlign w:val="center"/>
          </w:tcPr>
          <w:p w14:paraId="22A07556" w14:textId="485DFC9A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overlay = image.copy()</w:t>
            </w:r>
          </w:p>
        </w:tc>
      </w:tr>
      <w:tr w:rsidR="000667FF" w14:paraId="5F1749A5" w14:textId="77777777" w:rsidTr="000667FF">
        <w:trPr>
          <w:jc w:val="center"/>
        </w:trPr>
        <w:tc>
          <w:tcPr>
            <w:tcW w:w="510" w:type="dxa"/>
            <w:vAlign w:val="center"/>
          </w:tcPr>
          <w:p w14:paraId="27BBD538" w14:textId="58B08027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60:</w:t>
            </w:r>
          </w:p>
        </w:tc>
        <w:tc>
          <w:tcPr>
            <w:tcW w:w="8505" w:type="dxa"/>
            <w:vAlign w:val="center"/>
          </w:tcPr>
          <w:p w14:paraId="6BEF86E7" w14:textId="06313AB4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c = (round(cx), round(cy))</w:t>
            </w:r>
          </w:p>
        </w:tc>
      </w:tr>
      <w:tr w:rsidR="000667FF" w14:paraId="55F94087" w14:textId="77777777" w:rsidTr="000667FF">
        <w:trPr>
          <w:jc w:val="center"/>
        </w:trPr>
        <w:tc>
          <w:tcPr>
            <w:tcW w:w="510" w:type="dxa"/>
            <w:vAlign w:val="center"/>
          </w:tcPr>
          <w:p w14:paraId="065D6D4D" w14:textId="29A5B966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61:</w:t>
            </w:r>
          </w:p>
        </w:tc>
        <w:tc>
          <w:tcPr>
            <w:tcW w:w="8505" w:type="dxa"/>
            <w:vAlign w:val="center"/>
          </w:tcPr>
          <w:p w14:paraId="4936CA3C" w14:textId="55C645C3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tip = (round(cx + extent * r * math.cos(math.radians(angle))),</w:t>
            </w:r>
          </w:p>
        </w:tc>
      </w:tr>
      <w:tr w:rsidR="000667FF" w14:paraId="0FF4104E" w14:textId="77777777" w:rsidTr="000667FF">
        <w:trPr>
          <w:jc w:val="center"/>
        </w:trPr>
        <w:tc>
          <w:tcPr>
            <w:tcW w:w="510" w:type="dxa"/>
            <w:vAlign w:val="center"/>
          </w:tcPr>
          <w:p w14:paraId="0DD88671" w14:textId="326F1D29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62:</w:t>
            </w:r>
          </w:p>
        </w:tc>
        <w:tc>
          <w:tcPr>
            <w:tcW w:w="8505" w:type="dxa"/>
            <w:vAlign w:val="center"/>
          </w:tcPr>
          <w:p w14:paraId="46AA57B8" w14:textId="6BBE8722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       round(cy - extent * r * math.sin(math.radians(angle))))</w:t>
            </w:r>
          </w:p>
        </w:tc>
      </w:tr>
      <w:tr w:rsidR="000667FF" w14:paraId="05CDA443" w14:textId="77777777" w:rsidTr="000667FF">
        <w:trPr>
          <w:jc w:val="center"/>
        </w:trPr>
        <w:tc>
          <w:tcPr>
            <w:tcW w:w="510" w:type="dxa"/>
            <w:vAlign w:val="center"/>
          </w:tcPr>
          <w:p w14:paraId="50772156" w14:textId="07530A02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63:</w:t>
            </w:r>
          </w:p>
        </w:tc>
        <w:tc>
          <w:tcPr>
            <w:tcW w:w="8505" w:type="dxa"/>
            <w:vAlign w:val="center"/>
          </w:tcPr>
          <w:p w14:paraId="0546BD02" w14:textId="17B39C83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cv2.circle(overlay, c, round(r), (180, 140, 40), 2, cv2.LINE_AA)</w:t>
            </w:r>
          </w:p>
        </w:tc>
      </w:tr>
      <w:tr w:rsidR="000667FF" w14:paraId="4FFE8A52" w14:textId="77777777" w:rsidTr="000667FF">
        <w:trPr>
          <w:jc w:val="center"/>
        </w:trPr>
        <w:tc>
          <w:tcPr>
            <w:tcW w:w="510" w:type="dxa"/>
            <w:vAlign w:val="center"/>
          </w:tcPr>
          <w:p w14:paraId="2B917C3C" w14:textId="60880064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64:</w:t>
            </w:r>
          </w:p>
        </w:tc>
        <w:tc>
          <w:tcPr>
            <w:tcW w:w="8505" w:type="dxa"/>
            <w:vAlign w:val="center"/>
          </w:tcPr>
          <w:p w14:paraId="0757D7CD" w14:textId="5C83DC03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cv2.arrowedLine(overlay, c, tip, (0, 0, 230), 3, cv2.LINE_AA, tipLength=0.07)</w:t>
            </w:r>
          </w:p>
        </w:tc>
      </w:tr>
      <w:tr w:rsidR="000667FF" w14:paraId="59C9EEB0" w14:textId="77777777" w:rsidTr="000667FF">
        <w:trPr>
          <w:jc w:val="center"/>
        </w:trPr>
        <w:tc>
          <w:tcPr>
            <w:tcW w:w="510" w:type="dxa"/>
            <w:vAlign w:val="center"/>
          </w:tcPr>
          <w:p w14:paraId="7246CF9E" w14:textId="499C3735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65:</w:t>
            </w:r>
          </w:p>
        </w:tc>
        <w:tc>
          <w:tcPr>
            <w:tcW w:w="8505" w:type="dxa"/>
            <w:vAlign w:val="center"/>
          </w:tcPr>
          <w:p w14:paraId="2197DB6F" w14:textId="08FEB71C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cv2.circle(overlay, c, 5, (30, 160, 30), -1)</w:t>
            </w:r>
          </w:p>
        </w:tc>
      </w:tr>
      <w:tr w:rsidR="000667FF" w14:paraId="265BD271" w14:textId="77777777" w:rsidTr="000667FF">
        <w:trPr>
          <w:jc w:val="center"/>
        </w:trPr>
        <w:tc>
          <w:tcPr>
            <w:tcW w:w="510" w:type="dxa"/>
            <w:vAlign w:val="center"/>
          </w:tcPr>
          <w:p w14:paraId="362F365F" w14:textId="2EC37242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66:</w:t>
            </w:r>
          </w:p>
        </w:tc>
        <w:tc>
          <w:tcPr>
            <w:tcW w:w="8505" w:type="dxa"/>
            <w:vAlign w:val="center"/>
          </w:tcPr>
          <w:p w14:paraId="4C45A1C5" w14:textId="1B031396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 xml:space="preserve">    # 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英文标注避免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 xml:space="preserve"> OpenCV 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内置字体无法绘制中文；完整单位保存在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 xml:space="preserve"> JSON / GUI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。</w:t>
            </w:r>
          </w:p>
        </w:tc>
      </w:tr>
      <w:tr w:rsidR="000667FF" w14:paraId="6FD57E99" w14:textId="77777777" w:rsidTr="000667FF">
        <w:trPr>
          <w:jc w:val="center"/>
        </w:trPr>
        <w:tc>
          <w:tcPr>
            <w:tcW w:w="510" w:type="dxa"/>
            <w:vAlign w:val="center"/>
          </w:tcPr>
          <w:p w14:paraId="2D3C1EAA" w14:textId="60133184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67:</w:t>
            </w:r>
          </w:p>
        </w:tc>
        <w:tc>
          <w:tcPr>
            <w:tcW w:w="8505" w:type="dxa"/>
            <w:vAlign w:val="center"/>
          </w:tcPr>
          <w:p w14:paraId="76713399" w14:textId="5B5F6E7E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display_unit = calibration.unit if calibration.unit.isascii() else "[unit in JSON]"</w:t>
            </w:r>
          </w:p>
        </w:tc>
      </w:tr>
      <w:tr w:rsidR="000667FF" w14:paraId="1C8354AB" w14:textId="77777777" w:rsidTr="000667FF">
        <w:trPr>
          <w:jc w:val="center"/>
        </w:trPr>
        <w:tc>
          <w:tcPr>
            <w:tcW w:w="510" w:type="dxa"/>
            <w:vAlign w:val="center"/>
          </w:tcPr>
          <w:p w14:paraId="02DD49D2" w14:textId="771EB3EF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68:</w:t>
            </w:r>
          </w:p>
        </w:tc>
        <w:tc>
          <w:tcPr>
            <w:tcW w:w="8505" w:type="dxa"/>
            <w:vAlign w:val="center"/>
          </w:tcPr>
          <w:p w14:paraId="7E65A54C" w14:textId="6FE9C1B2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cv2.rectangle(overlay, (0, 0), (overlay.shape[1], 67), (250, 250, 250), -1)</w:t>
            </w:r>
          </w:p>
        </w:tc>
      </w:tr>
      <w:tr w:rsidR="000667FF" w14:paraId="693CCDD1" w14:textId="77777777" w:rsidTr="000667FF">
        <w:trPr>
          <w:jc w:val="center"/>
        </w:trPr>
        <w:tc>
          <w:tcPr>
            <w:tcW w:w="510" w:type="dxa"/>
            <w:vAlign w:val="center"/>
          </w:tcPr>
          <w:p w14:paraId="5E48BFD7" w14:textId="75B8BCD3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69:</w:t>
            </w:r>
          </w:p>
        </w:tc>
        <w:tc>
          <w:tcPr>
            <w:tcW w:w="8505" w:type="dxa"/>
            <w:vAlign w:val="center"/>
          </w:tcPr>
          <w:p w14:paraId="27F47BC4" w14:textId="4B30F1E6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cv2.putText(overlay, f"Reading: {value:.4f} {display_unit}", (15, 27), cv2.FONT_HERSHEY_SIMPLEX,</w:t>
            </w:r>
          </w:p>
        </w:tc>
      </w:tr>
      <w:tr w:rsidR="000667FF" w14:paraId="0BD16D67" w14:textId="77777777" w:rsidTr="000667FF">
        <w:trPr>
          <w:jc w:val="center"/>
        </w:trPr>
        <w:tc>
          <w:tcPr>
            <w:tcW w:w="510" w:type="dxa"/>
            <w:vAlign w:val="center"/>
          </w:tcPr>
          <w:p w14:paraId="3C61B4D9" w14:textId="2FBCD926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70:</w:t>
            </w:r>
          </w:p>
        </w:tc>
        <w:tc>
          <w:tcPr>
            <w:tcW w:w="8505" w:type="dxa"/>
            <w:vAlign w:val="center"/>
          </w:tcPr>
          <w:p w14:paraId="0B63B989" w14:textId="7AE3636A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            0.70, (10, 10, 10), 2, cv2.LINE_AA)</w:t>
            </w:r>
          </w:p>
        </w:tc>
      </w:tr>
      <w:tr w:rsidR="000667FF" w14:paraId="15999EC7" w14:textId="77777777" w:rsidTr="000667FF">
        <w:trPr>
          <w:jc w:val="center"/>
        </w:trPr>
        <w:tc>
          <w:tcPr>
            <w:tcW w:w="510" w:type="dxa"/>
            <w:vAlign w:val="center"/>
          </w:tcPr>
          <w:p w14:paraId="2B8EBD34" w14:textId="0069C6D5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71:</w:t>
            </w:r>
          </w:p>
        </w:tc>
        <w:tc>
          <w:tcPr>
            <w:tcW w:w="8505" w:type="dxa"/>
            <w:vAlign w:val="center"/>
          </w:tcPr>
          <w:p w14:paraId="1DFD32FC" w14:textId="74FD8D73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cv2.putText(overlay, f"Angle: {angle:.2f} deg | support: {support:.3f}", (15, 53),</w:t>
            </w:r>
          </w:p>
        </w:tc>
      </w:tr>
      <w:tr w:rsidR="000667FF" w14:paraId="2AEE985E" w14:textId="77777777" w:rsidTr="000667FF">
        <w:trPr>
          <w:jc w:val="center"/>
        </w:trPr>
        <w:tc>
          <w:tcPr>
            <w:tcW w:w="510" w:type="dxa"/>
            <w:vAlign w:val="center"/>
          </w:tcPr>
          <w:p w14:paraId="64FAAAA2" w14:textId="3E287E33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72:</w:t>
            </w:r>
          </w:p>
        </w:tc>
        <w:tc>
          <w:tcPr>
            <w:tcW w:w="8505" w:type="dxa"/>
            <w:vAlign w:val="center"/>
          </w:tcPr>
          <w:p w14:paraId="7F70F186" w14:textId="327E3156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            cv2.FONT_HERSHEY_SIMPLEX, 0.55, (50, 50, 50), 1, cv2.LINE_AA)</w:t>
            </w:r>
          </w:p>
        </w:tc>
      </w:tr>
      <w:tr w:rsidR="000667FF" w14:paraId="5A0A9A1D" w14:textId="77777777" w:rsidTr="000667FF">
        <w:trPr>
          <w:jc w:val="center"/>
        </w:trPr>
        <w:tc>
          <w:tcPr>
            <w:tcW w:w="510" w:type="dxa"/>
            <w:vAlign w:val="center"/>
          </w:tcPr>
          <w:p w14:paraId="7DB92B42" w14:textId="2E377CAC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73:</w:t>
            </w:r>
          </w:p>
        </w:tc>
        <w:tc>
          <w:tcPr>
            <w:tcW w:w="8505" w:type="dxa"/>
            <w:vAlign w:val="center"/>
          </w:tcPr>
          <w:p w14:paraId="43BD8E58" w14:textId="21B69074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save_image(out / "09_result.png", overlay)</w:t>
            </w:r>
          </w:p>
        </w:tc>
      </w:tr>
      <w:tr w:rsidR="000667FF" w14:paraId="35E40EC1" w14:textId="77777777" w:rsidTr="000667FF">
        <w:trPr>
          <w:jc w:val="center"/>
        </w:trPr>
        <w:tc>
          <w:tcPr>
            <w:tcW w:w="510" w:type="dxa"/>
            <w:vAlign w:val="center"/>
          </w:tcPr>
          <w:p w14:paraId="5631433B" w14:textId="73D06DEE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74:</w:t>
            </w:r>
          </w:p>
        </w:tc>
        <w:tc>
          <w:tcPr>
            <w:tcW w:w="8505" w:type="dxa"/>
            <w:vAlign w:val="center"/>
          </w:tcPr>
          <w:p w14:paraId="3AED1FA7" w14:textId="1E1641B8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result.update(status="ok", angle_deg=angle, reading=value, unit=calibration.unit,</w:t>
            </w:r>
          </w:p>
        </w:tc>
      </w:tr>
      <w:tr w:rsidR="000667FF" w14:paraId="1959E746" w14:textId="77777777" w:rsidTr="000667FF">
        <w:trPr>
          <w:jc w:val="center"/>
        </w:trPr>
        <w:tc>
          <w:tcPr>
            <w:tcW w:w="510" w:type="dxa"/>
            <w:vAlign w:val="center"/>
          </w:tcPr>
          <w:p w14:paraId="69F2B4F8" w14:textId="56E3E5DE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75:</w:t>
            </w:r>
          </w:p>
        </w:tc>
        <w:tc>
          <w:tcPr>
            <w:tcW w:w="8505" w:type="dxa"/>
            <w:vAlign w:val="center"/>
          </w:tcPr>
          <w:p w14:paraId="1F15909F" w14:textId="7FF64E0F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              arc_delta_deg=delta, ray_support=support, needle_extent=extent,</w:t>
            </w:r>
          </w:p>
        </w:tc>
      </w:tr>
      <w:tr w:rsidR="000667FF" w14:paraId="1D8AF275" w14:textId="77777777" w:rsidTr="000667FF">
        <w:trPr>
          <w:jc w:val="center"/>
        </w:trPr>
        <w:tc>
          <w:tcPr>
            <w:tcW w:w="510" w:type="dxa"/>
            <w:vAlign w:val="center"/>
          </w:tcPr>
          <w:p w14:paraId="0A282330" w14:textId="271DA28B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76:</w:t>
            </w:r>
          </w:p>
        </w:tc>
        <w:tc>
          <w:tcPr>
            <w:tcW w:w="8505" w:type="dxa"/>
            <w:vAlign w:val="center"/>
          </w:tcPr>
          <w:p w14:paraId="40DA9B77" w14:textId="36F1632C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              selected_hough_line=line, endpoint_snapped=snapped,</w:t>
            </w:r>
          </w:p>
        </w:tc>
      </w:tr>
      <w:tr w:rsidR="000667FF" w14:paraId="127CB4F4" w14:textId="77777777" w:rsidTr="000667FF">
        <w:trPr>
          <w:jc w:val="center"/>
        </w:trPr>
        <w:tc>
          <w:tcPr>
            <w:tcW w:w="510" w:type="dxa"/>
            <w:vAlign w:val="center"/>
          </w:tcPr>
          <w:p w14:paraId="4203B2AC" w14:textId="65765D0F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77:</w:t>
            </w:r>
          </w:p>
        </w:tc>
        <w:tc>
          <w:tcPr>
            <w:tcW w:w="8505" w:type="dxa"/>
            <w:vAlign w:val="center"/>
          </w:tcPr>
          <w:p w14:paraId="22EA52F1" w14:textId="08DCECA2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 xml:space="preserve">                  warnings=["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仅依据图像启发式评分；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 xml:space="preserve">ray_support 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不是正确概率。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"])</w:t>
            </w:r>
          </w:p>
        </w:tc>
      </w:tr>
      <w:tr w:rsidR="000667FF" w14:paraId="7C890C1C" w14:textId="77777777" w:rsidTr="000667FF">
        <w:trPr>
          <w:jc w:val="center"/>
        </w:trPr>
        <w:tc>
          <w:tcPr>
            <w:tcW w:w="510" w:type="dxa"/>
            <w:vAlign w:val="center"/>
          </w:tcPr>
          <w:p w14:paraId="1BA320E6" w14:textId="1E6EB0B6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78:</w:t>
            </w:r>
          </w:p>
        </w:tc>
        <w:tc>
          <w:tcPr>
            <w:tcW w:w="8505" w:type="dxa"/>
            <w:vAlign w:val="center"/>
          </w:tcPr>
          <w:p w14:paraId="5C31C615" w14:textId="177DEFE4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if snapped:</w:t>
            </w:r>
          </w:p>
        </w:tc>
      </w:tr>
      <w:tr w:rsidR="000667FF" w14:paraId="44C12209" w14:textId="77777777" w:rsidTr="000667FF">
        <w:trPr>
          <w:jc w:val="center"/>
        </w:trPr>
        <w:tc>
          <w:tcPr>
            <w:tcW w:w="510" w:type="dxa"/>
            <w:vAlign w:val="center"/>
          </w:tcPr>
          <w:p w14:paraId="5D36A1BF" w14:textId="5568B307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79:</w:t>
            </w:r>
          </w:p>
        </w:tc>
        <w:tc>
          <w:tcPr>
            <w:tcW w:w="8505" w:type="dxa"/>
            <w:vAlign w:val="center"/>
          </w:tcPr>
          <w:p w14:paraId="13E7F57B" w14:textId="2CA8EC09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 xml:space="preserve">        result["warnings"].append("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角度在量程端点容差内，已吸附到端点，请复核原图。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")</w:t>
            </w:r>
          </w:p>
        </w:tc>
      </w:tr>
      <w:tr w:rsidR="000667FF" w14:paraId="6ADE923C" w14:textId="77777777" w:rsidTr="000667FF">
        <w:trPr>
          <w:jc w:val="center"/>
        </w:trPr>
        <w:tc>
          <w:tcPr>
            <w:tcW w:w="510" w:type="dxa"/>
            <w:vAlign w:val="center"/>
          </w:tcPr>
          <w:p w14:paraId="46BD405C" w14:textId="6773DC99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80:</w:t>
            </w:r>
          </w:p>
        </w:tc>
        <w:tc>
          <w:tcPr>
            <w:tcW w:w="8505" w:type="dxa"/>
            <w:vAlign w:val="center"/>
          </w:tcPr>
          <w:p w14:paraId="655AE3B5" w14:textId="62E2D6C9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if use_auto_circle:</w:t>
            </w:r>
          </w:p>
        </w:tc>
      </w:tr>
      <w:tr w:rsidR="000667FF" w14:paraId="3437E4CF" w14:textId="77777777" w:rsidTr="000667FF">
        <w:trPr>
          <w:jc w:val="center"/>
        </w:trPr>
        <w:tc>
          <w:tcPr>
            <w:tcW w:w="510" w:type="dxa"/>
            <w:vAlign w:val="center"/>
          </w:tcPr>
          <w:p w14:paraId="6A9FB98E" w14:textId="3356CADE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81:</w:t>
            </w:r>
          </w:p>
        </w:tc>
        <w:tc>
          <w:tcPr>
            <w:tcW w:w="8505" w:type="dxa"/>
            <w:vAlign w:val="center"/>
          </w:tcPr>
          <w:p w14:paraId="0C9E693C" w14:textId="23B16511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 xml:space="preserve">        result["warnings"].append("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霍夫圆结果应人工复核；自动圆定位不识别刻度值或纠正相机旋转。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")</w:t>
            </w:r>
          </w:p>
        </w:tc>
      </w:tr>
      <w:tr w:rsidR="000667FF" w14:paraId="7D7B6FA8" w14:textId="77777777" w:rsidTr="000667FF">
        <w:trPr>
          <w:jc w:val="center"/>
        </w:trPr>
        <w:tc>
          <w:tcPr>
            <w:tcW w:w="510" w:type="dxa"/>
            <w:vAlign w:val="center"/>
          </w:tcPr>
          <w:p w14:paraId="5E31E24D" w14:textId="677EFC6A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82:</w:t>
            </w:r>
          </w:p>
        </w:tc>
        <w:tc>
          <w:tcPr>
            <w:tcW w:w="8505" w:type="dxa"/>
            <w:vAlign w:val="center"/>
          </w:tcPr>
          <w:p w14:paraId="3AC39D6F" w14:textId="0DA6540A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if manual_value is not None:</w:t>
            </w:r>
          </w:p>
        </w:tc>
      </w:tr>
      <w:tr w:rsidR="000667FF" w14:paraId="43B462F1" w14:textId="77777777" w:rsidTr="000667FF">
        <w:trPr>
          <w:jc w:val="center"/>
        </w:trPr>
        <w:tc>
          <w:tcPr>
            <w:tcW w:w="510" w:type="dxa"/>
            <w:vAlign w:val="center"/>
          </w:tcPr>
          <w:p w14:paraId="50B29B19" w14:textId="40F2BBD4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83:</w:t>
            </w:r>
          </w:p>
        </w:tc>
        <w:tc>
          <w:tcPr>
            <w:tcW w:w="8505" w:type="dxa"/>
            <w:vAlign w:val="center"/>
          </w:tcPr>
          <w:p w14:paraId="6EF4E2F9" w14:textId="3B1C96B2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 xml:space="preserve">        # 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人工参考值已在前面保存；只有识别成功才有条件计算误差。</w:t>
            </w:r>
          </w:p>
        </w:tc>
      </w:tr>
      <w:tr w:rsidR="000667FF" w14:paraId="2CFCB7E2" w14:textId="77777777" w:rsidTr="000667FF">
        <w:trPr>
          <w:jc w:val="center"/>
        </w:trPr>
        <w:tc>
          <w:tcPr>
            <w:tcW w:w="510" w:type="dxa"/>
            <w:vAlign w:val="center"/>
          </w:tcPr>
          <w:p w14:paraId="1D9E142B" w14:textId="52CE0CF8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84:</w:t>
            </w:r>
          </w:p>
        </w:tc>
        <w:tc>
          <w:tcPr>
            <w:tcW w:w="8505" w:type="dxa"/>
            <w:vAlign w:val="center"/>
          </w:tcPr>
          <w:p w14:paraId="54787A68" w14:textId="45D46BEC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 xml:space="preserve">        # 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绝对误差保留原单位；参考值为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 xml:space="preserve"> 0 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时，相对误差无定义，保存为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 xml:space="preserve"> null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。</w:t>
            </w:r>
          </w:p>
        </w:tc>
      </w:tr>
      <w:tr w:rsidR="000667FF" w14:paraId="44F66942" w14:textId="77777777" w:rsidTr="000667FF">
        <w:trPr>
          <w:jc w:val="center"/>
        </w:trPr>
        <w:tc>
          <w:tcPr>
            <w:tcW w:w="510" w:type="dxa"/>
            <w:vAlign w:val="center"/>
          </w:tcPr>
          <w:p w14:paraId="0BAD816D" w14:textId="013D10CF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85:</w:t>
            </w:r>
          </w:p>
        </w:tc>
        <w:tc>
          <w:tcPr>
            <w:tcW w:w="8505" w:type="dxa"/>
            <w:vAlign w:val="center"/>
          </w:tcPr>
          <w:p w14:paraId="1A4ADC69" w14:textId="1EBA8109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    error = value - manual_value</w:t>
            </w:r>
          </w:p>
        </w:tc>
      </w:tr>
      <w:tr w:rsidR="000667FF" w14:paraId="3E7D1C40" w14:textId="77777777" w:rsidTr="000667FF">
        <w:trPr>
          <w:jc w:val="center"/>
        </w:trPr>
        <w:tc>
          <w:tcPr>
            <w:tcW w:w="510" w:type="dxa"/>
            <w:vAlign w:val="center"/>
          </w:tcPr>
          <w:p w14:paraId="76DF429B" w14:textId="73F4F3B6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86:</w:t>
            </w:r>
          </w:p>
        </w:tc>
        <w:tc>
          <w:tcPr>
            <w:tcW w:w="8505" w:type="dxa"/>
            <w:vAlign w:val="center"/>
          </w:tcPr>
          <w:p w14:paraId="6E0B31A9" w14:textId="1736705D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    result.update(manual_value=manual_value, signed_error=error, absolute_error=abs(error),</w:t>
            </w:r>
          </w:p>
        </w:tc>
      </w:tr>
      <w:tr w:rsidR="000667FF" w14:paraId="3B972D72" w14:textId="77777777" w:rsidTr="000667FF">
        <w:trPr>
          <w:jc w:val="center"/>
        </w:trPr>
        <w:tc>
          <w:tcPr>
            <w:tcW w:w="510" w:type="dxa"/>
            <w:vAlign w:val="center"/>
          </w:tcPr>
          <w:p w14:paraId="092DA4B9" w14:textId="1E81568F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87:</w:t>
            </w:r>
          </w:p>
        </w:tc>
        <w:tc>
          <w:tcPr>
            <w:tcW w:w="8505" w:type="dxa"/>
            <w:vAlign w:val="center"/>
          </w:tcPr>
          <w:p w14:paraId="3714FF69" w14:textId="62E27D52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                  relative_error_pct=None if manual_value == 0 else abs(error / manual_value) * 100,</w:t>
            </w:r>
          </w:p>
        </w:tc>
      </w:tr>
      <w:tr w:rsidR="000667FF" w14:paraId="3FF886C9" w14:textId="77777777" w:rsidTr="000667FF">
        <w:trPr>
          <w:jc w:val="center"/>
        </w:trPr>
        <w:tc>
          <w:tcPr>
            <w:tcW w:w="510" w:type="dxa"/>
            <w:vAlign w:val="center"/>
          </w:tcPr>
          <w:p w14:paraId="7071F94B" w14:textId="25EE96AC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88:</w:t>
            </w:r>
          </w:p>
        </w:tc>
        <w:tc>
          <w:tcPr>
            <w:tcW w:w="8505" w:type="dxa"/>
            <w:vAlign w:val="center"/>
          </w:tcPr>
          <w:p w14:paraId="5F75A99B" w14:textId="4D16FCD4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                  full_scale_error_pct=abs(error) / (calibration.max_value - calibration.min_value) * 100)</w:t>
            </w:r>
          </w:p>
        </w:tc>
      </w:tr>
      <w:tr w:rsidR="000667FF" w14:paraId="05E39629" w14:textId="77777777" w:rsidTr="000667FF">
        <w:trPr>
          <w:jc w:val="center"/>
        </w:trPr>
        <w:tc>
          <w:tcPr>
            <w:tcW w:w="510" w:type="dxa"/>
            <w:vAlign w:val="center"/>
          </w:tcPr>
          <w:p w14:paraId="2F404E3F" w14:textId="05EE41A3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89:</w:t>
            </w:r>
          </w:p>
        </w:tc>
        <w:tc>
          <w:tcPr>
            <w:tcW w:w="8505" w:type="dxa"/>
            <w:vAlign w:val="center"/>
          </w:tcPr>
          <w:p w14:paraId="51069DE1" w14:textId="2058BDEB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write_json(out / "result.json", result)</w:t>
            </w:r>
          </w:p>
        </w:tc>
      </w:tr>
      <w:tr w:rsidR="000667FF" w14:paraId="6B9D548A" w14:textId="77777777" w:rsidTr="000667FF">
        <w:trPr>
          <w:jc w:val="center"/>
        </w:trPr>
        <w:tc>
          <w:tcPr>
            <w:tcW w:w="510" w:type="dxa"/>
            <w:vAlign w:val="center"/>
          </w:tcPr>
          <w:p w14:paraId="59C86487" w14:textId="077AA097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90:</w:t>
            </w:r>
          </w:p>
        </w:tc>
        <w:tc>
          <w:tcPr>
            <w:tcW w:w="8505" w:type="dxa"/>
            <w:vAlign w:val="center"/>
          </w:tcPr>
          <w:p w14:paraId="77C56AC1" w14:textId="066F6786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return result</w:t>
            </w:r>
          </w:p>
        </w:tc>
      </w:tr>
    </w:tbl>
    <w:p w14:paraId="21D71923" w14:textId="70479F2A" w:rsidR="004B41C9" w:rsidRDefault="000667FF">
      <w:r w:rsidRPr="000667FF">
        <w:rPr>
          <w:rFonts w:hint="eastAsia"/>
        </w:rPr>
        <w:t>其中</w:t>
      </w:r>
      <w:r w:rsidRPr="000667FF">
        <w:rPr>
          <w:rFonts w:hint="eastAsia"/>
        </w:rPr>
        <w:t xml:space="preserve"> calibration </w:t>
      </w:r>
      <w:r w:rsidRPr="000667FF">
        <w:rPr>
          <w:rFonts w:hint="eastAsia"/>
        </w:rPr>
        <w:t>为标定对象，</w:t>
      </w:r>
      <w:r w:rsidRPr="000667FF">
        <w:rPr>
          <w:rFonts w:hint="eastAsia"/>
        </w:rPr>
        <w:t xml:space="preserve">params </w:t>
      </w:r>
      <w:r w:rsidRPr="000667FF">
        <w:rPr>
          <w:rFonts w:hint="eastAsia"/>
        </w:rPr>
        <w:t>为处理参数，</w:t>
      </w:r>
      <w:r w:rsidRPr="000667FF">
        <w:rPr>
          <w:rFonts w:hint="eastAsia"/>
        </w:rPr>
        <w:t xml:space="preserve">stages </w:t>
      </w:r>
      <w:r w:rsidRPr="000667FF">
        <w:rPr>
          <w:rFonts w:hint="eastAsia"/>
        </w:rPr>
        <w:t>为预处理结果，</w:t>
      </w:r>
      <w:r w:rsidRPr="000667FF">
        <w:rPr>
          <w:rFonts w:hint="eastAsia"/>
        </w:rPr>
        <w:t xml:space="preserve">ray_support </w:t>
      </w:r>
      <w:r w:rsidRPr="000667FF">
        <w:rPr>
          <w:rFonts w:hint="eastAsia"/>
        </w:rPr>
        <w:t>为径向支持率。</w:t>
      </w:r>
      <w:r w:rsidRPr="000667FF">
        <w:rPr>
          <w:rFonts w:hint="eastAsia"/>
        </w:rPr>
        <w:t xml:space="preserve">analyze() </w:t>
      </w:r>
      <w:r w:rsidRPr="000667FF">
        <w:rPr>
          <w:rFonts w:hint="eastAsia"/>
        </w:rPr>
        <w:t>调用下方给出的检测与映射函数，并在成功或拒识时分别写入</w:t>
      </w:r>
      <w:r w:rsidRPr="000667FF">
        <w:rPr>
          <w:rFonts w:hint="eastAsia"/>
        </w:rPr>
        <w:t xml:space="preserve"> result.json</w:t>
      </w:r>
      <w:r w:rsidRPr="000667FF">
        <w:rPr>
          <w:rFonts w:hint="eastAsia"/>
        </w:rPr>
        <w:t>。</w:t>
      </w:r>
    </w:p>
    <w:p w14:paraId="53EC2409" w14:textId="77777777" w:rsidR="004B41C9" w:rsidRDefault="00DA19AF">
      <w:pPr>
        <w:pStyle w:val="3"/>
      </w:pPr>
      <w:bookmarkStart w:id="11" w:name="sec_12"/>
      <w:r>
        <w:lastRenderedPageBreak/>
        <w:t xml:space="preserve">1.2 </w:t>
      </w:r>
      <w:r>
        <w:t>候选线段与指针定向</w:t>
      </w:r>
      <w:bookmarkEnd w:id="11"/>
    </w:p>
    <w:tbl>
      <w:tblPr>
        <w:tblW w:w="9015" w:type="dxa"/>
        <w:jc w:val="center"/>
        <w:tblBorders>
          <w:top w:val="single" w:sz="8" w:space="0" w:color="000000"/>
          <w:left w:val="none" w:sz="0" w:space="0" w:color="000000"/>
          <w:bottom w:val="single" w:sz="8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CellMar>
          <w:top w:w="30" w:type="dxa"/>
          <w:left w:w="50" w:type="dxa"/>
          <w:bottom w:w="30" w:type="dxa"/>
          <w:right w:w="50" w:type="dxa"/>
        </w:tblCellMar>
        <w:tblLook w:val="04A0" w:firstRow="1" w:lastRow="0" w:firstColumn="1" w:lastColumn="0" w:noHBand="0" w:noVBand="1"/>
      </w:tblPr>
      <w:tblGrid>
        <w:gridCol w:w="510"/>
        <w:gridCol w:w="8505"/>
      </w:tblGrid>
      <w:tr w:rsidR="004B41C9" w14:paraId="0E8F45A0" w14:textId="77777777" w:rsidTr="000667FF">
        <w:trPr>
          <w:jc w:val="center"/>
        </w:trPr>
        <w:tc>
          <w:tcPr>
            <w:tcW w:w="510" w:type="dxa"/>
            <w:vAlign w:val="center"/>
          </w:tcPr>
          <w:p w14:paraId="252F62AF" w14:textId="51CE35AF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1:</w:t>
            </w:r>
          </w:p>
        </w:tc>
        <w:tc>
          <w:tcPr>
            <w:tcW w:w="8505" w:type="dxa"/>
            <w:vAlign w:val="center"/>
          </w:tcPr>
          <w:p w14:paraId="25E99F41" w14:textId="4A4E3F7A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def ray_evidence(mask, cx, cy, r, angle, params):</w:t>
            </w:r>
          </w:p>
        </w:tc>
      </w:tr>
      <w:tr w:rsidR="004B41C9" w14:paraId="06618780" w14:textId="77777777" w:rsidTr="000667FF">
        <w:trPr>
          <w:jc w:val="center"/>
        </w:trPr>
        <w:tc>
          <w:tcPr>
            <w:tcW w:w="510" w:type="dxa"/>
            <w:vAlign w:val="center"/>
          </w:tcPr>
          <w:p w14:paraId="296EC9C4" w14:textId="34186845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2:</w:t>
            </w:r>
          </w:p>
        </w:tc>
        <w:tc>
          <w:tcPr>
            <w:tcW w:w="8505" w:type="dxa"/>
            <w:vAlign w:val="center"/>
          </w:tcPr>
          <w:p w14:paraId="1A3F385A" w14:textId="67A22E78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 xml:space="preserve">    """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沿候选方向检查连续径向支持，消除霍夫直线的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 xml:space="preserve"> 180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°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 xml:space="preserve"> 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歧义。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"""</w:t>
            </w:r>
          </w:p>
        </w:tc>
      </w:tr>
      <w:tr w:rsidR="004B41C9" w14:paraId="570C72A2" w14:textId="77777777" w:rsidTr="000667FF">
        <w:trPr>
          <w:jc w:val="center"/>
        </w:trPr>
        <w:tc>
          <w:tcPr>
            <w:tcW w:w="510" w:type="dxa"/>
            <w:vAlign w:val="center"/>
          </w:tcPr>
          <w:p w14:paraId="6697F2D1" w14:textId="77A21751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3:</w:t>
            </w:r>
          </w:p>
        </w:tc>
        <w:tc>
          <w:tcPr>
            <w:tcW w:w="8505" w:type="dxa"/>
            <w:vAlign w:val="center"/>
          </w:tcPr>
          <w:p w14:paraId="6E4B3A67" w14:textId="70B7B83B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rad = np.deg2rad(angle)</w:t>
            </w:r>
          </w:p>
        </w:tc>
      </w:tr>
      <w:tr w:rsidR="004B41C9" w14:paraId="7364BD0A" w14:textId="77777777" w:rsidTr="000667FF">
        <w:trPr>
          <w:jc w:val="center"/>
        </w:trPr>
        <w:tc>
          <w:tcPr>
            <w:tcW w:w="510" w:type="dxa"/>
            <w:vAlign w:val="center"/>
          </w:tcPr>
          <w:p w14:paraId="13969C60" w14:textId="1C0FE6CA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4:</w:t>
            </w:r>
          </w:p>
        </w:tc>
        <w:tc>
          <w:tcPr>
            <w:tcW w:w="8505" w:type="dxa"/>
            <w:vAlign w:val="center"/>
          </w:tcPr>
          <w:p w14:paraId="13F9DB74" w14:textId="39EC1735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 xml:space="preserve">    # 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沿径向取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 xml:space="preserve"> 180 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个位置，每处横向检查一条窄带，容忍指针宽度和小偏差。</w:t>
            </w:r>
          </w:p>
        </w:tc>
      </w:tr>
      <w:tr w:rsidR="004B41C9" w14:paraId="012804DE" w14:textId="77777777" w:rsidTr="000667FF">
        <w:trPr>
          <w:jc w:val="center"/>
        </w:trPr>
        <w:tc>
          <w:tcPr>
            <w:tcW w:w="510" w:type="dxa"/>
            <w:vAlign w:val="center"/>
          </w:tcPr>
          <w:p w14:paraId="7AB528E8" w14:textId="762DAE81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5:</w:t>
            </w:r>
          </w:p>
        </w:tc>
        <w:tc>
          <w:tcPr>
            <w:tcW w:w="8505" w:type="dxa"/>
            <w:vAlign w:val="center"/>
          </w:tcPr>
          <w:p w14:paraId="12EF4B4A" w14:textId="140E278C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distances = np.linspace(max(params.inner_ratio + 0.025, 0.16) * r, params.outer_ratio * r, 180)</w:t>
            </w:r>
          </w:p>
        </w:tc>
      </w:tr>
      <w:tr w:rsidR="004B41C9" w14:paraId="643689D8" w14:textId="77777777" w:rsidTr="000667FF">
        <w:trPr>
          <w:jc w:val="center"/>
        </w:trPr>
        <w:tc>
          <w:tcPr>
            <w:tcW w:w="510" w:type="dxa"/>
            <w:vAlign w:val="center"/>
          </w:tcPr>
          <w:p w14:paraId="774F67DA" w14:textId="450DFC01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6:</w:t>
            </w:r>
          </w:p>
        </w:tc>
        <w:tc>
          <w:tcPr>
            <w:tcW w:w="8505" w:type="dxa"/>
            <w:vAlign w:val="center"/>
          </w:tcPr>
          <w:p w14:paraId="3C5000AC" w14:textId="6AFFC221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half_width = max(2, int(r * 0.012))</w:t>
            </w:r>
          </w:p>
        </w:tc>
      </w:tr>
      <w:tr w:rsidR="004B41C9" w14:paraId="237A3865" w14:textId="77777777" w:rsidTr="000667FF">
        <w:trPr>
          <w:jc w:val="center"/>
        </w:trPr>
        <w:tc>
          <w:tcPr>
            <w:tcW w:w="510" w:type="dxa"/>
            <w:vAlign w:val="center"/>
          </w:tcPr>
          <w:p w14:paraId="1B5308A0" w14:textId="2D3269B0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7:</w:t>
            </w:r>
          </w:p>
        </w:tc>
        <w:tc>
          <w:tcPr>
            <w:tcW w:w="8505" w:type="dxa"/>
            <w:vAlign w:val="center"/>
          </w:tcPr>
          <w:p w14:paraId="5B7E9DD7" w14:textId="53BAE3D4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offsets = np.arange(-half_width, half_width + 1)</w:t>
            </w:r>
          </w:p>
        </w:tc>
      </w:tr>
      <w:tr w:rsidR="004B41C9" w14:paraId="0A39F204" w14:textId="77777777" w:rsidTr="000667FF">
        <w:trPr>
          <w:jc w:val="center"/>
        </w:trPr>
        <w:tc>
          <w:tcPr>
            <w:tcW w:w="510" w:type="dxa"/>
            <w:vAlign w:val="center"/>
          </w:tcPr>
          <w:p w14:paraId="22D234C3" w14:textId="30E1FBF0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8:</w:t>
            </w:r>
          </w:p>
        </w:tc>
        <w:tc>
          <w:tcPr>
            <w:tcW w:w="8505" w:type="dxa"/>
            <w:vAlign w:val="center"/>
          </w:tcPr>
          <w:p w14:paraId="753EEDE9" w14:textId="36258E62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xs = np.rint(cx + distances[:, None] * np.cos(rad) + offsets * np.sin(rad)).astype(int)</w:t>
            </w:r>
          </w:p>
        </w:tc>
      </w:tr>
      <w:tr w:rsidR="004B41C9" w14:paraId="117FB079" w14:textId="77777777" w:rsidTr="000667FF">
        <w:trPr>
          <w:jc w:val="center"/>
        </w:trPr>
        <w:tc>
          <w:tcPr>
            <w:tcW w:w="510" w:type="dxa"/>
            <w:vAlign w:val="center"/>
          </w:tcPr>
          <w:p w14:paraId="6C064C5B" w14:textId="366B8A64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9:</w:t>
            </w:r>
          </w:p>
        </w:tc>
        <w:tc>
          <w:tcPr>
            <w:tcW w:w="8505" w:type="dxa"/>
            <w:vAlign w:val="center"/>
          </w:tcPr>
          <w:p w14:paraId="48AC3525" w14:textId="2BE3742E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ys = np.rint(cy - distances[:, None] * np.sin(rad) + offsets * np.cos(rad)).astype(int)</w:t>
            </w:r>
          </w:p>
        </w:tc>
      </w:tr>
      <w:tr w:rsidR="004B41C9" w14:paraId="15765696" w14:textId="77777777" w:rsidTr="000667FF">
        <w:trPr>
          <w:jc w:val="center"/>
        </w:trPr>
        <w:tc>
          <w:tcPr>
            <w:tcW w:w="510" w:type="dxa"/>
            <w:vAlign w:val="center"/>
          </w:tcPr>
          <w:p w14:paraId="6AA1D83D" w14:textId="4E31E797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10:</w:t>
            </w:r>
          </w:p>
        </w:tc>
        <w:tc>
          <w:tcPr>
            <w:tcW w:w="8505" w:type="dxa"/>
            <w:vAlign w:val="center"/>
          </w:tcPr>
          <w:p w14:paraId="5DF18489" w14:textId="543BA8AB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valid = (xs &gt;= 0) &amp; (xs &lt; mask.shape[1]) &amp; (ys &gt;= 0) &amp; (ys &lt; mask.shape[0])</w:t>
            </w:r>
          </w:p>
        </w:tc>
      </w:tr>
      <w:tr w:rsidR="004B41C9" w14:paraId="3ED2DA6F" w14:textId="77777777" w:rsidTr="000667FF">
        <w:trPr>
          <w:jc w:val="center"/>
        </w:trPr>
        <w:tc>
          <w:tcPr>
            <w:tcW w:w="510" w:type="dxa"/>
            <w:vAlign w:val="center"/>
          </w:tcPr>
          <w:p w14:paraId="77E471A9" w14:textId="3342D493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11:</w:t>
            </w:r>
          </w:p>
        </w:tc>
        <w:tc>
          <w:tcPr>
            <w:tcW w:w="8505" w:type="dxa"/>
            <w:vAlign w:val="center"/>
          </w:tcPr>
          <w:p w14:paraId="11E950F1" w14:textId="66974805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values = np.zeros_like(xs, dtype=bool)</w:t>
            </w:r>
          </w:p>
        </w:tc>
      </w:tr>
      <w:tr w:rsidR="004B41C9" w14:paraId="7AA286E4" w14:textId="77777777" w:rsidTr="000667FF">
        <w:trPr>
          <w:jc w:val="center"/>
        </w:trPr>
        <w:tc>
          <w:tcPr>
            <w:tcW w:w="510" w:type="dxa"/>
            <w:vAlign w:val="center"/>
          </w:tcPr>
          <w:p w14:paraId="3A12A699" w14:textId="6CB5ADEB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12:</w:t>
            </w:r>
          </w:p>
        </w:tc>
        <w:tc>
          <w:tcPr>
            <w:tcW w:w="8505" w:type="dxa"/>
            <w:vAlign w:val="center"/>
          </w:tcPr>
          <w:p w14:paraId="788DFFFD" w14:textId="31F52BBD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values[valid] = mask[ys[valid], xs[valid]] &gt; 0</w:t>
            </w:r>
          </w:p>
        </w:tc>
      </w:tr>
      <w:tr w:rsidR="004B41C9" w14:paraId="52C48435" w14:textId="77777777" w:rsidTr="000667FF">
        <w:trPr>
          <w:jc w:val="center"/>
        </w:trPr>
        <w:tc>
          <w:tcPr>
            <w:tcW w:w="510" w:type="dxa"/>
            <w:vAlign w:val="center"/>
          </w:tcPr>
          <w:p w14:paraId="481DCDF1" w14:textId="60EF8C4E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13:</w:t>
            </w:r>
          </w:p>
        </w:tc>
        <w:tc>
          <w:tcPr>
            <w:tcW w:w="8505" w:type="dxa"/>
            <w:vAlign w:val="center"/>
          </w:tcPr>
          <w:p w14:paraId="3A726CCB" w14:textId="04AADE57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 xml:space="preserve">    # 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窄带至少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 xml:space="preserve"> 20% 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为前景时算命中；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 xml:space="preserve">support 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是径向位置命中的比例。</w:t>
            </w:r>
          </w:p>
        </w:tc>
      </w:tr>
      <w:tr w:rsidR="004B41C9" w14:paraId="4351EAA0" w14:textId="77777777" w:rsidTr="000667FF">
        <w:trPr>
          <w:jc w:val="center"/>
        </w:trPr>
        <w:tc>
          <w:tcPr>
            <w:tcW w:w="510" w:type="dxa"/>
            <w:vAlign w:val="center"/>
          </w:tcPr>
          <w:p w14:paraId="5810C4A3" w14:textId="35A02428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14:</w:t>
            </w:r>
          </w:p>
        </w:tc>
        <w:tc>
          <w:tcPr>
            <w:tcW w:w="8505" w:type="dxa"/>
            <w:vAlign w:val="center"/>
          </w:tcPr>
          <w:p w14:paraId="165483D3" w14:textId="6F25A0BD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hits = values.mean(axis=1) &gt;= 0.20</w:t>
            </w:r>
          </w:p>
        </w:tc>
      </w:tr>
      <w:tr w:rsidR="004B41C9" w14:paraId="1911D54D" w14:textId="77777777" w:rsidTr="000667FF">
        <w:trPr>
          <w:jc w:val="center"/>
        </w:trPr>
        <w:tc>
          <w:tcPr>
            <w:tcW w:w="510" w:type="dxa"/>
            <w:vAlign w:val="center"/>
          </w:tcPr>
          <w:p w14:paraId="38A2E613" w14:textId="07DEF069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15:</w:t>
            </w:r>
          </w:p>
        </w:tc>
        <w:tc>
          <w:tcPr>
            <w:tcW w:w="8505" w:type="dxa"/>
            <w:vAlign w:val="center"/>
          </w:tcPr>
          <w:p w14:paraId="5C613A99" w14:textId="03DF74E9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support = float(hits.mean())</w:t>
            </w:r>
          </w:p>
        </w:tc>
      </w:tr>
      <w:tr w:rsidR="004B41C9" w14:paraId="54019F8E" w14:textId="77777777" w:rsidTr="000667FF">
        <w:trPr>
          <w:jc w:val="center"/>
        </w:trPr>
        <w:tc>
          <w:tcPr>
            <w:tcW w:w="510" w:type="dxa"/>
            <w:vAlign w:val="center"/>
          </w:tcPr>
          <w:p w14:paraId="5C30BD05" w14:textId="1A91E053" w:rsidR="004B41C9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16:</w:t>
            </w:r>
          </w:p>
        </w:tc>
        <w:tc>
          <w:tcPr>
            <w:tcW w:w="8505" w:type="dxa"/>
            <w:vAlign w:val="center"/>
          </w:tcPr>
          <w:p w14:paraId="54D03EAF" w14:textId="61D0F613" w:rsidR="004B41C9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 xml:space="preserve">    # 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用命中距离的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 xml:space="preserve"> 95 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分位数估计指针延伸长度，减小孤立远处像素的影响。</w:t>
            </w:r>
          </w:p>
        </w:tc>
      </w:tr>
      <w:tr w:rsidR="000667FF" w14:paraId="53001659" w14:textId="77777777" w:rsidTr="000667FF">
        <w:trPr>
          <w:jc w:val="center"/>
        </w:trPr>
        <w:tc>
          <w:tcPr>
            <w:tcW w:w="510" w:type="dxa"/>
            <w:vAlign w:val="center"/>
          </w:tcPr>
          <w:p w14:paraId="335256BD" w14:textId="287D2619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17:</w:t>
            </w:r>
          </w:p>
        </w:tc>
        <w:tc>
          <w:tcPr>
            <w:tcW w:w="8505" w:type="dxa"/>
            <w:vAlign w:val="center"/>
          </w:tcPr>
          <w:p w14:paraId="78D65ECF" w14:textId="642B55D6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extent = float(np.percentile(distances[hits], 95) / r) if hits.any() else 0.0</w:t>
            </w:r>
          </w:p>
        </w:tc>
      </w:tr>
      <w:tr w:rsidR="000667FF" w14:paraId="106AE556" w14:textId="77777777" w:rsidTr="000667FF">
        <w:trPr>
          <w:jc w:val="center"/>
        </w:trPr>
        <w:tc>
          <w:tcPr>
            <w:tcW w:w="510" w:type="dxa"/>
            <w:vAlign w:val="center"/>
          </w:tcPr>
          <w:p w14:paraId="6EC4576A" w14:textId="6D88DAE4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18:</w:t>
            </w:r>
          </w:p>
        </w:tc>
        <w:tc>
          <w:tcPr>
            <w:tcW w:w="8505" w:type="dxa"/>
            <w:vAlign w:val="center"/>
          </w:tcPr>
          <w:p w14:paraId="7D5A6894" w14:textId="3642491A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return support, extent</w:t>
            </w:r>
          </w:p>
        </w:tc>
      </w:tr>
      <w:tr w:rsidR="000667FF" w14:paraId="01897D9D" w14:textId="77777777" w:rsidTr="000667FF">
        <w:trPr>
          <w:jc w:val="center"/>
        </w:trPr>
        <w:tc>
          <w:tcPr>
            <w:tcW w:w="510" w:type="dxa"/>
            <w:vAlign w:val="center"/>
          </w:tcPr>
          <w:p w14:paraId="25EEA653" w14:textId="27FB300E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19:</w:t>
            </w:r>
          </w:p>
        </w:tc>
        <w:tc>
          <w:tcPr>
            <w:tcW w:w="8505" w:type="dxa"/>
            <w:vAlign w:val="center"/>
          </w:tcPr>
          <w:p w14:paraId="4F6F7287" w14:textId="77777777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</w:p>
        </w:tc>
      </w:tr>
      <w:tr w:rsidR="000667FF" w14:paraId="32DFE0FA" w14:textId="77777777" w:rsidTr="000667FF">
        <w:trPr>
          <w:jc w:val="center"/>
        </w:trPr>
        <w:tc>
          <w:tcPr>
            <w:tcW w:w="510" w:type="dxa"/>
            <w:vAlign w:val="center"/>
          </w:tcPr>
          <w:p w14:paraId="3D31FE12" w14:textId="6A6F591B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20:</w:t>
            </w:r>
          </w:p>
        </w:tc>
        <w:tc>
          <w:tcPr>
            <w:tcW w:w="8505" w:type="dxa"/>
            <w:vAlign w:val="center"/>
          </w:tcPr>
          <w:p w14:paraId="41ECC21E" w14:textId="4CBA60B6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def detect_pointer(stages, cal, params):</w:t>
            </w:r>
          </w:p>
        </w:tc>
      </w:tr>
      <w:tr w:rsidR="000667FF" w14:paraId="4AB08233" w14:textId="77777777" w:rsidTr="000667FF">
        <w:trPr>
          <w:jc w:val="center"/>
        </w:trPr>
        <w:tc>
          <w:tcPr>
            <w:tcW w:w="510" w:type="dxa"/>
            <w:vAlign w:val="center"/>
          </w:tcPr>
          <w:p w14:paraId="319A87D2" w14:textId="251D0248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21:</w:t>
            </w:r>
          </w:p>
        </w:tc>
        <w:tc>
          <w:tcPr>
            <w:tcW w:w="8505" w:type="dxa"/>
            <w:vAlign w:val="center"/>
          </w:tcPr>
          <w:p w14:paraId="10593E1C" w14:textId="64ED47AA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 xml:space="preserve">    # HoughLinesP 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提供候选线段；是否为指针还要结合圆心和两侧前景证据判断。</w:t>
            </w:r>
          </w:p>
        </w:tc>
      </w:tr>
      <w:tr w:rsidR="000667FF" w14:paraId="5F5DE42D" w14:textId="77777777" w:rsidTr="000667FF">
        <w:trPr>
          <w:jc w:val="center"/>
        </w:trPr>
        <w:tc>
          <w:tcPr>
            <w:tcW w:w="510" w:type="dxa"/>
            <w:vAlign w:val="center"/>
          </w:tcPr>
          <w:p w14:paraId="02455307" w14:textId="7DE337D8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22:</w:t>
            </w:r>
          </w:p>
        </w:tc>
        <w:tc>
          <w:tcPr>
            <w:tcW w:w="8505" w:type="dxa"/>
            <w:vAlign w:val="center"/>
          </w:tcPr>
          <w:p w14:paraId="388EF51B" w14:textId="10E259AD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cx, cy, r = cal.geometry(stages["05_roi"].shape)</w:t>
            </w:r>
          </w:p>
        </w:tc>
      </w:tr>
      <w:tr w:rsidR="000667FF" w14:paraId="25340B0E" w14:textId="77777777" w:rsidTr="000667FF">
        <w:trPr>
          <w:jc w:val="center"/>
        </w:trPr>
        <w:tc>
          <w:tcPr>
            <w:tcW w:w="510" w:type="dxa"/>
            <w:vAlign w:val="center"/>
          </w:tcPr>
          <w:p w14:paraId="43A11296" w14:textId="5696ED3B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23:</w:t>
            </w:r>
          </w:p>
        </w:tc>
        <w:tc>
          <w:tcPr>
            <w:tcW w:w="8505" w:type="dxa"/>
            <w:vAlign w:val="center"/>
          </w:tcPr>
          <w:p w14:paraId="1552D14C" w14:textId="7717D0CA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lines = cv2.HoughLinesP(stages["06_edges"], 1, np.pi / 720,</w:t>
            </w:r>
          </w:p>
        </w:tc>
      </w:tr>
      <w:tr w:rsidR="000667FF" w14:paraId="2BA1138B" w14:textId="77777777" w:rsidTr="000667FF">
        <w:trPr>
          <w:jc w:val="center"/>
        </w:trPr>
        <w:tc>
          <w:tcPr>
            <w:tcW w:w="510" w:type="dxa"/>
            <w:vAlign w:val="center"/>
          </w:tcPr>
          <w:p w14:paraId="4C3DA2E3" w14:textId="67B1C5D9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24:</w:t>
            </w:r>
          </w:p>
        </w:tc>
        <w:tc>
          <w:tcPr>
            <w:tcW w:w="8505" w:type="dxa"/>
            <w:vAlign w:val="center"/>
          </w:tcPr>
          <w:p w14:paraId="739EBC0C" w14:textId="2A000866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                        threshold=max(15, int(0.12 * r)),</w:t>
            </w:r>
          </w:p>
        </w:tc>
      </w:tr>
      <w:tr w:rsidR="000667FF" w14:paraId="5EA5EF96" w14:textId="77777777" w:rsidTr="000667FF">
        <w:trPr>
          <w:jc w:val="center"/>
        </w:trPr>
        <w:tc>
          <w:tcPr>
            <w:tcW w:w="510" w:type="dxa"/>
            <w:vAlign w:val="center"/>
          </w:tcPr>
          <w:p w14:paraId="2D3A38D4" w14:textId="5E4F007A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25:</w:t>
            </w:r>
          </w:p>
        </w:tc>
        <w:tc>
          <w:tcPr>
            <w:tcW w:w="8505" w:type="dxa"/>
            <w:vAlign w:val="center"/>
          </w:tcPr>
          <w:p w14:paraId="2DA2EE8A" w14:textId="17D236D8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                        minLineLength=max(10, int(params.min_line_ratio * r)),</w:t>
            </w:r>
          </w:p>
        </w:tc>
      </w:tr>
      <w:tr w:rsidR="000667FF" w14:paraId="6F16C27C" w14:textId="77777777" w:rsidTr="000667FF">
        <w:trPr>
          <w:jc w:val="center"/>
        </w:trPr>
        <w:tc>
          <w:tcPr>
            <w:tcW w:w="510" w:type="dxa"/>
            <w:vAlign w:val="center"/>
          </w:tcPr>
          <w:p w14:paraId="64D49288" w14:textId="768EACDF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26:</w:t>
            </w:r>
          </w:p>
        </w:tc>
        <w:tc>
          <w:tcPr>
            <w:tcW w:w="8505" w:type="dxa"/>
            <w:vAlign w:val="center"/>
          </w:tcPr>
          <w:p w14:paraId="4A064F23" w14:textId="5A8ACDE3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                        maxLineGap=max(2, int(params.max_gap_ratio * r)))</w:t>
            </w:r>
          </w:p>
        </w:tc>
      </w:tr>
      <w:tr w:rsidR="000667FF" w14:paraId="266D5FFE" w14:textId="77777777" w:rsidTr="000667FF">
        <w:trPr>
          <w:jc w:val="center"/>
        </w:trPr>
        <w:tc>
          <w:tcPr>
            <w:tcW w:w="510" w:type="dxa"/>
            <w:vAlign w:val="center"/>
          </w:tcPr>
          <w:p w14:paraId="2FA11CB6" w14:textId="1A096671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27:</w:t>
            </w:r>
          </w:p>
        </w:tc>
        <w:tc>
          <w:tcPr>
            <w:tcW w:w="8505" w:type="dxa"/>
            <w:vAlign w:val="center"/>
          </w:tcPr>
          <w:p w14:paraId="52D73DDE" w14:textId="75ABC2E2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if lines is None:</w:t>
            </w:r>
          </w:p>
        </w:tc>
      </w:tr>
      <w:tr w:rsidR="000667FF" w14:paraId="7F9C6648" w14:textId="77777777" w:rsidTr="000667FF">
        <w:trPr>
          <w:jc w:val="center"/>
        </w:trPr>
        <w:tc>
          <w:tcPr>
            <w:tcW w:w="510" w:type="dxa"/>
            <w:vAlign w:val="center"/>
          </w:tcPr>
          <w:p w14:paraId="74AABB58" w14:textId="59603D07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28:</w:t>
            </w:r>
          </w:p>
        </w:tc>
        <w:tc>
          <w:tcPr>
            <w:tcW w:w="8505" w:type="dxa"/>
            <w:vAlign w:val="center"/>
          </w:tcPr>
          <w:p w14:paraId="54E21069" w14:textId="5C122928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 xml:space="preserve">        raise DetectionError("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未检测到足够长的直线；检查阈值、指针极性和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 xml:space="preserve"> ROI")</w:t>
            </w:r>
          </w:p>
        </w:tc>
      </w:tr>
      <w:tr w:rsidR="000667FF" w14:paraId="51851B68" w14:textId="77777777" w:rsidTr="000667FF">
        <w:trPr>
          <w:jc w:val="center"/>
        </w:trPr>
        <w:tc>
          <w:tcPr>
            <w:tcW w:w="510" w:type="dxa"/>
            <w:vAlign w:val="center"/>
          </w:tcPr>
          <w:p w14:paraId="6FD31A12" w14:textId="3FC1C7C9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29:</w:t>
            </w:r>
          </w:p>
        </w:tc>
        <w:tc>
          <w:tcPr>
            <w:tcW w:w="8505" w:type="dxa"/>
            <w:vAlign w:val="center"/>
          </w:tcPr>
          <w:p w14:paraId="109C26B1" w14:textId="081A4536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hypotheses = []</w:t>
            </w:r>
          </w:p>
        </w:tc>
      </w:tr>
      <w:tr w:rsidR="000667FF" w14:paraId="5E6B2FC3" w14:textId="77777777" w:rsidTr="000667FF">
        <w:trPr>
          <w:jc w:val="center"/>
        </w:trPr>
        <w:tc>
          <w:tcPr>
            <w:tcW w:w="510" w:type="dxa"/>
            <w:vAlign w:val="center"/>
          </w:tcPr>
          <w:p w14:paraId="78F8EFAF" w14:textId="72DDDE43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30:</w:t>
            </w:r>
          </w:p>
        </w:tc>
        <w:tc>
          <w:tcPr>
            <w:tcW w:w="8505" w:type="dxa"/>
            <w:vAlign w:val="center"/>
          </w:tcPr>
          <w:p w14:paraId="011003B7" w14:textId="44A4B2A4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for line in lines[:, 0]:</w:t>
            </w:r>
          </w:p>
        </w:tc>
      </w:tr>
      <w:tr w:rsidR="000667FF" w14:paraId="64C299D3" w14:textId="77777777" w:rsidTr="000667FF">
        <w:trPr>
          <w:jc w:val="center"/>
        </w:trPr>
        <w:tc>
          <w:tcPr>
            <w:tcW w:w="510" w:type="dxa"/>
            <w:vAlign w:val="center"/>
          </w:tcPr>
          <w:p w14:paraId="7E3D6F21" w14:textId="7D66129E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31:</w:t>
            </w:r>
          </w:p>
        </w:tc>
        <w:tc>
          <w:tcPr>
            <w:tcW w:w="8505" w:type="dxa"/>
            <w:vAlign w:val="center"/>
          </w:tcPr>
          <w:p w14:paraId="15DD4591" w14:textId="4FE53DD2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    x1, y1, x2, y2 = map(float, line)</w:t>
            </w:r>
          </w:p>
        </w:tc>
      </w:tr>
      <w:tr w:rsidR="000667FF" w14:paraId="7C835AE0" w14:textId="77777777" w:rsidTr="000667FF">
        <w:trPr>
          <w:jc w:val="center"/>
        </w:trPr>
        <w:tc>
          <w:tcPr>
            <w:tcW w:w="510" w:type="dxa"/>
            <w:vAlign w:val="center"/>
          </w:tcPr>
          <w:p w14:paraId="7894B78B" w14:textId="28817609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32:</w:t>
            </w:r>
          </w:p>
        </w:tc>
        <w:tc>
          <w:tcPr>
            <w:tcW w:w="8505" w:type="dxa"/>
            <w:vAlign w:val="center"/>
          </w:tcPr>
          <w:p w14:paraId="7C524DE6" w14:textId="0999FB75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    dx, dy = x2 - x1, y2 - y1</w:t>
            </w:r>
          </w:p>
        </w:tc>
      </w:tr>
      <w:tr w:rsidR="000667FF" w14:paraId="04FEA780" w14:textId="77777777" w:rsidTr="000667FF">
        <w:trPr>
          <w:jc w:val="center"/>
        </w:trPr>
        <w:tc>
          <w:tcPr>
            <w:tcW w:w="510" w:type="dxa"/>
            <w:vAlign w:val="center"/>
          </w:tcPr>
          <w:p w14:paraId="27F9CDF2" w14:textId="73507637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33:</w:t>
            </w:r>
          </w:p>
        </w:tc>
        <w:tc>
          <w:tcPr>
            <w:tcW w:w="8505" w:type="dxa"/>
            <w:vAlign w:val="center"/>
          </w:tcPr>
          <w:p w14:paraId="355E7D6E" w14:textId="70D41D74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    length = math.hypot(dx, dy)</w:t>
            </w:r>
          </w:p>
        </w:tc>
      </w:tr>
      <w:tr w:rsidR="000667FF" w14:paraId="596BDCE3" w14:textId="77777777" w:rsidTr="000667FF">
        <w:trPr>
          <w:jc w:val="center"/>
        </w:trPr>
        <w:tc>
          <w:tcPr>
            <w:tcW w:w="510" w:type="dxa"/>
            <w:vAlign w:val="center"/>
          </w:tcPr>
          <w:p w14:paraId="5178AE8B" w14:textId="147AE68D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34:</w:t>
            </w:r>
          </w:p>
        </w:tc>
        <w:tc>
          <w:tcPr>
            <w:tcW w:w="8505" w:type="dxa"/>
            <w:vAlign w:val="center"/>
          </w:tcPr>
          <w:p w14:paraId="1DCCEB4E" w14:textId="49EB68FE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    if length == 0:</w:t>
            </w:r>
          </w:p>
        </w:tc>
      </w:tr>
      <w:tr w:rsidR="000667FF" w14:paraId="6D930302" w14:textId="77777777" w:rsidTr="000667FF">
        <w:trPr>
          <w:jc w:val="center"/>
        </w:trPr>
        <w:tc>
          <w:tcPr>
            <w:tcW w:w="510" w:type="dxa"/>
            <w:vAlign w:val="center"/>
          </w:tcPr>
          <w:p w14:paraId="12A7903A" w14:textId="6727B3D5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35:</w:t>
            </w:r>
          </w:p>
        </w:tc>
        <w:tc>
          <w:tcPr>
            <w:tcW w:w="8505" w:type="dxa"/>
            <w:vAlign w:val="center"/>
          </w:tcPr>
          <w:p w14:paraId="4154CEEC" w14:textId="792AF13B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        continue</w:t>
            </w:r>
          </w:p>
        </w:tc>
      </w:tr>
      <w:tr w:rsidR="000667FF" w14:paraId="7C5AF07C" w14:textId="77777777" w:rsidTr="000667FF">
        <w:trPr>
          <w:jc w:val="center"/>
        </w:trPr>
        <w:tc>
          <w:tcPr>
            <w:tcW w:w="510" w:type="dxa"/>
            <w:vAlign w:val="center"/>
          </w:tcPr>
          <w:p w14:paraId="1FCB0AC1" w14:textId="7F755220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36:</w:t>
            </w:r>
          </w:p>
        </w:tc>
        <w:tc>
          <w:tcPr>
            <w:tcW w:w="8505" w:type="dxa"/>
            <w:vAlign w:val="center"/>
          </w:tcPr>
          <w:p w14:paraId="4B685392" w14:textId="52DC92D4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 xml:space="preserve">        # 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点到线段所在无限直线的距离；指针轴线应经过旋转中心附近。</w:t>
            </w:r>
          </w:p>
        </w:tc>
      </w:tr>
      <w:tr w:rsidR="000667FF" w14:paraId="0C7F9545" w14:textId="77777777" w:rsidTr="000667FF">
        <w:trPr>
          <w:jc w:val="center"/>
        </w:trPr>
        <w:tc>
          <w:tcPr>
            <w:tcW w:w="510" w:type="dxa"/>
            <w:vAlign w:val="center"/>
          </w:tcPr>
          <w:p w14:paraId="00026469" w14:textId="72F9BCEF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37:</w:t>
            </w:r>
          </w:p>
        </w:tc>
        <w:tc>
          <w:tcPr>
            <w:tcW w:w="8505" w:type="dxa"/>
            <w:vAlign w:val="center"/>
          </w:tcPr>
          <w:p w14:paraId="76D2B53B" w14:textId="71D20892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    center_dist = abs(dx * (cy - y1) - dy * (cx - x1)) / length</w:t>
            </w:r>
          </w:p>
        </w:tc>
      </w:tr>
      <w:tr w:rsidR="000667FF" w14:paraId="5C40AFC0" w14:textId="77777777" w:rsidTr="000667FF">
        <w:trPr>
          <w:jc w:val="center"/>
        </w:trPr>
        <w:tc>
          <w:tcPr>
            <w:tcW w:w="510" w:type="dxa"/>
            <w:vAlign w:val="center"/>
          </w:tcPr>
          <w:p w14:paraId="41026553" w14:textId="219FAAAC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38:</w:t>
            </w:r>
          </w:p>
        </w:tc>
        <w:tc>
          <w:tcPr>
            <w:tcW w:w="8505" w:type="dxa"/>
            <w:vAlign w:val="center"/>
          </w:tcPr>
          <w:p w14:paraId="13F5EAE3" w14:textId="0563560A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    if center_dist &gt; params.center_tolerance * r:</w:t>
            </w:r>
          </w:p>
        </w:tc>
      </w:tr>
      <w:tr w:rsidR="000667FF" w14:paraId="6A4F89D8" w14:textId="77777777" w:rsidTr="000667FF">
        <w:trPr>
          <w:jc w:val="center"/>
        </w:trPr>
        <w:tc>
          <w:tcPr>
            <w:tcW w:w="510" w:type="dxa"/>
            <w:vAlign w:val="center"/>
          </w:tcPr>
          <w:p w14:paraId="01CD89BC" w14:textId="4EE87108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39:</w:t>
            </w:r>
          </w:p>
        </w:tc>
        <w:tc>
          <w:tcPr>
            <w:tcW w:w="8505" w:type="dxa"/>
            <w:vAlign w:val="center"/>
          </w:tcPr>
          <w:p w14:paraId="4529A945" w14:textId="464530F9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        continue</w:t>
            </w:r>
          </w:p>
        </w:tc>
      </w:tr>
      <w:tr w:rsidR="000667FF" w14:paraId="71624F21" w14:textId="77777777" w:rsidTr="000667FF">
        <w:trPr>
          <w:jc w:val="center"/>
        </w:trPr>
        <w:tc>
          <w:tcPr>
            <w:tcW w:w="510" w:type="dxa"/>
            <w:vAlign w:val="center"/>
          </w:tcPr>
          <w:p w14:paraId="3082F4EC" w14:textId="67749DF7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40:</w:t>
            </w:r>
          </w:p>
        </w:tc>
        <w:tc>
          <w:tcPr>
            <w:tcW w:w="8505" w:type="dxa"/>
            <w:vAlign w:val="center"/>
          </w:tcPr>
          <w:p w14:paraId="2AFAC4F2" w14:textId="7FDD00F1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    base = math.degrees(math.atan2(-dy, dx)) % 360</w:t>
            </w:r>
          </w:p>
        </w:tc>
      </w:tr>
      <w:tr w:rsidR="000667FF" w14:paraId="38EA8B29" w14:textId="77777777" w:rsidTr="000667FF">
        <w:trPr>
          <w:jc w:val="center"/>
        </w:trPr>
        <w:tc>
          <w:tcPr>
            <w:tcW w:w="510" w:type="dxa"/>
            <w:vAlign w:val="center"/>
          </w:tcPr>
          <w:p w14:paraId="579E8524" w14:textId="5C7A1330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lastRenderedPageBreak/>
              <w:t>41:</w:t>
            </w:r>
          </w:p>
        </w:tc>
        <w:tc>
          <w:tcPr>
            <w:tcW w:w="8505" w:type="dxa"/>
            <w:vAlign w:val="center"/>
          </w:tcPr>
          <w:p w14:paraId="7766AC3D" w14:textId="523EF92B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 xml:space="preserve">        # 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先依据图像证据区分正反方向，不用量程把错误的反向强行选进来。</w:t>
            </w:r>
          </w:p>
        </w:tc>
      </w:tr>
      <w:tr w:rsidR="000667FF" w14:paraId="6F80C094" w14:textId="77777777" w:rsidTr="000667FF">
        <w:trPr>
          <w:jc w:val="center"/>
        </w:trPr>
        <w:tc>
          <w:tcPr>
            <w:tcW w:w="510" w:type="dxa"/>
            <w:vAlign w:val="center"/>
          </w:tcPr>
          <w:p w14:paraId="23555C09" w14:textId="54E9D391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42:</w:t>
            </w:r>
          </w:p>
        </w:tc>
        <w:tc>
          <w:tcPr>
            <w:tcW w:w="8505" w:type="dxa"/>
            <w:vAlign w:val="center"/>
          </w:tcPr>
          <w:p w14:paraId="1CB89033" w14:textId="29663F90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    for side in (base, (base + 180) % 360):</w:t>
            </w:r>
          </w:p>
        </w:tc>
      </w:tr>
      <w:tr w:rsidR="000667FF" w14:paraId="4E2493A6" w14:textId="77777777" w:rsidTr="000667FF">
        <w:trPr>
          <w:jc w:val="center"/>
        </w:trPr>
        <w:tc>
          <w:tcPr>
            <w:tcW w:w="510" w:type="dxa"/>
            <w:vAlign w:val="center"/>
          </w:tcPr>
          <w:p w14:paraId="4590CDDE" w14:textId="52A141A4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43:</w:t>
            </w:r>
          </w:p>
        </w:tc>
        <w:tc>
          <w:tcPr>
            <w:tcW w:w="8505" w:type="dxa"/>
            <w:vAlign w:val="center"/>
          </w:tcPr>
          <w:p w14:paraId="5F36A353" w14:textId="0F60119D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        for angle in np.arange(side - 3, side + 3.001, 0.25):</w:t>
            </w:r>
          </w:p>
        </w:tc>
      </w:tr>
      <w:tr w:rsidR="000667FF" w14:paraId="7689CFA3" w14:textId="77777777" w:rsidTr="000667FF">
        <w:trPr>
          <w:jc w:val="center"/>
        </w:trPr>
        <w:tc>
          <w:tcPr>
            <w:tcW w:w="510" w:type="dxa"/>
            <w:vAlign w:val="center"/>
          </w:tcPr>
          <w:p w14:paraId="503E3333" w14:textId="73907020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44:</w:t>
            </w:r>
          </w:p>
        </w:tc>
        <w:tc>
          <w:tcPr>
            <w:tcW w:w="8505" w:type="dxa"/>
            <w:vAlign w:val="center"/>
          </w:tcPr>
          <w:p w14:paraId="7D3F0AAF" w14:textId="072A6F65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            support, extent = ray_evidence(stages["05_roi"], cx, cy, r, angle, params)</w:t>
            </w:r>
          </w:p>
        </w:tc>
      </w:tr>
      <w:tr w:rsidR="000667FF" w14:paraId="79DB60F6" w14:textId="77777777" w:rsidTr="000667FF">
        <w:trPr>
          <w:jc w:val="center"/>
        </w:trPr>
        <w:tc>
          <w:tcPr>
            <w:tcW w:w="510" w:type="dxa"/>
            <w:vAlign w:val="center"/>
          </w:tcPr>
          <w:p w14:paraId="2B958767" w14:textId="02001B3C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45:</w:t>
            </w:r>
          </w:p>
        </w:tc>
        <w:tc>
          <w:tcPr>
            <w:tcW w:w="8505" w:type="dxa"/>
            <w:vAlign w:val="center"/>
          </w:tcPr>
          <w:p w14:paraId="22783D7B" w14:textId="59218059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 xml:space="preserve">                # 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启发式综合分：支持率为主，辅以延伸长度、线段长度和圆心偏差。</w:t>
            </w:r>
          </w:p>
        </w:tc>
      </w:tr>
      <w:tr w:rsidR="000667FF" w14:paraId="75416DD4" w14:textId="77777777" w:rsidTr="000667FF">
        <w:trPr>
          <w:jc w:val="center"/>
        </w:trPr>
        <w:tc>
          <w:tcPr>
            <w:tcW w:w="510" w:type="dxa"/>
            <w:vAlign w:val="center"/>
          </w:tcPr>
          <w:p w14:paraId="28BAC65A" w14:textId="7545AEF9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46:</w:t>
            </w:r>
          </w:p>
        </w:tc>
        <w:tc>
          <w:tcPr>
            <w:tcW w:w="8505" w:type="dxa"/>
            <w:vAlign w:val="center"/>
          </w:tcPr>
          <w:p w14:paraId="20584450" w14:textId="0D5672BB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            score = support + 0.10 * extent + 0.03 * min(length / r, 1) - 0.08 * center_dist / r</w:t>
            </w:r>
          </w:p>
        </w:tc>
      </w:tr>
      <w:tr w:rsidR="000667FF" w14:paraId="68A86991" w14:textId="77777777" w:rsidTr="000667FF">
        <w:trPr>
          <w:jc w:val="center"/>
        </w:trPr>
        <w:tc>
          <w:tcPr>
            <w:tcW w:w="510" w:type="dxa"/>
            <w:vAlign w:val="center"/>
          </w:tcPr>
          <w:p w14:paraId="25BA9B2F" w14:textId="487C358B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47:</w:t>
            </w:r>
          </w:p>
        </w:tc>
        <w:tc>
          <w:tcPr>
            <w:tcW w:w="8505" w:type="dxa"/>
            <w:vAlign w:val="center"/>
          </w:tcPr>
          <w:p w14:paraId="02E00EE7" w14:textId="601EE585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            hypotheses.append((score, float(angle % 360), support, extent, list(map(int, line))))</w:t>
            </w:r>
          </w:p>
        </w:tc>
      </w:tr>
      <w:tr w:rsidR="000667FF" w14:paraId="00F19C0C" w14:textId="77777777" w:rsidTr="000667FF">
        <w:trPr>
          <w:jc w:val="center"/>
        </w:trPr>
        <w:tc>
          <w:tcPr>
            <w:tcW w:w="510" w:type="dxa"/>
            <w:vAlign w:val="center"/>
          </w:tcPr>
          <w:p w14:paraId="4994B6C0" w14:textId="1C57F8DC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48:</w:t>
            </w:r>
          </w:p>
        </w:tc>
        <w:tc>
          <w:tcPr>
            <w:tcW w:w="8505" w:type="dxa"/>
            <w:vAlign w:val="center"/>
          </w:tcPr>
          <w:p w14:paraId="6933BD4A" w14:textId="75F2C5B8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if not hypotheses:</w:t>
            </w:r>
          </w:p>
        </w:tc>
      </w:tr>
      <w:tr w:rsidR="000667FF" w14:paraId="4B2084A5" w14:textId="77777777" w:rsidTr="000667FF">
        <w:trPr>
          <w:jc w:val="center"/>
        </w:trPr>
        <w:tc>
          <w:tcPr>
            <w:tcW w:w="510" w:type="dxa"/>
            <w:vAlign w:val="center"/>
          </w:tcPr>
          <w:p w14:paraId="60B685F6" w14:textId="7D980DB7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49:</w:t>
            </w:r>
          </w:p>
        </w:tc>
        <w:tc>
          <w:tcPr>
            <w:tcW w:w="8505" w:type="dxa"/>
            <w:vAlign w:val="center"/>
          </w:tcPr>
          <w:p w14:paraId="553E1E62" w14:textId="4D5318A5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 xml:space="preserve">        raise DetectionError("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候选直线均未穿过圆心附近，请重新标定圆心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")</w:t>
            </w:r>
          </w:p>
        </w:tc>
      </w:tr>
      <w:tr w:rsidR="000667FF" w14:paraId="3514134B" w14:textId="77777777" w:rsidTr="000667FF">
        <w:trPr>
          <w:jc w:val="center"/>
        </w:trPr>
        <w:tc>
          <w:tcPr>
            <w:tcW w:w="510" w:type="dxa"/>
            <w:vAlign w:val="center"/>
          </w:tcPr>
          <w:p w14:paraId="705F5A30" w14:textId="07E552D4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50:</w:t>
            </w:r>
          </w:p>
        </w:tc>
        <w:tc>
          <w:tcPr>
            <w:tcW w:w="8505" w:type="dxa"/>
            <w:vAlign w:val="center"/>
          </w:tcPr>
          <w:p w14:paraId="1513D661" w14:textId="03A73D2D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hypotheses.sort(reverse=True)</w:t>
            </w:r>
          </w:p>
        </w:tc>
      </w:tr>
      <w:tr w:rsidR="000667FF" w14:paraId="4F612DCF" w14:textId="77777777" w:rsidTr="000667FF">
        <w:trPr>
          <w:jc w:val="center"/>
        </w:trPr>
        <w:tc>
          <w:tcPr>
            <w:tcW w:w="510" w:type="dxa"/>
            <w:vAlign w:val="center"/>
          </w:tcPr>
          <w:p w14:paraId="6E0BDBAE" w14:textId="41E296A1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51:</w:t>
            </w:r>
          </w:p>
        </w:tc>
        <w:tc>
          <w:tcPr>
            <w:tcW w:w="8505" w:type="dxa"/>
            <w:vAlign w:val="center"/>
          </w:tcPr>
          <w:p w14:paraId="57F79021" w14:textId="2CB96991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best = hypotheses[0]</w:t>
            </w:r>
          </w:p>
        </w:tc>
      </w:tr>
      <w:tr w:rsidR="000667FF" w14:paraId="48A921D1" w14:textId="77777777" w:rsidTr="000667FF">
        <w:trPr>
          <w:jc w:val="center"/>
        </w:trPr>
        <w:tc>
          <w:tcPr>
            <w:tcW w:w="510" w:type="dxa"/>
            <w:vAlign w:val="center"/>
          </w:tcPr>
          <w:p w14:paraId="38179768" w14:textId="6013B9AA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52:</w:t>
            </w:r>
          </w:p>
        </w:tc>
        <w:tc>
          <w:tcPr>
            <w:tcW w:w="8505" w:type="dxa"/>
            <w:vAlign w:val="center"/>
          </w:tcPr>
          <w:p w14:paraId="7C183B55" w14:textId="6FC68E5D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 xml:space="preserve">    # 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稍宽的平顶取角度平均，避免仅因排序偏向角度较大一端。</w:t>
            </w:r>
          </w:p>
        </w:tc>
      </w:tr>
      <w:tr w:rsidR="000667FF" w14:paraId="78271100" w14:textId="77777777" w:rsidTr="000667FF">
        <w:trPr>
          <w:jc w:val="center"/>
        </w:trPr>
        <w:tc>
          <w:tcPr>
            <w:tcW w:w="510" w:type="dxa"/>
            <w:vAlign w:val="center"/>
          </w:tcPr>
          <w:p w14:paraId="55F06803" w14:textId="2F507D4C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53:</w:t>
            </w:r>
          </w:p>
        </w:tc>
        <w:tc>
          <w:tcPr>
            <w:tcW w:w="8505" w:type="dxa"/>
            <w:vAlign w:val="center"/>
          </w:tcPr>
          <w:p w14:paraId="02D31DB3" w14:textId="3DE39BA9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tied = [x for x in hypotheses if best[0] - x[0] &lt; 0.005 and circular_distance(x[1], best[1]) &lt; 3]</w:t>
            </w:r>
          </w:p>
        </w:tc>
      </w:tr>
      <w:tr w:rsidR="000667FF" w14:paraId="3363C403" w14:textId="77777777" w:rsidTr="000667FF">
        <w:trPr>
          <w:jc w:val="center"/>
        </w:trPr>
        <w:tc>
          <w:tcPr>
            <w:tcW w:w="510" w:type="dxa"/>
            <w:vAlign w:val="center"/>
          </w:tcPr>
          <w:p w14:paraId="4BCBED58" w14:textId="5FD76E12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54:</w:t>
            </w:r>
          </w:p>
        </w:tc>
        <w:tc>
          <w:tcPr>
            <w:tcW w:w="8505" w:type="dxa"/>
            <w:vAlign w:val="center"/>
          </w:tcPr>
          <w:p w14:paraId="695D17B7" w14:textId="66A693E9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angle = math.degrees(math.atan2(np.mean([math.sin(math.radians(x[1])) for x in tied]),</w:t>
            </w:r>
          </w:p>
        </w:tc>
      </w:tr>
      <w:tr w:rsidR="000667FF" w14:paraId="03BF87C1" w14:textId="77777777" w:rsidTr="000667FF">
        <w:trPr>
          <w:jc w:val="center"/>
        </w:trPr>
        <w:tc>
          <w:tcPr>
            <w:tcW w:w="510" w:type="dxa"/>
            <w:vAlign w:val="center"/>
          </w:tcPr>
          <w:p w14:paraId="72C28014" w14:textId="1F8536A6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55:</w:t>
            </w:r>
          </w:p>
        </w:tc>
        <w:tc>
          <w:tcPr>
            <w:tcW w:w="8505" w:type="dxa"/>
            <w:vAlign w:val="center"/>
          </w:tcPr>
          <w:p w14:paraId="2AB8847D" w14:textId="548E5273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                               np.mean([math.cos(math.radians(x[1])) for x in tied]))) % 360</w:t>
            </w:r>
          </w:p>
        </w:tc>
      </w:tr>
      <w:tr w:rsidR="000667FF" w14:paraId="5FFBCB20" w14:textId="77777777" w:rsidTr="000667FF">
        <w:trPr>
          <w:jc w:val="center"/>
        </w:trPr>
        <w:tc>
          <w:tcPr>
            <w:tcW w:w="510" w:type="dxa"/>
            <w:vAlign w:val="center"/>
          </w:tcPr>
          <w:p w14:paraId="69EEA5CB" w14:textId="72FDDEF0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56:</w:t>
            </w:r>
          </w:p>
        </w:tc>
        <w:tc>
          <w:tcPr>
            <w:tcW w:w="8505" w:type="dxa"/>
            <w:vAlign w:val="center"/>
          </w:tcPr>
          <w:p w14:paraId="035B4892" w14:textId="105EA33D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support, extent = ray_evidence(stages["05_roi"], cx, cy, r, angle, params)</w:t>
            </w:r>
          </w:p>
        </w:tc>
      </w:tr>
      <w:tr w:rsidR="000667FF" w14:paraId="6377621D" w14:textId="77777777" w:rsidTr="000667FF">
        <w:trPr>
          <w:jc w:val="center"/>
        </w:trPr>
        <w:tc>
          <w:tcPr>
            <w:tcW w:w="510" w:type="dxa"/>
            <w:vAlign w:val="center"/>
          </w:tcPr>
          <w:p w14:paraId="754C21B7" w14:textId="19A90CFD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57:</w:t>
            </w:r>
          </w:p>
        </w:tc>
        <w:tc>
          <w:tcPr>
            <w:tcW w:w="8505" w:type="dxa"/>
            <w:vAlign w:val="center"/>
          </w:tcPr>
          <w:p w14:paraId="04B65F6C" w14:textId="056417BC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if support &lt; params.min_ray_support or extent &lt; 0.45:</w:t>
            </w:r>
          </w:p>
        </w:tc>
      </w:tr>
      <w:tr w:rsidR="000667FF" w14:paraId="5464A4E1" w14:textId="77777777" w:rsidTr="000667FF">
        <w:trPr>
          <w:jc w:val="center"/>
        </w:trPr>
        <w:tc>
          <w:tcPr>
            <w:tcW w:w="510" w:type="dxa"/>
            <w:vAlign w:val="center"/>
          </w:tcPr>
          <w:p w14:paraId="4DAB5E7F" w14:textId="6BEF4842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58:</w:t>
            </w:r>
          </w:p>
        </w:tc>
        <w:tc>
          <w:tcPr>
            <w:tcW w:w="8505" w:type="dxa"/>
            <w:vAlign w:val="center"/>
          </w:tcPr>
          <w:p w14:paraId="42551071" w14:textId="55B3F852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 xml:space="preserve">        raise DetectionError("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指针方向的前景支持不足，拒绝输出读数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")</w:t>
            </w:r>
          </w:p>
        </w:tc>
      </w:tr>
      <w:tr w:rsidR="000667FF" w14:paraId="6DA6C11C" w14:textId="77777777" w:rsidTr="000667FF">
        <w:trPr>
          <w:jc w:val="center"/>
        </w:trPr>
        <w:tc>
          <w:tcPr>
            <w:tcW w:w="510" w:type="dxa"/>
            <w:vAlign w:val="center"/>
          </w:tcPr>
          <w:p w14:paraId="5734787F" w14:textId="744A54CD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59:</w:t>
            </w:r>
          </w:p>
        </w:tc>
        <w:tc>
          <w:tcPr>
            <w:tcW w:w="8505" w:type="dxa"/>
            <w:vAlign w:val="center"/>
          </w:tcPr>
          <w:p w14:paraId="12FF77E1" w14:textId="62A435B4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 xml:space="preserve">    # 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方向明显不同但得分接近时拒识，避免在多指针或强干扰中强行选一个。</w:t>
            </w:r>
          </w:p>
        </w:tc>
      </w:tr>
      <w:tr w:rsidR="000667FF" w14:paraId="3DCA5D8A" w14:textId="77777777" w:rsidTr="000667FF">
        <w:trPr>
          <w:jc w:val="center"/>
        </w:trPr>
        <w:tc>
          <w:tcPr>
            <w:tcW w:w="510" w:type="dxa"/>
            <w:vAlign w:val="center"/>
          </w:tcPr>
          <w:p w14:paraId="5FA5CB56" w14:textId="50AD36B2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60:</w:t>
            </w:r>
          </w:p>
        </w:tc>
        <w:tc>
          <w:tcPr>
            <w:tcW w:w="8505" w:type="dxa"/>
            <w:vAlign w:val="center"/>
          </w:tcPr>
          <w:p w14:paraId="767691F5" w14:textId="2018319E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rivals = [x for x in hypotheses if circular_distance(x[1], angle) &gt; 15]</w:t>
            </w:r>
          </w:p>
        </w:tc>
      </w:tr>
      <w:tr w:rsidR="000667FF" w14:paraId="260C1223" w14:textId="77777777" w:rsidTr="000667FF">
        <w:trPr>
          <w:jc w:val="center"/>
        </w:trPr>
        <w:tc>
          <w:tcPr>
            <w:tcW w:w="510" w:type="dxa"/>
            <w:vAlign w:val="center"/>
          </w:tcPr>
          <w:p w14:paraId="741E8A5E" w14:textId="5B3443E7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61:</w:t>
            </w:r>
          </w:p>
        </w:tc>
        <w:tc>
          <w:tcPr>
            <w:tcW w:w="8505" w:type="dxa"/>
            <w:vAlign w:val="center"/>
          </w:tcPr>
          <w:p w14:paraId="52AF3188" w14:textId="7F1DD606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if rivals and best[0] - rivals[0][0] &lt; 0.10:</w:t>
            </w:r>
          </w:p>
        </w:tc>
      </w:tr>
      <w:tr w:rsidR="000667FF" w14:paraId="5B1A5B0D" w14:textId="77777777" w:rsidTr="000667FF">
        <w:trPr>
          <w:jc w:val="center"/>
        </w:trPr>
        <w:tc>
          <w:tcPr>
            <w:tcW w:w="510" w:type="dxa"/>
            <w:vAlign w:val="center"/>
          </w:tcPr>
          <w:p w14:paraId="6E20F798" w14:textId="36A88D9B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62:</w:t>
            </w:r>
          </w:p>
        </w:tc>
        <w:tc>
          <w:tcPr>
            <w:tcW w:w="8505" w:type="dxa"/>
            <w:vAlign w:val="center"/>
          </w:tcPr>
          <w:p w14:paraId="01C76FD8" w14:textId="7B4D3CA9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 xml:space="preserve">        raise DetectionError("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存在强度相近的多个指针方向，请人工复核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")</w:t>
            </w:r>
          </w:p>
        </w:tc>
      </w:tr>
      <w:tr w:rsidR="000667FF" w14:paraId="4532CFA5" w14:textId="77777777" w:rsidTr="000667FF">
        <w:trPr>
          <w:jc w:val="center"/>
        </w:trPr>
        <w:tc>
          <w:tcPr>
            <w:tcW w:w="510" w:type="dxa"/>
            <w:vAlign w:val="center"/>
          </w:tcPr>
          <w:p w14:paraId="181D61DC" w14:textId="5D1D18ED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63:</w:t>
            </w:r>
          </w:p>
        </w:tc>
        <w:tc>
          <w:tcPr>
            <w:tcW w:w="8505" w:type="dxa"/>
            <w:vAlign w:val="center"/>
          </w:tcPr>
          <w:p w14:paraId="3A4005FF" w14:textId="40522DEA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return angle, support, extent, best[4], lines[:, 0]</w:t>
            </w:r>
          </w:p>
        </w:tc>
      </w:tr>
    </w:tbl>
    <w:p w14:paraId="5D52FE93" w14:textId="77777777" w:rsidR="004B41C9" w:rsidRDefault="004B41C9">
      <w:pPr>
        <w:spacing w:after="60" w:line="80" w:lineRule="exact"/>
      </w:pPr>
    </w:p>
    <w:p w14:paraId="53FD2E22" w14:textId="77777777" w:rsidR="004B41C9" w:rsidRDefault="00DA19AF">
      <w:r>
        <w:t>先去除偏离圆心的直线，再对每条候选线的两个方向分别进行径向采样。每个方向在局部</w:t>
      </w:r>
      <w:r>
        <w:t xml:space="preserve"> ±3° </w:t>
      </w:r>
      <w:r>
        <w:t>范围内以</w:t>
      </w:r>
      <w:r>
        <w:t xml:space="preserve"> 0.25° </w:t>
      </w:r>
      <w:r>
        <w:t>步长搜索，通过支持比例、针尖延伸长度、线段长度和圆心偏差评分。强度相近且相隔超过</w:t>
      </w:r>
      <w:r>
        <w:t xml:space="preserve"> 15° </w:t>
      </w:r>
      <w:r>
        <w:t>的多个方向触发拒识，避免把双向线或多指针当作唯一结果。</w:t>
      </w:r>
    </w:p>
    <w:p w14:paraId="32DFBB4C" w14:textId="77777777" w:rsidR="004B41C9" w:rsidRDefault="00DA19AF">
      <w:r>
        <w:t>针尖方向由图像证据确定后，再检查是否处于量程内。径向支持不足或延伸不足时拒识。</w:t>
      </w:r>
      <w:r>
        <w:t>ray_support</w:t>
      </w:r>
      <w:r>
        <w:t>是在</w:t>
      </w:r>
      <w:r>
        <w:t>180</w:t>
      </w:r>
      <w:r>
        <w:t>个径向采样位置中满足窄带前景条件的位置比例，属于启发式图像特征，既不是正确概率，也不是读数准确率。</w:t>
      </w:r>
    </w:p>
    <w:p w14:paraId="4C21307E" w14:textId="77777777" w:rsidR="004B41C9" w:rsidRDefault="00DA19AF">
      <w:pPr>
        <w:pStyle w:val="3"/>
      </w:pPr>
      <w:bookmarkStart w:id="12" w:name="sec_13"/>
      <w:r>
        <w:lastRenderedPageBreak/>
        <w:t xml:space="preserve">1.3 </w:t>
      </w:r>
      <w:r>
        <w:t>角度映射</w:t>
      </w:r>
      <w:bookmarkEnd w:id="12"/>
    </w:p>
    <w:tbl>
      <w:tblPr>
        <w:tblW w:w="9015" w:type="dxa"/>
        <w:jc w:val="center"/>
        <w:tblBorders>
          <w:top w:val="single" w:sz="8" w:space="0" w:color="000000"/>
          <w:left w:val="none" w:sz="0" w:space="0" w:color="000000"/>
          <w:bottom w:val="single" w:sz="8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CellMar>
          <w:top w:w="30" w:type="dxa"/>
          <w:left w:w="50" w:type="dxa"/>
          <w:bottom w:w="30" w:type="dxa"/>
          <w:right w:w="50" w:type="dxa"/>
        </w:tblCellMar>
        <w:tblLook w:val="04A0" w:firstRow="1" w:lastRow="0" w:firstColumn="1" w:lastColumn="0" w:noHBand="0" w:noVBand="1"/>
      </w:tblPr>
      <w:tblGrid>
        <w:gridCol w:w="510"/>
        <w:gridCol w:w="8505"/>
      </w:tblGrid>
      <w:tr w:rsidR="004B41C9" w14:paraId="766EDCCB" w14:textId="77777777" w:rsidTr="000667FF">
        <w:trPr>
          <w:jc w:val="center"/>
        </w:trPr>
        <w:tc>
          <w:tcPr>
            <w:tcW w:w="510" w:type="dxa"/>
            <w:vAlign w:val="center"/>
          </w:tcPr>
          <w:p w14:paraId="304E4278" w14:textId="3109317D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1:</w:t>
            </w:r>
          </w:p>
        </w:tc>
        <w:tc>
          <w:tcPr>
            <w:tcW w:w="8505" w:type="dxa"/>
            <w:vAlign w:val="center"/>
          </w:tcPr>
          <w:p w14:paraId="4558B043" w14:textId="7B4922FE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def angle_to_value(angle, cal, tolerance=2.0):</w:t>
            </w:r>
          </w:p>
        </w:tc>
      </w:tr>
      <w:tr w:rsidR="004B41C9" w14:paraId="415037B0" w14:textId="77777777" w:rsidTr="000667FF">
        <w:trPr>
          <w:jc w:val="center"/>
        </w:trPr>
        <w:tc>
          <w:tcPr>
            <w:tcW w:w="510" w:type="dxa"/>
            <w:vAlign w:val="center"/>
          </w:tcPr>
          <w:p w14:paraId="16194B83" w14:textId="376F74A4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2:</w:t>
            </w:r>
          </w:p>
        </w:tc>
        <w:tc>
          <w:tcPr>
            <w:tcW w:w="8505" w:type="dxa"/>
            <w:vAlign w:val="center"/>
          </w:tcPr>
          <w:p w14:paraId="6372AC7E" w14:textId="5E9F8359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 xml:space="preserve">    """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跨零点的有向弧长映射；区间外报错，只允许端点附近微小误差。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"""</w:t>
            </w:r>
          </w:p>
        </w:tc>
      </w:tr>
      <w:tr w:rsidR="004B41C9" w14:paraId="7DE449DE" w14:textId="77777777" w:rsidTr="000667FF">
        <w:trPr>
          <w:jc w:val="center"/>
        </w:trPr>
        <w:tc>
          <w:tcPr>
            <w:tcW w:w="510" w:type="dxa"/>
            <w:vAlign w:val="center"/>
          </w:tcPr>
          <w:p w14:paraId="3D753394" w14:textId="23274F19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3:</w:t>
            </w:r>
          </w:p>
        </w:tc>
        <w:tc>
          <w:tcPr>
            <w:tcW w:w="8505" w:type="dxa"/>
            <w:vAlign w:val="center"/>
          </w:tcPr>
          <w:p w14:paraId="54488A08" w14:textId="7356F82D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cal.validate()</w:t>
            </w:r>
          </w:p>
        </w:tc>
      </w:tr>
      <w:tr w:rsidR="004B41C9" w14:paraId="357DC6BC" w14:textId="77777777" w:rsidTr="000667FF">
        <w:trPr>
          <w:jc w:val="center"/>
        </w:trPr>
        <w:tc>
          <w:tcPr>
            <w:tcW w:w="510" w:type="dxa"/>
            <w:vAlign w:val="center"/>
          </w:tcPr>
          <w:p w14:paraId="39F2B83E" w14:textId="2A13E5DE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4:</w:t>
            </w:r>
          </w:p>
        </w:tc>
        <w:tc>
          <w:tcPr>
            <w:tcW w:w="8505" w:type="dxa"/>
            <w:vAlign w:val="center"/>
          </w:tcPr>
          <w:p w14:paraId="2F930043" w14:textId="65FBF77D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if not math.isfinite(angle):</w:t>
            </w:r>
          </w:p>
        </w:tc>
      </w:tr>
      <w:tr w:rsidR="004B41C9" w14:paraId="65A980CF" w14:textId="77777777" w:rsidTr="000667FF">
        <w:trPr>
          <w:jc w:val="center"/>
        </w:trPr>
        <w:tc>
          <w:tcPr>
            <w:tcW w:w="510" w:type="dxa"/>
            <w:vAlign w:val="center"/>
          </w:tcPr>
          <w:p w14:paraId="353DDD35" w14:textId="0958BC58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5:</w:t>
            </w:r>
          </w:p>
        </w:tc>
        <w:tc>
          <w:tcPr>
            <w:tcW w:w="8505" w:type="dxa"/>
            <w:vAlign w:val="center"/>
          </w:tcPr>
          <w:p w14:paraId="215C1BF6" w14:textId="6A1C09A9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 xml:space="preserve">        raise ValueError("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角度必须为有限值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")</w:t>
            </w:r>
          </w:p>
        </w:tc>
      </w:tr>
      <w:tr w:rsidR="004B41C9" w14:paraId="6F8EB409" w14:textId="77777777" w:rsidTr="000667FF">
        <w:trPr>
          <w:jc w:val="center"/>
        </w:trPr>
        <w:tc>
          <w:tcPr>
            <w:tcW w:w="510" w:type="dxa"/>
            <w:vAlign w:val="center"/>
          </w:tcPr>
          <w:p w14:paraId="32BF7A3D" w14:textId="5E470294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6:</w:t>
            </w:r>
          </w:p>
        </w:tc>
        <w:tc>
          <w:tcPr>
            <w:tcW w:w="8505" w:type="dxa"/>
            <w:vAlign w:val="center"/>
          </w:tcPr>
          <w:p w14:paraId="76C1455B" w14:textId="19FCCAAA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 xml:space="preserve">    # delta 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是从最小刻度沿指定方向走到指针的角度，而非相对水平轴的角度。</w:t>
            </w:r>
          </w:p>
        </w:tc>
      </w:tr>
      <w:tr w:rsidR="004B41C9" w14:paraId="2E22082C" w14:textId="77777777" w:rsidTr="000667FF">
        <w:trPr>
          <w:jc w:val="center"/>
        </w:trPr>
        <w:tc>
          <w:tcPr>
            <w:tcW w:w="510" w:type="dxa"/>
            <w:vAlign w:val="center"/>
          </w:tcPr>
          <w:p w14:paraId="509DA066" w14:textId="637508FD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7:</w:t>
            </w:r>
          </w:p>
        </w:tc>
        <w:tc>
          <w:tcPr>
            <w:tcW w:w="8505" w:type="dxa"/>
            <w:vAlign w:val="center"/>
          </w:tcPr>
          <w:p w14:paraId="4A1F4EE2" w14:textId="00179FB9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delta = ((cal.start_angle - angle) if cal.direction == "cw"</w:t>
            </w:r>
          </w:p>
        </w:tc>
      </w:tr>
      <w:tr w:rsidR="004B41C9" w14:paraId="236AA9B2" w14:textId="77777777" w:rsidTr="000667FF">
        <w:trPr>
          <w:jc w:val="center"/>
        </w:trPr>
        <w:tc>
          <w:tcPr>
            <w:tcW w:w="510" w:type="dxa"/>
            <w:vAlign w:val="center"/>
          </w:tcPr>
          <w:p w14:paraId="6AA0522E" w14:textId="1A351C20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8:</w:t>
            </w:r>
          </w:p>
        </w:tc>
        <w:tc>
          <w:tcPr>
            <w:tcW w:w="8505" w:type="dxa"/>
            <w:vAlign w:val="center"/>
          </w:tcPr>
          <w:p w14:paraId="237D9284" w14:textId="378DABA5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         else (angle - cal.start_angle)) % 360</w:t>
            </w:r>
          </w:p>
        </w:tc>
      </w:tr>
      <w:tr w:rsidR="004B41C9" w14:paraId="1D7168E4" w14:textId="77777777" w:rsidTr="000667FF">
        <w:trPr>
          <w:jc w:val="center"/>
        </w:trPr>
        <w:tc>
          <w:tcPr>
            <w:tcW w:w="510" w:type="dxa"/>
            <w:vAlign w:val="center"/>
          </w:tcPr>
          <w:p w14:paraId="4DFCE00A" w14:textId="52045A89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9:</w:t>
            </w:r>
          </w:p>
        </w:tc>
        <w:tc>
          <w:tcPr>
            <w:tcW w:w="8505" w:type="dxa"/>
            <w:vAlign w:val="center"/>
          </w:tcPr>
          <w:p w14:paraId="792BB952" w14:textId="2C4D9BEF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snapped = False</w:t>
            </w:r>
          </w:p>
        </w:tc>
      </w:tr>
      <w:tr w:rsidR="004B41C9" w14:paraId="5B04BABE" w14:textId="77777777" w:rsidTr="000667FF">
        <w:trPr>
          <w:jc w:val="center"/>
        </w:trPr>
        <w:tc>
          <w:tcPr>
            <w:tcW w:w="510" w:type="dxa"/>
            <w:vAlign w:val="center"/>
          </w:tcPr>
          <w:p w14:paraId="22D1AE19" w14:textId="69773997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10:</w:t>
            </w:r>
          </w:p>
        </w:tc>
        <w:tc>
          <w:tcPr>
            <w:tcW w:w="8505" w:type="dxa"/>
            <w:vAlign w:val="center"/>
          </w:tcPr>
          <w:p w14:paraId="6110C28E" w14:textId="1889724D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if delta &gt; cal.span:</w:t>
            </w:r>
          </w:p>
        </w:tc>
      </w:tr>
      <w:tr w:rsidR="004B41C9" w14:paraId="5023617C" w14:textId="77777777" w:rsidTr="000667FF">
        <w:trPr>
          <w:jc w:val="center"/>
        </w:trPr>
        <w:tc>
          <w:tcPr>
            <w:tcW w:w="510" w:type="dxa"/>
            <w:vAlign w:val="center"/>
          </w:tcPr>
          <w:p w14:paraId="5F7D0036" w14:textId="583F6ABD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11:</w:t>
            </w:r>
          </w:p>
        </w:tc>
        <w:tc>
          <w:tcPr>
            <w:tcW w:w="8505" w:type="dxa"/>
            <w:vAlign w:val="center"/>
          </w:tcPr>
          <w:p w14:paraId="597DF4C0" w14:textId="4A1E8E57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    if circular_distance(angle, cal.start_angle) &lt;= tolerance:</w:t>
            </w:r>
          </w:p>
        </w:tc>
      </w:tr>
      <w:tr w:rsidR="004B41C9" w14:paraId="61118674" w14:textId="77777777" w:rsidTr="000667FF">
        <w:trPr>
          <w:jc w:val="center"/>
        </w:trPr>
        <w:tc>
          <w:tcPr>
            <w:tcW w:w="510" w:type="dxa"/>
            <w:vAlign w:val="center"/>
          </w:tcPr>
          <w:p w14:paraId="785FB5EC" w14:textId="7D7B228C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12:</w:t>
            </w:r>
          </w:p>
        </w:tc>
        <w:tc>
          <w:tcPr>
            <w:tcW w:w="8505" w:type="dxa"/>
            <w:vAlign w:val="center"/>
          </w:tcPr>
          <w:p w14:paraId="0AD323D0" w14:textId="4F8200C3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        delta, snapped = 0.0, True</w:t>
            </w:r>
          </w:p>
        </w:tc>
      </w:tr>
      <w:tr w:rsidR="004B41C9" w14:paraId="6CF9CFB1" w14:textId="77777777" w:rsidTr="000667FF">
        <w:trPr>
          <w:jc w:val="center"/>
        </w:trPr>
        <w:tc>
          <w:tcPr>
            <w:tcW w:w="510" w:type="dxa"/>
            <w:vAlign w:val="center"/>
          </w:tcPr>
          <w:p w14:paraId="785FEA34" w14:textId="218353FC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13:</w:t>
            </w:r>
          </w:p>
        </w:tc>
        <w:tc>
          <w:tcPr>
            <w:tcW w:w="8505" w:type="dxa"/>
            <w:vAlign w:val="center"/>
          </w:tcPr>
          <w:p w14:paraId="12A8B378" w14:textId="2F24B32D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    elif circular_distance(angle, cal.end_angle) &lt;= tolerance:</w:t>
            </w:r>
          </w:p>
        </w:tc>
      </w:tr>
      <w:tr w:rsidR="004B41C9" w14:paraId="5E14FF4C" w14:textId="77777777" w:rsidTr="000667FF">
        <w:trPr>
          <w:jc w:val="center"/>
        </w:trPr>
        <w:tc>
          <w:tcPr>
            <w:tcW w:w="510" w:type="dxa"/>
            <w:vAlign w:val="center"/>
          </w:tcPr>
          <w:p w14:paraId="46A1B5FB" w14:textId="001364A2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14:</w:t>
            </w:r>
          </w:p>
        </w:tc>
        <w:tc>
          <w:tcPr>
            <w:tcW w:w="8505" w:type="dxa"/>
            <w:vAlign w:val="center"/>
          </w:tcPr>
          <w:p w14:paraId="44CF419D" w14:textId="72A5E7AF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        delta, snapped = cal.span, True</w:t>
            </w:r>
          </w:p>
        </w:tc>
      </w:tr>
      <w:tr w:rsidR="004B41C9" w14:paraId="113724D5" w14:textId="77777777" w:rsidTr="000667FF">
        <w:trPr>
          <w:jc w:val="center"/>
        </w:trPr>
        <w:tc>
          <w:tcPr>
            <w:tcW w:w="510" w:type="dxa"/>
            <w:vAlign w:val="center"/>
          </w:tcPr>
          <w:p w14:paraId="6692E996" w14:textId="21AEC716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15:</w:t>
            </w:r>
          </w:p>
        </w:tc>
        <w:tc>
          <w:tcPr>
            <w:tcW w:w="8505" w:type="dxa"/>
            <w:vAlign w:val="center"/>
          </w:tcPr>
          <w:p w14:paraId="2D181DAC" w14:textId="463AF4C1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    else:</w:t>
            </w:r>
          </w:p>
        </w:tc>
      </w:tr>
      <w:tr w:rsidR="004B41C9" w14:paraId="7210160D" w14:textId="77777777" w:rsidTr="000667FF">
        <w:trPr>
          <w:jc w:val="center"/>
        </w:trPr>
        <w:tc>
          <w:tcPr>
            <w:tcW w:w="510" w:type="dxa"/>
            <w:vAlign w:val="center"/>
          </w:tcPr>
          <w:p w14:paraId="0B8CAE96" w14:textId="62D8A982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16:</w:t>
            </w:r>
          </w:p>
        </w:tc>
        <w:tc>
          <w:tcPr>
            <w:tcW w:w="8505" w:type="dxa"/>
            <w:vAlign w:val="center"/>
          </w:tcPr>
          <w:p w14:paraId="2F12749A" w14:textId="6EFC99EB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 xml:space="preserve">            raise DetectionError("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指针角度位于标定量程之外，请复核量程方向或识别结果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")</w:t>
            </w:r>
          </w:p>
        </w:tc>
      </w:tr>
      <w:tr w:rsidR="004B41C9" w14:paraId="6F0E5807" w14:textId="77777777" w:rsidTr="000667FF">
        <w:trPr>
          <w:jc w:val="center"/>
        </w:trPr>
        <w:tc>
          <w:tcPr>
            <w:tcW w:w="510" w:type="dxa"/>
            <w:vAlign w:val="center"/>
          </w:tcPr>
          <w:p w14:paraId="6E2AF651" w14:textId="6776CAA2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17:</w:t>
            </w:r>
          </w:p>
        </w:tc>
        <w:tc>
          <w:tcPr>
            <w:tcW w:w="8505" w:type="dxa"/>
            <w:vAlign w:val="center"/>
          </w:tcPr>
          <w:p w14:paraId="01387C8A" w14:textId="23EC6262" w:rsidR="004B41C9" w:rsidRPr="000667FF" w:rsidRDefault="000667FF" w:rsidP="000667FF">
            <w:pPr>
              <w:keepNext/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 xml:space="preserve">    # </w:t>
            </w:r>
            <w:r w:rsidRPr="000667FF">
              <w:rPr>
                <w:rFonts w:ascii="Consolas" w:hAnsi="Consolas" w:hint="eastAsia"/>
                <w:color w:val="000000"/>
                <w:sz w:val="17"/>
                <w:szCs w:val="21"/>
              </w:rPr>
              <w:t>仅适用于角度与读数成线性关系的刻度；非线性仪表需额外的映射模型。</w:t>
            </w:r>
          </w:p>
        </w:tc>
      </w:tr>
      <w:tr w:rsidR="004B41C9" w14:paraId="3A8BB156" w14:textId="77777777" w:rsidTr="000667FF">
        <w:trPr>
          <w:jc w:val="center"/>
        </w:trPr>
        <w:tc>
          <w:tcPr>
            <w:tcW w:w="510" w:type="dxa"/>
            <w:vAlign w:val="center"/>
          </w:tcPr>
          <w:p w14:paraId="1453F098" w14:textId="5E485BAC" w:rsidR="004B41C9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18:</w:t>
            </w:r>
          </w:p>
        </w:tc>
        <w:tc>
          <w:tcPr>
            <w:tcW w:w="8505" w:type="dxa"/>
            <w:vAlign w:val="center"/>
          </w:tcPr>
          <w:p w14:paraId="7341B362" w14:textId="0FC51C71" w:rsidR="004B41C9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value = cal.min_value + delta / cal.span * (cal.max_value - cal.min_value)</w:t>
            </w:r>
          </w:p>
        </w:tc>
      </w:tr>
      <w:tr w:rsidR="000667FF" w14:paraId="0A6A2642" w14:textId="77777777" w:rsidTr="000667FF">
        <w:trPr>
          <w:jc w:val="center"/>
        </w:trPr>
        <w:tc>
          <w:tcPr>
            <w:tcW w:w="510" w:type="dxa"/>
            <w:vAlign w:val="center"/>
          </w:tcPr>
          <w:p w14:paraId="2D1F6A2D" w14:textId="17E0D460" w:rsidR="000667FF" w:rsidRPr="000667FF" w:rsidRDefault="000667FF" w:rsidP="000667FF">
            <w:pPr>
              <w:keepLines/>
              <w:snapToGrid w:val="0"/>
              <w:spacing w:line="210" w:lineRule="exact"/>
              <w:jc w:val="righ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>19:</w:t>
            </w:r>
          </w:p>
        </w:tc>
        <w:tc>
          <w:tcPr>
            <w:tcW w:w="8505" w:type="dxa"/>
            <w:vAlign w:val="center"/>
          </w:tcPr>
          <w:p w14:paraId="2938FDB7" w14:textId="274018A1" w:rsidR="000667FF" w:rsidRPr="000667FF" w:rsidRDefault="000667FF" w:rsidP="000667FF">
            <w:pPr>
              <w:keepLines/>
              <w:snapToGrid w:val="0"/>
              <w:spacing w:line="210" w:lineRule="exact"/>
              <w:jc w:val="left"/>
              <w:rPr>
                <w:rFonts w:ascii="Consolas" w:hAnsi="Consolas"/>
                <w:color w:val="000000"/>
                <w:sz w:val="17"/>
                <w:szCs w:val="21"/>
              </w:rPr>
            </w:pPr>
            <w:r w:rsidRPr="000667FF">
              <w:rPr>
                <w:rFonts w:ascii="Consolas" w:hAnsi="Consolas"/>
                <w:color w:val="000000"/>
                <w:sz w:val="17"/>
                <w:szCs w:val="21"/>
              </w:rPr>
              <w:t xml:space="preserve">    return float(value), float(delta), snapped</w:t>
            </w:r>
          </w:p>
        </w:tc>
      </w:tr>
    </w:tbl>
    <w:p w14:paraId="1C1EF81A" w14:textId="77777777" w:rsidR="004B41C9" w:rsidRDefault="004B41C9">
      <w:pPr>
        <w:spacing w:after="60" w:line="80" w:lineRule="exact"/>
      </w:pPr>
    </w:p>
    <w:p w14:paraId="6B20B856" w14:textId="7441204F" w:rsidR="004B41C9" w:rsidRDefault="000667FF">
      <w:r w:rsidRPr="000667FF">
        <w:rPr>
          <w:rFonts w:hint="eastAsia"/>
        </w:rPr>
        <w:t xml:space="preserve">angle_to_value() </w:t>
      </w:r>
      <w:r w:rsidRPr="000667FF">
        <w:rPr>
          <w:rFonts w:hint="eastAsia"/>
        </w:rPr>
        <w:t>同时处理顺时针与逆时针、跨零点、端点容差和量程外拒识。标准霍夫热图独立按</w:t>
      </w:r>
      <w:r w:rsidRPr="000667FF">
        <w:rPr>
          <w:rFonts w:hint="eastAsia"/>
        </w:rPr>
        <w:t xml:space="preserve"> 1</w:t>
      </w:r>
      <w:r w:rsidRPr="000667FF">
        <w:rPr>
          <w:rFonts w:hint="eastAsia"/>
        </w:rPr>
        <w:t>°</w:t>
      </w:r>
      <w:r w:rsidRPr="000667FF">
        <w:rPr>
          <w:rFonts w:hint="eastAsia"/>
        </w:rPr>
        <w:t xml:space="preserve"> </w:t>
      </w:r>
      <w:r w:rsidRPr="000667FF">
        <w:rPr>
          <w:rFonts w:hint="eastAsia"/>
        </w:rPr>
        <w:t>角度间隔计算；实际</w:t>
      </w:r>
      <w:r w:rsidRPr="000667FF">
        <w:rPr>
          <w:rFonts w:hint="eastAsia"/>
        </w:rPr>
        <w:t xml:space="preserve"> HoughLinesP </w:t>
      </w:r>
      <w:r w:rsidRPr="000667FF">
        <w:rPr>
          <w:rFonts w:hint="eastAsia"/>
        </w:rPr>
        <w:t>角度分辨率为</w:t>
      </w:r>
      <w:r w:rsidRPr="000667FF">
        <w:rPr>
          <w:rFonts w:hint="eastAsia"/>
        </w:rPr>
        <w:t xml:space="preserve"> 0.25</w:t>
      </w:r>
      <w:r w:rsidRPr="000667FF">
        <w:rPr>
          <w:rFonts w:hint="eastAsia"/>
        </w:rPr>
        <w:t>°，两者不是同一个内部累加器。原始投票矩阵保存于</w:t>
      </w:r>
      <w:r w:rsidRPr="000667FF">
        <w:rPr>
          <w:rFonts w:hint="eastAsia"/>
        </w:rPr>
        <w:t xml:space="preserve"> NPZ </w:t>
      </w:r>
      <w:r w:rsidRPr="000667FF">
        <w:rPr>
          <w:rFonts w:hint="eastAsia"/>
        </w:rPr>
        <w:t>中，可直接重绘热图。</w:t>
      </w:r>
    </w:p>
    <w:p w14:paraId="614CB29A" w14:textId="77777777" w:rsidR="004B41C9" w:rsidRDefault="00DA19AF">
      <w:pPr>
        <w:pStyle w:val="2"/>
        <w:pageBreakBefore/>
      </w:pPr>
      <w:bookmarkStart w:id="13" w:name="_Toc243513284"/>
      <w:r>
        <w:lastRenderedPageBreak/>
        <w:t xml:space="preserve">2. </w:t>
      </w:r>
      <w:r>
        <w:t>关键参数设置</w:t>
      </w:r>
      <w:bookmarkEnd w:id="13"/>
    </w:p>
    <w:p w14:paraId="566CA56C" w14:textId="77777777" w:rsidR="004B41C9" w:rsidRDefault="00DA19AF">
      <w:r>
        <w:t>下表列出默认设置。除固定数值外，几何阈值采用半径</w:t>
      </w:r>
      <w:r>
        <w:t xml:space="preserve"> r </w:t>
      </w:r>
      <w:r>
        <w:t>的比例，以减少分辨率变化带来的影响。所有实际参数及</w:t>
      </w:r>
      <w:r>
        <w:t xml:space="preserve"> Otsu </w:t>
      </w:r>
      <w:r>
        <w:t>阈值随结果保存在</w:t>
      </w:r>
      <w:r>
        <w:t xml:space="preserve"> JSON </w:t>
      </w:r>
      <w:r>
        <w:t>中。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05"/>
        <w:gridCol w:w="1335"/>
        <w:gridCol w:w="4767"/>
      </w:tblGrid>
      <w:tr w:rsidR="004B41C9" w14:paraId="4C07361A" w14:textId="77777777">
        <w:trPr>
          <w:cantSplit/>
          <w:tblHeader/>
          <w:jc w:val="center"/>
        </w:trPr>
        <w:tc>
          <w:tcPr>
            <w:tcW w:w="2205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2112F428" w14:textId="77777777" w:rsidR="004B41C9" w:rsidRDefault="00DA19AF">
            <w:pPr>
              <w:keepNext/>
              <w:keepLines/>
              <w:snapToGrid w:val="0"/>
              <w:spacing w:line="264" w:lineRule="auto"/>
              <w:jc w:val="center"/>
            </w:pPr>
            <w:r>
              <w:rPr>
                <w:b/>
                <w:color w:val="000000"/>
                <w:sz w:val="20"/>
                <w:szCs w:val="20"/>
              </w:rPr>
              <w:t>参数</w:t>
            </w:r>
          </w:p>
        </w:tc>
        <w:tc>
          <w:tcPr>
            <w:tcW w:w="1335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6F2D66CA" w14:textId="77777777" w:rsidR="004B41C9" w:rsidRDefault="00DA19AF">
            <w:pPr>
              <w:keepNext/>
              <w:keepLines/>
              <w:snapToGrid w:val="0"/>
              <w:spacing w:line="264" w:lineRule="auto"/>
              <w:jc w:val="center"/>
            </w:pPr>
            <w:r>
              <w:rPr>
                <w:b/>
                <w:color w:val="000000"/>
                <w:sz w:val="20"/>
                <w:szCs w:val="20"/>
              </w:rPr>
              <w:t>默认值</w:t>
            </w:r>
          </w:p>
        </w:tc>
        <w:tc>
          <w:tcPr>
            <w:tcW w:w="4767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3BCD3F6E" w14:textId="77777777" w:rsidR="004B41C9" w:rsidRDefault="00DA19AF">
            <w:pPr>
              <w:keepNext/>
              <w:keepLines/>
              <w:snapToGrid w:val="0"/>
              <w:spacing w:line="264" w:lineRule="auto"/>
              <w:jc w:val="center"/>
            </w:pPr>
            <w:r>
              <w:rPr>
                <w:b/>
                <w:color w:val="000000"/>
                <w:sz w:val="20"/>
                <w:szCs w:val="20"/>
              </w:rPr>
              <w:t>作用及调节方向</w:t>
            </w:r>
          </w:p>
        </w:tc>
      </w:tr>
      <w:tr w:rsidR="004B41C9" w14:paraId="6395DFC7" w14:textId="77777777">
        <w:trPr>
          <w:cantSplit/>
          <w:jc w:val="center"/>
        </w:trPr>
        <w:tc>
          <w:tcPr>
            <w:tcW w:w="22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B366CD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max_size</w:t>
            </w:r>
          </w:p>
        </w:tc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7B9AC4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1000</w:t>
            </w:r>
          </w:p>
        </w:tc>
        <w:tc>
          <w:tcPr>
            <w:tcW w:w="47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ED384D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输入最长边上限；超过时等比例缩小</w:t>
            </w:r>
          </w:p>
        </w:tc>
      </w:tr>
      <w:tr w:rsidR="004B41C9" w14:paraId="7F0374D4" w14:textId="77777777">
        <w:trPr>
          <w:cantSplit/>
          <w:jc w:val="center"/>
        </w:trPr>
        <w:tc>
          <w:tcPr>
            <w:tcW w:w="22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B6AE3D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blur_kernel</w:t>
            </w:r>
          </w:p>
        </w:tc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46FE94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47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A131E1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高斯核边长，须为正奇数</w:t>
            </w:r>
          </w:p>
        </w:tc>
      </w:tr>
      <w:tr w:rsidR="004B41C9" w14:paraId="48825828" w14:textId="77777777">
        <w:trPr>
          <w:cantSplit/>
          <w:jc w:val="center"/>
        </w:trPr>
        <w:tc>
          <w:tcPr>
            <w:tcW w:w="22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A5DF07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threshold_mode</w:t>
            </w:r>
          </w:p>
        </w:tc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69ECAD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otsu</w:t>
            </w:r>
          </w:p>
        </w:tc>
        <w:tc>
          <w:tcPr>
            <w:tcW w:w="47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A9A096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可选</w:t>
            </w:r>
            <w:r>
              <w:rPr>
                <w:color w:val="000000"/>
                <w:sz w:val="20"/>
                <w:szCs w:val="20"/>
              </w:rPr>
              <w:t xml:space="preserve"> fixed </w:t>
            </w:r>
            <w:r>
              <w:rPr>
                <w:color w:val="000000"/>
                <w:sz w:val="20"/>
                <w:szCs w:val="20"/>
              </w:rPr>
              <w:t>或</w:t>
            </w:r>
            <w:r>
              <w:rPr>
                <w:color w:val="000000"/>
                <w:sz w:val="20"/>
                <w:szCs w:val="20"/>
              </w:rPr>
              <w:t xml:space="preserve"> adaptive</w:t>
            </w:r>
          </w:p>
        </w:tc>
      </w:tr>
      <w:tr w:rsidR="004B41C9" w14:paraId="4087285A" w14:textId="77777777">
        <w:trPr>
          <w:cantSplit/>
          <w:jc w:val="center"/>
        </w:trPr>
        <w:tc>
          <w:tcPr>
            <w:tcW w:w="22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7CE32D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polarity</w:t>
            </w:r>
          </w:p>
        </w:tc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241DBA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dark</w:t>
            </w:r>
          </w:p>
        </w:tc>
        <w:tc>
          <w:tcPr>
            <w:tcW w:w="47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951D05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浅色指针改为</w:t>
            </w:r>
            <w:r>
              <w:rPr>
                <w:color w:val="000000"/>
                <w:sz w:val="20"/>
                <w:szCs w:val="20"/>
              </w:rPr>
              <w:t xml:space="preserve"> light</w:t>
            </w:r>
          </w:p>
        </w:tc>
      </w:tr>
      <w:tr w:rsidR="004B41C9" w14:paraId="0E5921E7" w14:textId="77777777">
        <w:trPr>
          <w:cantSplit/>
          <w:jc w:val="center"/>
        </w:trPr>
        <w:tc>
          <w:tcPr>
            <w:tcW w:w="22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23CEE0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fixed_threshold</w:t>
            </w:r>
          </w:p>
        </w:tc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C43A79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110</w:t>
            </w:r>
          </w:p>
        </w:tc>
        <w:tc>
          <w:tcPr>
            <w:tcW w:w="47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03F84B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仅固定阈值模式使用</w:t>
            </w:r>
          </w:p>
        </w:tc>
      </w:tr>
      <w:tr w:rsidR="004B41C9" w14:paraId="284188B8" w14:textId="77777777">
        <w:trPr>
          <w:cantSplit/>
          <w:jc w:val="center"/>
        </w:trPr>
        <w:tc>
          <w:tcPr>
            <w:tcW w:w="22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76476E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adaptive_block / c</w:t>
            </w:r>
          </w:p>
        </w:tc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9EF664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31 / 7</w:t>
            </w:r>
          </w:p>
        </w:tc>
        <w:tc>
          <w:tcPr>
            <w:tcW w:w="47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5F3357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局部阈值邻域及偏置</w:t>
            </w:r>
          </w:p>
        </w:tc>
      </w:tr>
      <w:tr w:rsidR="004B41C9" w14:paraId="7CA6D4B6" w14:textId="77777777">
        <w:trPr>
          <w:cantSplit/>
          <w:jc w:val="center"/>
        </w:trPr>
        <w:tc>
          <w:tcPr>
            <w:tcW w:w="22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26B4D6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close / open</w:t>
            </w:r>
          </w:p>
        </w:tc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F46635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3 / 1</w:t>
            </w:r>
          </w:p>
        </w:tc>
        <w:tc>
          <w:tcPr>
            <w:tcW w:w="47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01F1D3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闭运算</w:t>
            </w:r>
            <w:r>
              <w:rPr>
                <w:color w:val="000000"/>
                <w:sz w:val="20"/>
                <w:szCs w:val="20"/>
              </w:rPr>
              <w:t xml:space="preserve"> 3×3</w:t>
            </w:r>
            <w:r>
              <w:rPr>
                <w:color w:val="000000"/>
                <w:sz w:val="20"/>
                <w:szCs w:val="20"/>
              </w:rPr>
              <w:t>；</w:t>
            </w:r>
            <w:r>
              <w:rPr>
                <w:color w:val="000000"/>
                <w:sz w:val="20"/>
                <w:szCs w:val="20"/>
              </w:rPr>
              <w:t xml:space="preserve">1 </w:t>
            </w:r>
            <w:r>
              <w:rPr>
                <w:color w:val="000000"/>
                <w:sz w:val="20"/>
                <w:szCs w:val="20"/>
              </w:rPr>
              <w:t>表示不做开运算</w:t>
            </w:r>
          </w:p>
        </w:tc>
      </w:tr>
      <w:tr w:rsidR="004B41C9" w14:paraId="3A12CBC8" w14:textId="77777777">
        <w:trPr>
          <w:cantSplit/>
          <w:jc w:val="center"/>
        </w:trPr>
        <w:tc>
          <w:tcPr>
            <w:tcW w:w="22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3B38A4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inner / outer</w:t>
            </w:r>
          </w:p>
        </w:tc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F8B2FD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0.13 / 0.80</w:t>
            </w:r>
          </w:p>
        </w:tc>
        <w:tc>
          <w:tcPr>
            <w:tcW w:w="47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F74B5B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保留环形区域，外圈过大易引入刻度</w:t>
            </w:r>
          </w:p>
        </w:tc>
      </w:tr>
      <w:tr w:rsidR="004B41C9" w14:paraId="102E7992" w14:textId="77777777">
        <w:trPr>
          <w:cantSplit/>
          <w:jc w:val="center"/>
        </w:trPr>
        <w:tc>
          <w:tcPr>
            <w:tcW w:w="22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209CCE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center_tolerance</w:t>
            </w:r>
          </w:p>
        </w:tc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2C9348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0.10r</w:t>
            </w:r>
          </w:p>
        </w:tc>
        <w:tc>
          <w:tcPr>
            <w:tcW w:w="47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1B0226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直线到圆心距离上限</w:t>
            </w:r>
          </w:p>
        </w:tc>
      </w:tr>
      <w:tr w:rsidR="004B41C9" w14:paraId="64A7901E" w14:textId="77777777">
        <w:trPr>
          <w:cantSplit/>
          <w:jc w:val="center"/>
        </w:trPr>
        <w:tc>
          <w:tcPr>
            <w:tcW w:w="22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FAA2FD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min_line_ratio</w:t>
            </w:r>
          </w:p>
        </w:tc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4BB2A7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0.24r</w:t>
            </w:r>
          </w:p>
        </w:tc>
        <w:tc>
          <w:tcPr>
            <w:tcW w:w="47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119C57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最短候选线段长度</w:t>
            </w:r>
          </w:p>
        </w:tc>
      </w:tr>
      <w:tr w:rsidR="004B41C9" w14:paraId="4ABEDB17" w14:textId="77777777">
        <w:trPr>
          <w:cantSplit/>
          <w:jc w:val="center"/>
        </w:trPr>
        <w:tc>
          <w:tcPr>
            <w:tcW w:w="22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50B8ED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max_gap_ratio</w:t>
            </w:r>
          </w:p>
        </w:tc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D31066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0.06r</w:t>
            </w:r>
          </w:p>
        </w:tc>
        <w:tc>
          <w:tcPr>
            <w:tcW w:w="47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28EAA6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允许连接的线段间隙</w:t>
            </w:r>
          </w:p>
        </w:tc>
      </w:tr>
      <w:tr w:rsidR="004B41C9" w14:paraId="245A3F4D" w14:textId="77777777">
        <w:trPr>
          <w:cantSplit/>
          <w:jc w:val="center"/>
        </w:trPr>
        <w:tc>
          <w:tcPr>
            <w:tcW w:w="22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E7D3B4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min_ray_support</w:t>
            </w:r>
          </w:p>
        </w:tc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B16BC4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0.45</w:t>
            </w:r>
          </w:p>
        </w:tc>
        <w:tc>
          <w:tcPr>
            <w:tcW w:w="47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803410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径向前景支持比例下限</w:t>
            </w:r>
          </w:p>
        </w:tc>
      </w:tr>
      <w:tr w:rsidR="004B41C9" w14:paraId="107A0A33" w14:textId="77777777">
        <w:trPr>
          <w:cantSplit/>
          <w:jc w:val="center"/>
        </w:trPr>
        <w:tc>
          <w:tcPr>
            <w:tcW w:w="2205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353B3F9F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endpoint_tolerance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3D0477A6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2°</w:t>
            </w:r>
          </w:p>
        </w:tc>
        <w:tc>
          <w:tcPr>
            <w:tcW w:w="4767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6F6F00AE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量程外靠近端点时的吸附容差</w:t>
            </w:r>
          </w:p>
        </w:tc>
      </w:tr>
    </w:tbl>
    <w:p w14:paraId="34E60B16" w14:textId="77777777" w:rsidR="004B41C9" w:rsidRDefault="004B41C9">
      <w:pPr>
        <w:spacing w:after="60" w:line="80" w:lineRule="exact"/>
      </w:pPr>
    </w:p>
    <w:p w14:paraId="78442C8C" w14:textId="77777777" w:rsidR="004B41C9" w:rsidRDefault="00DA19AF">
      <w:pPr>
        <w:pStyle w:val="2"/>
      </w:pPr>
      <w:bookmarkStart w:id="14" w:name="_Toc243513285"/>
      <w:r>
        <w:t xml:space="preserve">3. </w:t>
      </w:r>
      <w:r>
        <w:t>四点标定</w:t>
      </w:r>
      <w:bookmarkEnd w:id="14"/>
    </w:p>
    <w:p w14:paraId="6A6DE3BA" w14:textId="77777777" w:rsidR="004B41C9" w:rsidRDefault="00DA19AF">
      <w:r>
        <w:t>在原图依次选择指针旋转中心、表盘外圆边缘、最小刻度位置和最大刻度位置。前两点确定圆心与半径，后两点确定量程方向角；再输入真实量程、单位和读数增大方向。圆心保存为</w:t>
      </w:r>
      <w:r>
        <w:t xml:space="preserve"> x/w</w:t>
      </w:r>
      <w:r>
        <w:t>、</w:t>
      </w:r>
      <w:r>
        <w:t>y/h</w:t>
      </w:r>
      <w:r>
        <w:t>，半径保存为</w:t>
      </w:r>
      <w:r>
        <w:t xml:space="preserve"> r/min(w,h)</w:t>
      </w:r>
      <w:r>
        <w:t>。</w:t>
      </w:r>
    </w:p>
    <w:p w14:paraId="14C653EE" w14:textId="77777777" w:rsidR="004B41C9" w:rsidRDefault="00DA19AF">
      <w:r>
        <w:t>归一化标定可用于同机位图像的等比例缩放。任意裁剪、相机旋转或透视变化均可能使标定失效，需要重新标定。勾选霍夫圆仅辅助修正圆心与半径，不会识别数字，也不能代替量程标定。</w:t>
      </w:r>
      <w:r>
        <w:t>[4]</w:t>
      </w:r>
    </w:p>
    <w:p w14:paraId="178E8085" w14:textId="77777777" w:rsidR="004B41C9" w:rsidRDefault="00DA19AF">
      <w:pPr>
        <w:pStyle w:val="3"/>
      </w:pPr>
      <w:bookmarkStart w:id="15" w:name="sec_16"/>
      <w:r>
        <w:t>示例标定</w:t>
      </w:r>
      <w:bookmarkEnd w:id="15"/>
    </w:p>
    <w:p w14:paraId="50E5247D" w14:textId="77777777" w:rsidR="004B41C9" w:rsidRDefault="00DA19AF">
      <w:r>
        <w:t>示例图大小</w:t>
      </w:r>
      <w:r>
        <w:t xml:space="preserve"> 720×720</w:t>
      </w:r>
      <w:r>
        <w:t>，圆心</w:t>
      </w:r>
      <w:r>
        <w:t xml:space="preserve"> (360,360)</w:t>
      </w:r>
      <w:r>
        <w:t>，半径</w:t>
      </w:r>
      <w:r>
        <w:t xml:space="preserve"> 300</w:t>
      </w:r>
      <w:r>
        <w:t>。最小值</w:t>
      </w:r>
      <w:r>
        <w:t xml:space="preserve"> 0 MPa</w:t>
      </w:r>
      <w:r>
        <w:t>，最大值</w:t>
      </w:r>
      <w:r>
        <w:t xml:space="preserve"> 1.6 MPa</w:t>
      </w:r>
      <w:r>
        <w:t>，起止角度</w:t>
      </w:r>
      <w:r>
        <w:t xml:space="preserve"> 225° </w:t>
      </w:r>
      <w:r>
        <w:t>和</w:t>
      </w:r>
      <w:r>
        <w:t xml:space="preserve"> 315°</w:t>
      </w:r>
      <w:r>
        <w:t>，顺时针递增。指针朝上时</w:t>
      </w:r>
      <w:r>
        <w:t xml:space="preserve"> θ=90°</w:t>
      </w:r>
      <w:r>
        <w:t>，已转角为</w:t>
      </w:r>
      <w:r>
        <w:t xml:space="preserve"> 135°</w:t>
      </w:r>
      <w:r>
        <w:t>，理论读数为</w:t>
      </w:r>
      <w:r>
        <w:t xml:space="preserve"> 0.8 MPa</w:t>
      </w:r>
      <w:r>
        <w:t>。</w:t>
      </w:r>
    </w:p>
    <w:p w14:paraId="01B5B5C4" w14:textId="77777777" w:rsidR="004B41C9" w:rsidRDefault="00DA19AF">
      <w:pPr>
        <w:pStyle w:val="2"/>
        <w:pageBreakBefore/>
      </w:pPr>
      <w:bookmarkStart w:id="16" w:name="_Toc243513286"/>
      <w:r>
        <w:lastRenderedPageBreak/>
        <w:t xml:space="preserve">4. </w:t>
      </w:r>
      <w:r>
        <w:t>图形界面与操作流程</w:t>
      </w:r>
      <w:bookmarkEnd w:id="16"/>
    </w:p>
    <w:p w14:paraId="330AD853" w14:textId="77777777" w:rsidR="004B41C9" w:rsidRDefault="00DA19AF">
      <w:pPr>
        <w:keepNext/>
        <w:spacing w:after="20"/>
        <w:jc w:val="center"/>
      </w:pPr>
      <w:r>
        <w:rPr>
          <w:noProof/>
        </w:rPr>
        <w:drawing>
          <wp:inline distT="0" distB="0" distL="114300" distR="114300" wp14:anchorId="09BC5F0F" wp14:editId="1A9771F5">
            <wp:extent cx="5273675" cy="3591560"/>
            <wp:effectExtent l="0" t="0" r="9525" b="2540"/>
            <wp:docPr id="2" name="Picture 2" descr="图 1 Tkinter 图形界面与合成仪表演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图 1 Tkinter 图形界面与合成仪表演示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259" cy="3591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9C3DE" w14:textId="77777777" w:rsidR="004B41C9" w:rsidRDefault="00DA19AF">
      <w:pPr>
        <w:pStyle w:val="a3"/>
        <w:spacing w:before="60"/>
        <w:jc w:val="center"/>
      </w:pPr>
      <w:r>
        <w:t>图</w:t>
      </w:r>
      <w:r>
        <w:t xml:space="preserve"> 1 Tkinter</w:t>
      </w:r>
      <w:r>
        <w:t>界面初始版本示意</w:t>
      </w:r>
      <w:r>
        <w:t xml:space="preserve"> </w:t>
      </w:r>
      <w:r>
        <w:t>当前版本另有逐图标定批处理入口</w:t>
      </w:r>
    </w:p>
    <w:p w14:paraId="717BF2B6" w14:textId="77777777" w:rsidR="004B41C9" w:rsidRDefault="00DA19AF">
      <w:pPr>
        <w:pStyle w:val="3"/>
      </w:pPr>
      <w:bookmarkStart w:id="17" w:name="sec_18"/>
      <w:r>
        <w:t>单张识别</w:t>
      </w:r>
      <w:bookmarkEnd w:id="17"/>
    </w:p>
    <w:p w14:paraId="3B1B32DE" w14:textId="77777777" w:rsidR="004B41C9" w:rsidRDefault="00DA19AF">
      <w:r>
        <w:t>先选择图片，完成四点标定或载入对应</w:t>
      </w:r>
      <w:r>
        <w:t>JSON</w:t>
      </w:r>
      <w:r>
        <w:t>，再确认量程、单位与旋转方向。在</w:t>
      </w:r>
      <w:r>
        <w:t>“</w:t>
      </w:r>
      <w:r>
        <w:t>人工读数</w:t>
      </w:r>
      <w:r>
        <w:t xml:space="preserve"> </w:t>
      </w:r>
      <w:r>
        <w:t>可空</w:t>
      </w:r>
      <w:r>
        <w:t>”</w:t>
      </w:r>
      <w:r>
        <w:t>中只填写数值，单位应与标定一致；选择二值化方式和指针极性后点击</w:t>
      </w:r>
      <w:r>
        <w:t>“</w:t>
      </w:r>
      <w:r>
        <w:t>识别并导出各步骤</w:t>
      </w:r>
      <w:r>
        <w:t>”</w:t>
      </w:r>
      <w:r>
        <w:t>。人工值写入</w:t>
      </w:r>
      <w:r>
        <w:t>result.json</w:t>
      </w:r>
      <w:r>
        <w:t>，不写入可跨照片复用的标定</w:t>
      </w:r>
      <w:r>
        <w:t>JSON</w:t>
      </w:r>
      <w:r>
        <w:t>；换图时输入框清空。修复后的版本在算法拒识或未找到表盘圆时也保存人工值，但不生成读数或误差。</w:t>
      </w:r>
    </w:p>
    <w:p w14:paraId="1D7B4724" w14:textId="77777777" w:rsidR="004B41C9" w:rsidRDefault="00DA19AF">
      <w:pPr>
        <w:pStyle w:val="3"/>
      </w:pPr>
      <w:bookmarkStart w:id="18" w:name="sec_19"/>
      <w:r>
        <w:t>批量处理</w:t>
      </w:r>
      <w:bookmarkEnd w:id="18"/>
    </w:p>
    <w:p w14:paraId="1D64F76A" w14:textId="77777777" w:rsidR="004B41C9" w:rsidRDefault="00DA19AF">
      <w:r>
        <w:t>批处理支持两种模式：同一表盘、同一机位的图片共用标定；不同照片则在</w:t>
      </w:r>
      <w:r>
        <w:t>“</w:t>
      </w:r>
      <w:r>
        <w:t>批量识别（逐图标定</w:t>
      </w:r>
      <w:r>
        <w:t>JSON</w:t>
      </w:r>
      <w:r>
        <w:t>）</w:t>
      </w:r>
      <w:r>
        <w:t>”</w:t>
      </w:r>
      <w:r>
        <w:t>中选择图片和同名</w:t>
      </w:r>
      <w:r>
        <w:t>JSON</w:t>
      </w:r>
      <w:r>
        <w:t>文件夹，例如</w:t>
      </w:r>
      <w:r>
        <w:t>ammeter_low.png</w:t>
      </w:r>
      <w:r>
        <w:t>对应</w:t>
      </w:r>
      <w:r>
        <w:t>ammeter_low.json</w:t>
      </w:r>
      <w:r>
        <w:t>。可选的同名</w:t>
      </w:r>
      <w:r>
        <w:t>.params.json</w:t>
      </w:r>
      <w:r>
        <w:t>覆盖逐图处理参数。命令行</w:t>
      </w:r>
      <w:r>
        <w:t>--references</w:t>
      </w:r>
      <w:r>
        <w:t>导入</w:t>
      </w:r>
      <w:r>
        <w:t>filename</w:t>
      </w:r>
      <w:r>
        <w:t>、</w:t>
      </w:r>
      <w:r>
        <w:t>manual_value</w:t>
      </w:r>
      <w:r>
        <w:t>参考表；</w:t>
      </w:r>
      <w:r>
        <w:t>GUI</w:t>
      </w:r>
      <w:r>
        <w:t>批处理当前没有逐张参考</w:t>
      </w:r>
      <w:r>
        <w:t>CSV</w:t>
      </w:r>
      <w:r>
        <w:t>选择入口。每图独立输出，根目录保存</w:t>
      </w:r>
      <w:r>
        <w:t>summary.csv</w:t>
      </w:r>
      <w:r>
        <w:t>和</w:t>
      </w:r>
      <w:r>
        <w:t>summary.json</w:t>
      </w:r>
      <w:r>
        <w:t>；缺标定、拒识或单张结果落盘失败均记录原因并继续。</w:t>
      </w:r>
    </w:p>
    <w:p w14:paraId="45744DFD" w14:textId="77777777" w:rsidR="004B41C9" w:rsidRDefault="00DA19AF">
      <w:pPr>
        <w:pStyle w:val="3"/>
      </w:pPr>
      <w:bookmarkStart w:id="19" w:name="sec_20"/>
      <w:r>
        <w:t>结果复核</w:t>
      </w:r>
      <w:bookmarkEnd w:id="19"/>
    </w:p>
    <w:p w14:paraId="19E0AA65" w14:textId="77777777" w:rsidR="004B41C9" w:rsidRDefault="00DA19AF">
      <w:r>
        <w:t>先核对叠加图中的圆心、目标指针和箭头方向，再检查量程、单位与数值。</w:t>
      </w:r>
      <w:r>
        <w:t>status=ok</w:t>
      </w:r>
      <w:r>
        <w:t>只表示输出读数；拒识不等于参考值为</w:t>
      </w:r>
      <w:r>
        <w:t>0</w:t>
      </w:r>
      <w:r>
        <w:t>，不能把空误差当作零误差。历史拒识结果中未保存的人工值已从用户补充记录整理到</w:t>
      </w:r>
      <w:r>
        <w:t>CSV</w:t>
      </w:r>
      <w:r>
        <w:t>；修复只影响后续运行，不会改写历史</w:t>
      </w:r>
      <w:r>
        <w:t>JSON</w:t>
      </w:r>
      <w:r>
        <w:t>。</w:t>
      </w:r>
    </w:p>
    <w:p w14:paraId="5AF5A31B" w14:textId="77777777" w:rsidR="004B41C9" w:rsidRDefault="00DA19AF">
      <w:pPr>
        <w:pStyle w:val="1"/>
        <w:pageBreakBefore/>
      </w:pPr>
      <w:bookmarkStart w:id="20" w:name="_Toc243513287"/>
      <w:r>
        <w:lastRenderedPageBreak/>
        <w:t>四、实验结果与分析</w:t>
      </w:r>
      <w:bookmarkEnd w:id="20"/>
    </w:p>
    <w:p w14:paraId="1C7F286A" w14:textId="77777777" w:rsidR="004B41C9" w:rsidRDefault="00DA19AF">
      <w:pPr>
        <w:pStyle w:val="2"/>
      </w:pPr>
      <w:bookmarkStart w:id="21" w:name="_Toc243513288"/>
      <w:r>
        <w:t xml:space="preserve">1. </w:t>
      </w:r>
      <w:r>
        <w:t>检测结果</w:t>
      </w:r>
      <w:bookmarkEnd w:id="21"/>
    </w:p>
    <w:p w14:paraId="553E29AC" w14:textId="77777777" w:rsidR="004B41C9" w:rsidRDefault="00DA19AF">
      <w:pPr>
        <w:pStyle w:val="3"/>
      </w:pPr>
      <w:bookmarkStart w:id="22" w:name="sec_23"/>
      <w:r>
        <w:t xml:space="preserve">1.1 </w:t>
      </w:r>
      <w:r>
        <w:t>预处理过程</w:t>
      </w:r>
      <w:bookmarkEnd w:id="22"/>
    </w:p>
    <w:p w14:paraId="4CD18A0B" w14:textId="77777777" w:rsidR="004B41C9" w:rsidRDefault="00DA19AF">
      <w:r>
        <w:t>本节保留合成样例</w:t>
      </w:r>
      <w:r>
        <w:t>04_middle.png</w:t>
      </w:r>
      <w:r>
        <w:t>的完整过程，理论读数为</w:t>
      </w:r>
      <w:r>
        <w:t>0.8 MPa</w:t>
      </w:r>
      <w:r>
        <w:t>，图中保留合成标记。真实图片结果在本章</w:t>
      </w:r>
      <w:r>
        <w:t>3.2</w:t>
      </w:r>
      <w:r>
        <w:t>节单独记录，两类数据不混合统计。</w:t>
      </w:r>
    </w:p>
    <w:p w14:paraId="1DA9AAAE" w14:textId="77777777" w:rsidR="004B41C9" w:rsidRDefault="00DA19AF">
      <w:pPr>
        <w:keepNext/>
        <w:spacing w:after="20"/>
        <w:jc w:val="center"/>
      </w:pPr>
      <w:r>
        <w:rPr>
          <w:noProof/>
        </w:rPr>
        <w:drawing>
          <wp:inline distT="0" distB="0" distL="114300" distR="114300" wp14:anchorId="3EFB7DA0" wp14:editId="510F30C0">
            <wp:extent cx="5273675" cy="3602355"/>
            <wp:effectExtent l="0" t="0" r="9525" b="4445"/>
            <wp:docPr id="3" name="Picture 3" descr="图 2 输入图、灰度图、滤波图、二值图、形态学结果与环形区域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图 2 输入图、灰度图、滤波图、二值图、形态学结果与环形区域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259" cy="3602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59128" w14:textId="77777777" w:rsidR="004B41C9" w:rsidRDefault="00DA19AF">
      <w:pPr>
        <w:pStyle w:val="a3"/>
        <w:spacing w:before="60"/>
        <w:jc w:val="center"/>
      </w:pPr>
      <w:r>
        <w:t>图</w:t>
      </w:r>
      <w:r>
        <w:t xml:space="preserve"> 2 </w:t>
      </w:r>
      <w:r>
        <w:t>输入图、灰度图、滤波图、二值图、形态学结果与环形区域</w:t>
      </w:r>
    </w:p>
    <w:p w14:paraId="1D9E6AFF" w14:textId="77777777" w:rsidR="004B41C9" w:rsidRDefault="00DA19AF">
      <w:r>
        <w:t>该样例实际</w:t>
      </w:r>
      <w:r>
        <w:t xml:space="preserve"> Otsu </w:t>
      </w:r>
      <w:r>
        <w:t>阈值为</w:t>
      </w:r>
      <w:r>
        <w:t xml:space="preserve"> 160</w:t>
      </w:r>
      <w:r>
        <w:t>。灰度化与滤波后，深色指针、文字和刻度被同时二值化为前景。闭运算连接小缺口；环形区域进一步去除中心轴帽和外侧圆环。保留的数字仍可能形成短线段，因此后续必须结合线段长度、圆心距离和径向连续性筛选。</w:t>
      </w:r>
    </w:p>
    <w:p w14:paraId="617B8CB4" w14:textId="77777777" w:rsidR="004B41C9" w:rsidRDefault="00DA19AF">
      <w:r>
        <w:t>清晰合成图在滤波前后的肉眼差异较小，应结合噪声样例观察滤波作用，不能据此推断真实照片不需要滤波。单独步骤图保存在</w:t>
      </w:r>
      <w:r>
        <w:t>demo/demo_outputs/</w:t>
      </w:r>
      <w:r>
        <w:t>对应原图文件名目录中。</w:t>
      </w:r>
    </w:p>
    <w:p w14:paraId="5BD1CDF3" w14:textId="77777777" w:rsidR="004B41C9" w:rsidRDefault="00DA19AF">
      <w:pPr>
        <w:pStyle w:val="3"/>
      </w:pPr>
      <w:bookmarkStart w:id="23" w:name="sec_24"/>
      <w:r>
        <w:t>中间结果的排错顺序</w:t>
      </w:r>
      <w:bookmarkEnd w:id="23"/>
    </w:p>
    <w:p w14:paraId="1AD6C716" w14:textId="77777777" w:rsidR="004B41C9" w:rsidRDefault="00DA19AF">
      <w:r>
        <w:t xml:space="preserve">• </w:t>
      </w:r>
      <w:r>
        <w:t>指针若在二值图中消失，先检查深浅极性、阈值方式和滤波核。</w:t>
      </w:r>
    </w:p>
    <w:p w14:paraId="3CA0485F" w14:textId="77777777" w:rsidR="004B41C9" w:rsidRDefault="00DA19AF">
      <w:r>
        <w:t xml:space="preserve">• </w:t>
      </w:r>
      <w:r>
        <w:t>若二值图可见而形态学结果消失，应减少开运算或缩小核。</w:t>
      </w:r>
    </w:p>
    <w:p w14:paraId="6C0532E2" w14:textId="77777777" w:rsidR="004B41C9" w:rsidRDefault="00DA19AF">
      <w:r>
        <w:t xml:space="preserve">• </w:t>
      </w:r>
      <w:r>
        <w:t>若</w:t>
      </w:r>
      <w:r>
        <w:t xml:space="preserve"> ROI </w:t>
      </w:r>
      <w:r>
        <w:t>中仍有大量文字与刻度，检查圆心、半径和保留区域，再调霍夫条件。</w:t>
      </w:r>
    </w:p>
    <w:p w14:paraId="1E7E0828" w14:textId="77777777" w:rsidR="004B41C9" w:rsidRDefault="00DA19AF">
      <w:pPr>
        <w:pStyle w:val="3"/>
        <w:pageBreakBefore/>
      </w:pPr>
      <w:bookmarkStart w:id="24" w:name="sec_25"/>
      <w:r>
        <w:lastRenderedPageBreak/>
        <w:t xml:space="preserve">1.2 </w:t>
      </w:r>
      <w:r>
        <w:t>霍夫累加器与最终识别</w:t>
      </w:r>
      <w:bookmarkEnd w:id="24"/>
    </w:p>
    <w:p w14:paraId="640BAA57" w14:textId="77777777" w:rsidR="004B41C9" w:rsidRDefault="00DA19AF">
      <w:pPr>
        <w:keepNext/>
        <w:spacing w:after="20"/>
        <w:jc w:val="center"/>
      </w:pPr>
      <w:r>
        <w:rPr>
          <w:noProof/>
        </w:rPr>
        <w:drawing>
          <wp:inline distT="0" distB="0" distL="114300" distR="114300" wp14:anchorId="4ECE167B" wp14:editId="534159A1">
            <wp:extent cx="5273675" cy="2704465"/>
            <wp:effectExtent l="0" t="0" r="9525" b="635"/>
            <wp:docPr id="4" name="Picture 4" descr="图 3 同一边缘图独立计算的标准霍夫累加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图 3 同一边缘图独立计算的标准霍夫累加器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259" cy="2704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2B435" w14:textId="77777777" w:rsidR="004B41C9" w:rsidRDefault="00DA19AF">
      <w:pPr>
        <w:pStyle w:val="a3"/>
        <w:spacing w:before="60"/>
        <w:jc w:val="center"/>
      </w:pPr>
      <w:r>
        <w:t>图</w:t>
      </w:r>
      <w:r>
        <w:t xml:space="preserve"> 3 </w:t>
      </w:r>
      <w:r>
        <w:t>同一边缘图独立计算的标准霍夫累加器</w:t>
      </w:r>
    </w:p>
    <w:p w14:paraId="4D181E9C" w14:textId="77777777" w:rsidR="004B41C9" w:rsidRDefault="00DA19AF">
      <w:r>
        <w:t>横轴为法线角</w:t>
      </w:r>
      <w:r>
        <w:t>φ</w:t>
      </w:r>
      <w:r>
        <w:t>，纵轴为</w:t>
      </w:r>
      <w:r>
        <w:t>ρ</w:t>
      </w:r>
      <w:r>
        <w:t>，颜色使用</w:t>
      </w:r>
      <w:r>
        <w:t>log(1+</w:t>
      </w:r>
      <w:r>
        <w:t>票数</w:t>
      </w:r>
      <w:r>
        <w:t>)</w:t>
      </w:r>
      <w:r>
        <w:t>。新图以青色星标和虚线标出全局最高峰，文字注明法线角、</w:t>
      </w:r>
      <w:r>
        <w:t>ρ</w:t>
      </w:r>
      <w:r>
        <w:t>和原始票数；并列峰注明数量，仅标首个，全零时显示无峰。本例最高峰为</w:t>
      </w:r>
      <w:r>
        <w:t>φ=0°</w:t>
      </w:r>
      <w:r>
        <w:t>、</w:t>
      </w:r>
      <w:r>
        <w:t>ρ=365</w:t>
      </w:r>
      <w:r>
        <w:t>像素、</w:t>
      </w:r>
      <w:r>
        <w:t>197</w:t>
      </w:r>
      <w:r>
        <w:t>票，对应竖直方向的边缘证据；直线本身不区分针尖和针尾。热图是独立标准霍夫投票结果，不是</w:t>
      </w:r>
      <w:r>
        <w:t>HoughLinesP</w:t>
      </w:r>
      <w:r>
        <w:t>内部状态。</w:t>
      </w:r>
    </w:p>
    <w:p w14:paraId="315B19D8" w14:textId="77777777" w:rsidR="004B41C9" w:rsidRDefault="00DA19AF">
      <w:pPr>
        <w:keepNext/>
        <w:spacing w:after="20"/>
        <w:jc w:val="center"/>
      </w:pPr>
      <w:r>
        <w:rPr>
          <w:noProof/>
        </w:rPr>
        <w:drawing>
          <wp:inline distT="0" distB="0" distL="114300" distR="114300" wp14:anchorId="0D185360" wp14:editId="79435433">
            <wp:extent cx="5273675" cy="2822575"/>
            <wp:effectExtent l="0" t="0" r="0" b="0"/>
            <wp:docPr id="5" name="Picture 5" descr="图 4 候选霍夫线段与最终指针读数叠加结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图 4 候选霍夫线段与最终指针读数叠加结果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259" cy="2822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B3EC6" w14:textId="77777777" w:rsidR="004B41C9" w:rsidRDefault="00DA19AF">
      <w:pPr>
        <w:pStyle w:val="a3"/>
        <w:spacing w:before="60"/>
        <w:jc w:val="center"/>
      </w:pPr>
      <w:r>
        <w:t>图</w:t>
      </w:r>
      <w:r>
        <w:t xml:space="preserve"> 4 </w:t>
      </w:r>
      <w:r>
        <w:t>候选霍夫线段与最终指针读数叠加结果</w:t>
      </w:r>
    </w:p>
    <w:p w14:paraId="57A3FA76" w14:textId="77777777" w:rsidR="004B41C9" w:rsidRDefault="00DA19AF">
      <w:r>
        <w:t>示例最终角度为</w:t>
      </w:r>
      <w:r>
        <w:t xml:space="preserve"> 89.6250°</w:t>
      </w:r>
      <w:r>
        <w:t>，识别读数</w:t>
      </w:r>
      <w:r>
        <w:t xml:space="preserve"> 0.802222 MPa</w:t>
      </w:r>
      <w:r>
        <w:t>，理论值</w:t>
      </w:r>
      <w:r>
        <w:t xml:space="preserve"> 0.8 MPa</w:t>
      </w:r>
      <w:r>
        <w:t>，绝对误差</w:t>
      </w:r>
      <w:r>
        <w:t xml:space="preserve"> 0.002222 MPa</w:t>
      </w:r>
      <w:r>
        <w:t>，满量程误差</w:t>
      </w:r>
      <w:r>
        <w:t xml:space="preserve"> 0.1389%</w:t>
      </w:r>
      <w:r>
        <w:t>。输出中红色箭头标出推断的针尖方向，绿色点标出圆心。</w:t>
      </w:r>
    </w:p>
    <w:p w14:paraId="48CC541D" w14:textId="77777777" w:rsidR="004B41C9" w:rsidRDefault="00DA19AF">
      <w:pPr>
        <w:pStyle w:val="2"/>
        <w:pageBreakBefore/>
      </w:pPr>
      <w:bookmarkStart w:id="25" w:name="_Toc243513289"/>
      <w:r>
        <w:lastRenderedPageBreak/>
        <w:t xml:space="preserve">2. </w:t>
      </w:r>
      <w:r>
        <w:t>性能分析</w:t>
      </w:r>
      <w:bookmarkEnd w:id="25"/>
    </w:p>
    <w:p w14:paraId="61C3AECE" w14:textId="77777777" w:rsidR="004B41C9" w:rsidRDefault="00DA19AF">
      <w:pPr>
        <w:pStyle w:val="3"/>
      </w:pPr>
      <w:bookmarkStart w:id="26" w:name="sec_27"/>
      <w:r>
        <w:t xml:space="preserve">2.1 </w:t>
      </w:r>
      <w:r>
        <w:t>合成样例验证</w:t>
      </w:r>
      <w:bookmarkEnd w:id="26"/>
    </w:p>
    <w:p w14:paraId="2B15FF9C" w14:textId="77777777" w:rsidR="004B41C9" w:rsidRDefault="00DA19AF">
      <w:r>
        <w:t>共生成</w:t>
      </w:r>
      <w:r>
        <w:t xml:space="preserve"> 10 </w:t>
      </w:r>
      <w:r>
        <w:t>张</w:t>
      </w:r>
      <w:r>
        <w:t xml:space="preserve"> 720×720 </w:t>
      </w:r>
      <w:r>
        <w:t>合成图，统一量程为</w:t>
      </w:r>
      <w:r>
        <w:t xml:space="preserve"> 0</w:t>
      </w:r>
      <w:r>
        <w:t>～</w:t>
      </w:r>
      <w:r>
        <w:t>1.6 MPa</w:t>
      </w:r>
      <w:r>
        <w:t>。样例覆盖零点、满量程、不同指针角度以及噪声、模糊和背景亮度渐变。噪声随机种子固定为</w:t>
      </w:r>
      <w:r>
        <w:t xml:space="preserve"> 20261012</w:t>
      </w:r>
      <w:r>
        <w:t>，便于复现。表中参考值为生成真值，不是人工读数。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370"/>
        <w:gridCol w:w="1370"/>
        <w:gridCol w:w="1764"/>
        <w:gridCol w:w="1847"/>
        <w:gridCol w:w="1954"/>
      </w:tblGrid>
      <w:tr w:rsidR="004B41C9" w14:paraId="37168A0C" w14:textId="77777777">
        <w:trPr>
          <w:cantSplit/>
          <w:tblHeader/>
          <w:jc w:val="center"/>
        </w:trPr>
        <w:tc>
          <w:tcPr>
            <w:tcW w:w="137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05FBD74C" w14:textId="77777777" w:rsidR="004B41C9" w:rsidRDefault="00DA19AF">
            <w:pPr>
              <w:keepNext/>
              <w:keepLines/>
              <w:snapToGrid w:val="0"/>
              <w:spacing w:line="264" w:lineRule="auto"/>
              <w:jc w:val="center"/>
            </w:pPr>
            <w:r>
              <w:rPr>
                <w:b/>
                <w:color w:val="000000"/>
                <w:sz w:val="20"/>
                <w:szCs w:val="20"/>
              </w:rPr>
              <w:t>样例</w:t>
            </w:r>
          </w:p>
        </w:tc>
        <w:tc>
          <w:tcPr>
            <w:tcW w:w="137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297F26FF" w14:textId="77777777" w:rsidR="004B41C9" w:rsidRDefault="00DA19AF">
            <w:pPr>
              <w:keepNext/>
              <w:keepLines/>
              <w:snapToGrid w:val="0"/>
              <w:spacing w:line="264" w:lineRule="auto"/>
              <w:jc w:val="center"/>
            </w:pPr>
            <w:r>
              <w:rPr>
                <w:b/>
                <w:color w:val="000000"/>
                <w:sz w:val="20"/>
                <w:szCs w:val="20"/>
              </w:rPr>
              <w:t>真值</w:t>
            </w:r>
            <w:r>
              <w:rPr>
                <w:b/>
                <w:color w:val="000000"/>
                <w:sz w:val="20"/>
                <w:szCs w:val="20"/>
              </w:rPr>
              <w:t xml:space="preserve"> MPa</w:t>
            </w:r>
          </w:p>
        </w:tc>
        <w:tc>
          <w:tcPr>
            <w:tcW w:w="1764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0E07DACF" w14:textId="77777777" w:rsidR="004B41C9" w:rsidRDefault="00DA19AF">
            <w:pPr>
              <w:keepNext/>
              <w:keepLines/>
              <w:snapToGrid w:val="0"/>
              <w:spacing w:line="264" w:lineRule="auto"/>
              <w:jc w:val="center"/>
            </w:pPr>
            <w:r>
              <w:rPr>
                <w:b/>
                <w:color w:val="000000"/>
                <w:sz w:val="20"/>
                <w:szCs w:val="20"/>
              </w:rPr>
              <w:t>输出</w:t>
            </w:r>
            <w:r>
              <w:rPr>
                <w:b/>
                <w:color w:val="000000"/>
                <w:sz w:val="20"/>
                <w:szCs w:val="20"/>
              </w:rPr>
              <w:t xml:space="preserve"> MPa</w:t>
            </w:r>
          </w:p>
        </w:tc>
        <w:tc>
          <w:tcPr>
            <w:tcW w:w="1847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5E61E654" w14:textId="77777777" w:rsidR="004B41C9" w:rsidRDefault="00DA19AF">
            <w:pPr>
              <w:keepNext/>
              <w:keepLines/>
              <w:snapToGrid w:val="0"/>
              <w:spacing w:line="264" w:lineRule="auto"/>
              <w:jc w:val="center"/>
            </w:pPr>
            <w:r>
              <w:rPr>
                <w:b/>
                <w:color w:val="000000"/>
                <w:sz w:val="20"/>
                <w:szCs w:val="20"/>
              </w:rPr>
              <w:t>绝对误差</w:t>
            </w:r>
            <w:r>
              <w:rPr>
                <w:b/>
                <w:color w:val="000000"/>
                <w:sz w:val="20"/>
                <w:szCs w:val="20"/>
              </w:rPr>
              <w:t xml:space="preserve"> MPa</w:t>
            </w:r>
          </w:p>
        </w:tc>
        <w:tc>
          <w:tcPr>
            <w:tcW w:w="1954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6CCE0805" w14:textId="77777777" w:rsidR="004B41C9" w:rsidRDefault="00DA19AF">
            <w:pPr>
              <w:keepNext/>
              <w:keepLines/>
              <w:snapToGrid w:val="0"/>
              <w:spacing w:line="264" w:lineRule="auto"/>
              <w:jc w:val="center"/>
            </w:pPr>
            <w:r>
              <w:rPr>
                <w:b/>
                <w:color w:val="000000"/>
                <w:sz w:val="20"/>
                <w:szCs w:val="20"/>
              </w:rPr>
              <w:t>满量程误差</w:t>
            </w:r>
            <w:r>
              <w:rPr>
                <w:b/>
                <w:color w:val="000000"/>
                <w:sz w:val="20"/>
                <w:szCs w:val="20"/>
              </w:rPr>
              <w:t xml:space="preserve"> %</w:t>
            </w:r>
          </w:p>
        </w:tc>
      </w:tr>
      <w:tr w:rsidR="004B41C9" w14:paraId="28FF9028" w14:textId="77777777">
        <w:trPr>
          <w:cantSplit/>
          <w:jc w:val="center"/>
        </w:trPr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BACD4A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零点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629567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0.000</w:t>
            </w:r>
          </w:p>
        </w:tc>
        <w:tc>
          <w:tcPr>
            <w:tcW w:w="17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0A84A2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0.000000</w:t>
            </w:r>
          </w:p>
        </w:tc>
        <w:tc>
          <w:tcPr>
            <w:tcW w:w="18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8F0A33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0.000000</w:t>
            </w:r>
          </w:p>
        </w:tc>
        <w:tc>
          <w:tcPr>
            <w:tcW w:w="19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872E14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0.0000</w:t>
            </w:r>
          </w:p>
        </w:tc>
      </w:tr>
      <w:tr w:rsidR="004B41C9" w14:paraId="6C83C43F" w14:textId="77777777">
        <w:trPr>
          <w:cantSplit/>
          <w:jc w:val="center"/>
        </w:trPr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4A0EAB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低读数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21A28C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0.200</w:t>
            </w:r>
          </w:p>
        </w:tc>
        <w:tc>
          <w:tcPr>
            <w:tcW w:w="17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65820B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0.196129</w:t>
            </w:r>
          </w:p>
        </w:tc>
        <w:tc>
          <w:tcPr>
            <w:tcW w:w="18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3AA7C7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0.003871</w:t>
            </w:r>
          </w:p>
        </w:tc>
        <w:tc>
          <w:tcPr>
            <w:tcW w:w="19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435796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0.2419</w:t>
            </w:r>
          </w:p>
        </w:tc>
      </w:tr>
      <w:tr w:rsidR="004B41C9" w14:paraId="099A2505" w14:textId="77777777">
        <w:trPr>
          <w:cantSplit/>
          <w:jc w:val="center"/>
        </w:trPr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0C8BEB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中低读数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60777B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0.640</w:t>
            </w:r>
          </w:p>
        </w:tc>
        <w:tc>
          <w:tcPr>
            <w:tcW w:w="17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D4A3F7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0.643465</w:t>
            </w:r>
          </w:p>
        </w:tc>
        <w:tc>
          <w:tcPr>
            <w:tcW w:w="18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A3255B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0.003465</w:t>
            </w:r>
          </w:p>
        </w:tc>
        <w:tc>
          <w:tcPr>
            <w:tcW w:w="19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DCD9BE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0.2166</w:t>
            </w:r>
          </w:p>
        </w:tc>
      </w:tr>
      <w:tr w:rsidR="004B41C9" w14:paraId="6C4D4729" w14:textId="77777777">
        <w:trPr>
          <w:cantSplit/>
          <w:jc w:val="center"/>
        </w:trPr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8ADFDE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中间读数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BB4A8C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0.800</w:t>
            </w:r>
          </w:p>
        </w:tc>
        <w:tc>
          <w:tcPr>
            <w:tcW w:w="17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27C34A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0.802222</w:t>
            </w:r>
          </w:p>
        </w:tc>
        <w:tc>
          <w:tcPr>
            <w:tcW w:w="18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7BACF9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0.002222</w:t>
            </w:r>
          </w:p>
        </w:tc>
        <w:tc>
          <w:tcPr>
            <w:tcW w:w="19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A7A40C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0.1389</w:t>
            </w:r>
          </w:p>
        </w:tc>
      </w:tr>
      <w:tr w:rsidR="004B41C9" w14:paraId="16192986" w14:textId="77777777">
        <w:trPr>
          <w:cantSplit/>
          <w:jc w:val="center"/>
        </w:trPr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AFD1D3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高读数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117513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1.200</w:t>
            </w:r>
          </w:p>
        </w:tc>
        <w:tc>
          <w:tcPr>
            <w:tcW w:w="17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C5499E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1.203238</w:t>
            </w:r>
          </w:p>
        </w:tc>
        <w:tc>
          <w:tcPr>
            <w:tcW w:w="18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A62BEF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0.003238</w:t>
            </w:r>
          </w:p>
        </w:tc>
        <w:tc>
          <w:tcPr>
            <w:tcW w:w="19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F03B21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0.2024</w:t>
            </w:r>
          </w:p>
        </w:tc>
      </w:tr>
      <w:tr w:rsidR="004B41C9" w14:paraId="4480A358" w14:textId="77777777">
        <w:trPr>
          <w:cantSplit/>
          <w:jc w:val="center"/>
        </w:trPr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5AA68F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满量程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B4B495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1.600</w:t>
            </w:r>
          </w:p>
        </w:tc>
        <w:tc>
          <w:tcPr>
            <w:tcW w:w="17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80A2E6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1.600000</w:t>
            </w:r>
          </w:p>
        </w:tc>
        <w:tc>
          <w:tcPr>
            <w:tcW w:w="18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F64B89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0.000000</w:t>
            </w:r>
          </w:p>
        </w:tc>
        <w:tc>
          <w:tcPr>
            <w:tcW w:w="19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BCBBE2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0.0000</w:t>
            </w:r>
          </w:p>
        </w:tc>
      </w:tr>
      <w:tr w:rsidR="004B41C9" w14:paraId="175AFE3E" w14:textId="77777777">
        <w:trPr>
          <w:cantSplit/>
          <w:jc w:val="center"/>
        </w:trPr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07436F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噪声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B2B259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1.120</w:t>
            </w:r>
          </w:p>
        </w:tc>
        <w:tc>
          <w:tcPr>
            <w:tcW w:w="17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70BC92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1.120225</w:t>
            </w:r>
          </w:p>
        </w:tc>
        <w:tc>
          <w:tcPr>
            <w:tcW w:w="18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FF2EBE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0.000225</w:t>
            </w:r>
          </w:p>
        </w:tc>
        <w:tc>
          <w:tcPr>
            <w:tcW w:w="19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B0F2AF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0.0140</w:t>
            </w:r>
          </w:p>
        </w:tc>
      </w:tr>
      <w:tr w:rsidR="004B41C9" w14:paraId="10B025FC" w14:textId="77777777">
        <w:trPr>
          <w:cantSplit/>
          <w:jc w:val="center"/>
        </w:trPr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D84739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模糊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31201D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0.320</w:t>
            </w:r>
          </w:p>
        </w:tc>
        <w:tc>
          <w:tcPr>
            <w:tcW w:w="17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A9BA2C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0.319760</w:t>
            </w:r>
          </w:p>
        </w:tc>
        <w:tc>
          <w:tcPr>
            <w:tcW w:w="18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580851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0.000240</w:t>
            </w:r>
          </w:p>
        </w:tc>
        <w:tc>
          <w:tcPr>
            <w:tcW w:w="19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43FF91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0.0150</w:t>
            </w:r>
          </w:p>
        </w:tc>
      </w:tr>
      <w:tr w:rsidR="004B41C9" w14:paraId="00C00FFF" w14:textId="77777777">
        <w:trPr>
          <w:cantSplit/>
          <w:jc w:val="center"/>
        </w:trPr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ADF2E3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亮度渐变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4BCD1A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0.960</w:t>
            </w:r>
          </w:p>
        </w:tc>
        <w:tc>
          <w:tcPr>
            <w:tcW w:w="17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0821BB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0.960263</w:t>
            </w:r>
          </w:p>
        </w:tc>
        <w:tc>
          <w:tcPr>
            <w:tcW w:w="18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02E11F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0.000263</w:t>
            </w:r>
          </w:p>
        </w:tc>
        <w:tc>
          <w:tcPr>
            <w:tcW w:w="19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83221A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0.0164</w:t>
            </w:r>
          </w:p>
        </w:tc>
      </w:tr>
      <w:tr w:rsidR="004B41C9" w14:paraId="7C9CAC51" w14:textId="77777777">
        <w:trPr>
          <w:cantSplit/>
          <w:jc w:val="center"/>
        </w:trPr>
        <w:tc>
          <w:tcPr>
            <w:tcW w:w="1370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6332673A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跨零点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1FAF01C0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1.440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17E2F45A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1.439239</w:t>
            </w:r>
          </w:p>
        </w:tc>
        <w:tc>
          <w:tcPr>
            <w:tcW w:w="1847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78C4CCC0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0.000761</w:t>
            </w:r>
          </w:p>
        </w:tc>
        <w:tc>
          <w:tcPr>
            <w:tcW w:w="1954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30EFDA76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0.0475</w:t>
            </w:r>
          </w:p>
        </w:tc>
      </w:tr>
    </w:tbl>
    <w:p w14:paraId="218B9C42" w14:textId="77777777" w:rsidR="004B41C9" w:rsidRDefault="004B41C9">
      <w:pPr>
        <w:spacing w:after="60" w:line="80" w:lineRule="exact"/>
      </w:pPr>
    </w:p>
    <w:p w14:paraId="03F65B22" w14:textId="77777777" w:rsidR="004B41C9" w:rsidRDefault="00DA19AF">
      <w:r>
        <w:t xml:space="preserve">10 </w:t>
      </w:r>
      <w:r>
        <w:t>张合成图均完成识别，平均绝对误差为</w:t>
      </w:r>
      <w:r>
        <w:t xml:space="preserve"> 0.001428 MPa</w:t>
      </w:r>
      <w:r>
        <w:t>，最大满量程误差为</w:t>
      </w:r>
      <w:r>
        <w:t xml:space="preserve"> 0.2419%</w:t>
      </w:r>
      <w:r>
        <w:t>。该结果受限于统一表盘、已知准确标定和有限干扰设置；样本之间高度相关，不能将</w:t>
      </w:r>
      <w:r>
        <w:t xml:space="preserve"> 10/10 </w:t>
      </w:r>
      <w:r>
        <w:t>解读为真实照片准确率或统计置信度。</w:t>
      </w:r>
    </w:p>
    <w:p w14:paraId="1D12E1F3" w14:textId="77777777" w:rsidR="004B41C9" w:rsidRDefault="00DA19AF">
      <w:pPr>
        <w:pStyle w:val="3"/>
      </w:pPr>
      <w:bookmarkStart w:id="27" w:name="sec_28"/>
      <w:r>
        <w:t xml:space="preserve">2.2 </w:t>
      </w:r>
      <w:r>
        <w:t>关键边界验证</w:t>
      </w:r>
      <w:bookmarkEnd w:id="2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430"/>
        <w:gridCol w:w="5780"/>
        <w:gridCol w:w="1096"/>
      </w:tblGrid>
      <w:tr w:rsidR="004B41C9" w14:paraId="0CF42DD5" w14:textId="77777777">
        <w:trPr>
          <w:cantSplit/>
          <w:tblHeader/>
          <w:jc w:val="center"/>
        </w:trPr>
        <w:tc>
          <w:tcPr>
            <w:tcW w:w="143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7872DC66" w14:textId="77777777" w:rsidR="004B41C9" w:rsidRDefault="00DA19AF">
            <w:pPr>
              <w:keepNext/>
              <w:keepLines/>
              <w:snapToGrid w:val="0"/>
              <w:spacing w:line="264" w:lineRule="auto"/>
              <w:jc w:val="center"/>
            </w:pPr>
            <w:r>
              <w:rPr>
                <w:b/>
                <w:color w:val="000000"/>
                <w:sz w:val="20"/>
                <w:szCs w:val="20"/>
              </w:rPr>
              <w:t>类别</w:t>
            </w:r>
          </w:p>
        </w:tc>
        <w:tc>
          <w:tcPr>
            <w:tcW w:w="578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697E2CF0" w14:textId="77777777" w:rsidR="004B41C9" w:rsidRDefault="00DA19AF">
            <w:pPr>
              <w:keepNext/>
              <w:keepLines/>
              <w:snapToGrid w:val="0"/>
              <w:spacing w:line="264" w:lineRule="auto"/>
              <w:jc w:val="center"/>
            </w:pPr>
            <w:r>
              <w:rPr>
                <w:b/>
                <w:color w:val="000000"/>
                <w:sz w:val="20"/>
                <w:szCs w:val="20"/>
              </w:rPr>
              <w:t>检验内容</w:t>
            </w:r>
          </w:p>
        </w:tc>
        <w:tc>
          <w:tcPr>
            <w:tcW w:w="1096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288EE501" w14:textId="77777777" w:rsidR="004B41C9" w:rsidRDefault="00DA19AF">
            <w:pPr>
              <w:keepNext/>
              <w:keepLines/>
              <w:snapToGrid w:val="0"/>
              <w:spacing w:line="264" w:lineRule="auto"/>
              <w:jc w:val="center"/>
            </w:pPr>
            <w:r>
              <w:rPr>
                <w:b/>
                <w:color w:val="000000"/>
                <w:sz w:val="20"/>
                <w:szCs w:val="20"/>
              </w:rPr>
              <w:t>结果</w:t>
            </w:r>
          </w:p>
        </w:tc>
      </w:tr>
      <w:tr w:rsidR="004B41C9" w14:paraId="69B68A8B" w14:textId="77777777">
        <w:trPr>
          <w:cantSplit/>
          <w:jc w:val="center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8F0F63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角度映射</w:t>
            </w:r>
          </w:p>
        </w:tc>
        <w:tc>
          <w:tcPr>
            <w:tcW w:w="57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4DF5A0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顺</w:t>
            </w:r>
            <w:r>
              <w:rPr>
                <w:color w:val="000000"/>
                <w:sz w:val="20"/>
                <w:szCs w:val="20"/>
              </w:rPr>
              <w:t>/</w:t>
            </w:r>
            <w:r>
              <w:rPr>
                <w:color w:val="000000"/>
                <w:sz w:val="20"/>
                <w:szCs w:val="20"/>
              </w:rPr>
              <w:t>逆时针、跨零点、端点与量程外</w:t>
            </w:r>
          </w:p>
        </w:tc>
        <w:tc>
          <w:tcPr>
            <w:tcW w:w="109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D4B87E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通过</w:t>
            </w:r>
          </w:p>
        </w:tc>
      </w:tr>
      <w:tr w:rsidR="004B41C9" w14:paraId="3BE1313A" w14:textId="77777777">
        <w:trPr>
          <w:cantSplit/>
          <w:jc w:val="center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EDEF5C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无效输入</w:t>
            </w:r>
          </w:p>
        </w:tc>
        <w:tc>
          <w:tcPr>
            <w:tcW w:w="57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044F60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无效标定、无指针与多方向歧义</w:t>
            </w:r>
          </w:p>
        </w:tc>
        <w:tc>
          <w:tcPr>
            <w:tcW w:w="109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65DD23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通过</w:t>
            </w:r>
          </w:p>
        </w:tc>
      </w:tr>
      <w:tr w:rsidR="004B41C9" w14:paraId="2F2BBDE6" w14:textId="77777777">
        <w:trPr>
          <w:cantSplit/>
          <w:jc w:val="center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2A49AD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定位与极性</w:t>
            </w:r>
          </w:p>
        </w:tc>
        <w:tc>
          <w:tcPr>
            <w:tcW w:w="57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593B59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合成霍夫圆、暗针与亮针</w:t>
            </w:r>
          </w:p>
        </w:tc>
        <w:tc>
          <w:tcPr>
            <w:tcW w:w="109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46CCCD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通过</w:t>
            </w:r>
          </w:p>
        </w:tc>
      </w:tr>
      <w:tr w:rsidR="004B41C9" w14:paraId="0ACECAC4" w14:textId="77777777">
        <w:trPr>
          <w:cantSplit/>
          <w:jc w:val="center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20E9D6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批处理</w:t>
            </w:r>
          </w:p>
        </w:tc>
        <w:tc>
          <w:tcPr>
            <w:tcW w:w="57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B782F1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逐图匹配、参数覆盖、坏图与写入失败隔离</w:t>
            </w:r>
          </w:p>
        </w:tc>
        <w:tc>
          <w:tcPr>
            <w:tcW w:w="109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274D56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通过</w:t>
            </w:r>
          </w:p>
        </w:tc>
      </w:tr>
      <w:tr w:rsidR="004B41C9" w14:paraId="0C2DEAE4" w14:textId="77777777">
        <w:trPr>
          <w:cantSplit/>
          <w:jc w:val="center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4571AF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参考值</w:t>
            </w:r>
          </w:p>
        </w:tc>
        <w:tc>
          <w:tcPr>
            <w:tcW w:w="57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270E0F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拒识</w:t>
            </w:r>
            <w:r>
              <w:rPr>
                <w:color w:val="000000"/>
                <w:sz w:val="20"/>
                <w:szCs w:val="20"/>
              </w:rPr>
              <w:t>/</w:t>
            </w:r>
            <w:r>
              <w:rPr>
                <w:color w:val="000000"/>
                <w:sz w:val="20"/>
                <w:szCs w:val="20"/>
              </w:rPr>
              <w:t>找圆失败保留人工值，</w:t>
            </w:r>
            <w:r>
              <w:rPr>
                <w:color w:val="000000"/>
                <w:sz w:val="20"/>
                <w:szCs w:val="20"/>
              </w:rPr>
              <w:t>0</w:t>
            </w:r>
            <w:r>
              <w:rPr>
                <w:color w:val="000000"/>
                <w:sz w:val="20"/>
                <w:szCs w:val="20"/>
              </w:rPr>
              <w:t>及有限性校验</w:t>
            </w:r>
          </w:p>
        </w:tc>
        <w:tc>
          <w:tcPr>
            <w:tcW w:w="109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5313DE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通过</w:t>
            </w:r>
          </w:p>
        </w:tc>
      </w:tr>
      <w:tr w:rsidR="004B41C9" w14:paraId="0B316CD5" w14:textId="77777777">
        <w:trPr>
          <w:cantSplit/>
          <w:jc w:val="center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98EBFE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图形界面</w:t>
            </w:r>
          </w:p>
        </w:tc>
        <w:tc>
          <w:tcPr>
            <w:tcW w:w="57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A24DD4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逐图目录调用、取消操作、隐藏窗口初始化</w:t>
            </w:r>
          </w:p>
        </w:tc>
        <w:tc>
          <w:tcPr>
            <w:tcW w:w="109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90C70F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通过</w:t>
            </w:r>
          </w:p>
        </w:tc>
      </w:tr>
      <w:tr w:rsidR="004B41C9" w14:paraId="34E0F442" w14:textId="77777777">
        <w:trPr>
          <w:cantSplit/>
          <w:jc w:val="center"/>
        </w:trPr>
        <w:tc>
          <w:tcPr>
            <w:tcW w:w="1430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0228EDD1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霍夫可视化</w:t>
            </w:r>
          </w:p>
        </w:tc>
        <w:tc>
          <w:tcPr>
            <w:tcW w:w="5780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77381482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原始峰值坐标、并列峰与全零数据</w:t>
            </w:r>
          </w:p>
        </w:tc>
        <w:tc>
          <w:tcPr>
            <w:tcW w:w="1096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3D77B82A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通过</w:t>
            </w:r>
          </w:p>
        </w:tc>
      </w:tr>
    </w:tbl>
    <w:p w14:paraId="35074904" w14:textId="77777777" w:rsidR="004B41C9" w:rsidRDefault="004B41C9">
      <w:pPr>
        <w:spacing w:after="60" w:line="80" w:lineRule="exact"/>
      </w:pPr>
    </w:p>
    <w:p w14:paraId="7388EB67" w14:textId="77777777" w:rsidR="004B41C9" w:rsidRDefault="00DA19AF">
      <w:r>
        <w:t>当前回归测试共</w:t>
      </w:r>
      <w:r>
        <w:t>40</w:t>
      </w:r>
      <w:r>
        <w:t>项：</w:t>
      </w:r>
      <w:r>
        <w:t>algorithm_verify.py</w:t>
      </w:r>
      <w:r>
        <w:t>的</w:t>
      </w:r>
      <w:r>
        <w:t>13</w:t>
      </w:r>
      <w:r>
        <w:t>项算法边界测试、</w:t>
      </w:r>
      <w:r>
        <w:t>test_batch_sequence_match.py</w:t>
      </w:r>
      <w:r>
        <w:t>的</w:t>
      </w:r>
      <w:r>
        <w:t>24</w:t>
      </w:r>
      <w:r>
        <w:t>项批处理与</w:t>
      </w:r>
      <w:r>
        <w:t>GUI</w:t>
      </w:r>
      <w:r>
        <w:t>测试、</w:t>
      </w:r>
      <w:r>
        <w:t>test_heatmap.py</w:t>
      </w:r>
      <w:r>
        <w:t>的</w:t>
      </w:r>
      <w:r>
        <w:t>3</w:t>
      </w:r>
      <w:r>
        <w:t>项峰值标注测试，均通过。除原有角度、针尖定向和坏图隔离外，新增拒识保留人工值、找圆失败记录、单张写入失败继续处理、参考值有限性和最高峰标注检查。这些测试证明构造情形符合预期，不保证真实场景的所有失败模式均能被识别。</w:t>
      </w:r>
    </w:p>
    <w:p w14:paraId="66BBBD29" w14:textId="77777777" w:rsidR="004B41C9" w:rsidRDefault="00DA19AF">
      <w:pPr>
        <w:pStyle w:val="2"/>
        <w:pageBreakBefore/>
      </w:pPr>
      <w:bookmarkStart w:id="28" w:name="_Toc243513290"/>
      <w:r>
        <w:lastRenderedPageBreak/>
        <w:t xml:space="preserve">3. </w:t>
      </w:r>
      <w:r>
        <w:t>误差分析与真实实验记录</w:t>
      </w:r>
      <w:bookmarkEnd w:id="2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609"/>
        <w:gridCol w:w="3015"/>
        <w:gridCol w:w="3682"/>
      </w:tblGrid>
      <w:tr w:rsidR="004B41C9" w14:paraId="195E92F0" w14:textId="77777777">
        <w:trPr>
          <w:cantSplit/>
          <w:tblHeader/>
          <w:jc w:val="center"/>
        </w:trPr>
        <w:tc>
          <w:tcPr>
            <w:tcW w:w="1609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4B54B9B7" w14:textId="77777777" w:rsidR="004B41C9" w:rsidRDefault="00DA19AF">
            <w:pPr>
              <w:keepNext/>
              <w:keepLines/>
              <w:snapToGrid w:val="0"/>
              <w:spacing w:line="264" w:lineRule="auto"/>
              <w:jc w:val="center"/>
            </w:pPr>
            <w:r>
              <w:rPr>
                <w:b/>
                <w:color w:val="000000"/>
                <w:sz w:val="20"/>
                <w:szCs w:val="20"/>
              </w:rPr>
              <w:t>误差来源</w:t>
            </w:r>
          </w:p>
        </w:tc>
        <w:tc>
          <w:tcPr>
            <w:tcW w:w="3015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0C6589EF" w14:textId="77777777" w:rsidR="004B41C9" w:rsidRDefault="00DA19AF">
            <w:pPr>
              <w:keepNext/>
              <w:keepLines/>
              <w:snapToGrid w:val="0"/>
              <w:spacing w:line="264" w:lineRule="auto"/>
              <w:jc w:val="center"/>
            </w:pPr>
            <w:r>
              <w:rPr>
                <w:b/>
                <w:color w:val="000000"/>
                <w:sz w:val="20"/>
                <w:szCs w:val="20"/>
              </w:rPr>
              <w:t>影响</w:t>
            </w:r>
          </w:p>
        </w:tc>
        <w:tc>
          <w:tcPr>
            <w:tcW w:w="3682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2E69513E" w14:textId="77777777" w:rsidR="004B41C9" w:rsidRDefault="00DA19AF">
            <w:pPr>
              <w:keepNext/>
              <w:keepLines/>
              <w:snapToGrid w:val="0"/>
              <w:spacing w:line="264" w:lineRule="auto"/>
              <w:jc w:val="center"/>
            </w:pPr>
            <w:r>
              <w:rPr>
                <w:b/>
                <w:color w:val="000000"/>
                <w:sz w:val="20"/>
                <w:szCs w:val="20"/>
              </w:rPr>
              <w:t>改进方法</w:t>
            </w:r>
          </w:p>
        </w:tc>
      </w:tr>
      <w:tr w:rsidR="004B41C9" w14:paraId="00571160" w14:textId="77777777">
        <w:trPr>
          <w:cantSplit/>
          <w:jc w:val="center"/>
        </w:trPr>
        <w:tc>
          <w:tcPr>
            <w:tcW w:w="16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37CBBD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圆心或端点标定偏差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900798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整体角度或量程映射发生偏移</w:t>
            </w:r>
          </w:p>
        </w:tc>
        <w:tc>
          <w:tcPr>
            <w:tcW w:w="36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804EAD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放大图像选点，多次独立标定并比较</w:t>
            </w:r>
          </w:p>
        </w:tc>
      </w:tr>
      <w:tr w:rsidR="004B41C9" w14:paraId="7B4668D5" w14:textId="77777777">
        <w:trPr>
          <w:cantSplit/>
          <w:jc w:val="center"/>
        </w:trPr>
        <w:tc>
          <w:tcPr>
            <w:tcW w:w="16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425124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霍夫线段及像素量化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2F8D93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针边缘与中轴不同，形成角度偏差</w:t>
            </w:r>
          </w:p>
        </w:tc>
        <w:tc>
          <w:tcPr>
            <w:tcW w:w="36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570ACE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提高有效分辨率，结合针体拟合中轴</w:t>
            </w:r>
          </w:p>
        </w:tc>
      </w:tr>
      <w:tr w:rsidR="004B41C9" w14:paraId="4A655B92" w14:textId="77777777">
        <w:trPr>
          <w:cantSplit/>
          <w:jc w:val="center"/>
        </w:trPr>
        <w:tc>
          <w:tcPr>
            <w:tcW w:w="16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30B813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阴影及反光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12A51F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指针断裂或背景被判为前景</w:t>
            </w:r>
          </w:p>
        </w:tc>
        <w:tc>
          <w:tcPr>
            <w:tcW w:w="36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553F2B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优先改善照明，再调局部阈值</w:t>
            </w:r>
          </w:p>
        </w:tc>
      </w:tr>
      <w:tr w:rsidR="004B41C9" w14:paraId="371F596B" w14:textId="77777777">
        <w:trPr>
          <w:cantSplit/>
          <w:jc w:val="center"/>
        </w:trPr>
        <w:tc>
          <w:tcPr>
            <w:tcW w:w="16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76BFB0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文字与刻度干扰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A4A000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产生伪候选方向或误检</w:t>
            </w:r>
          </w:p>
        </w:tc>
        <w:tc>
          <w:tcPr>
            <w:tcW w:w="36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9AEA68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调整</w:t>
            </w:r>
            <w:r>
              <w:rPr>
                <w:color w:val="000000"/>
                <w:sz w:val="20"/>
                <w:szCs w:val="20"/>
              </w:rPr>
              <w:t xml:space="preserve"> ROI</w:t>
            </w:r>
            <w:r>
              <w:rPr>
                <w:color w:val="000000"/>
                <w:sz w:val="20"/>
                <w:szCs w:val="20"/>
              </w:rPr>
              <w:t>，结合长度和连续性约束</w:t>
            </w:r>
          </w:p>
        </w:tc>
      </w:tr>
      <w:tr w:rsidR="004B41C9" w14:paraId="56274E52" w14:textId="77777777">
        <w:trPr>
          <w:cantSplit/>
          <w:jc w:val="center"/>
        </w:trPr>
        <w:tc>
          <w:tcPr>
            <w:tcW w:w="16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B63C35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斜拍及视差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308B08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圆形变椭圆，线性角度假设失效</w:t>
            </w:r>
          </w:p>
        </w:tc>
        <w:tc>
          <w:tcPr>
            <w:tcW w:w="36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527A36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固定正视机位，必要时先做透视校正</w:t>
            </w:r>
          </w:p>
        </w:tc>
      </w:tr>
      <w:tr w:rsidR="004B41C9" w14:paraId="24C070B9" w14:textId="77777777">
        <w:trPr>
          <w:cantSplit/>
          <w:jc w:val="center"/>
        </w:trPr>
        <w:tc>
          <w:tcPr>
            <w:tcW w:w="1609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3CF47E6D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人工参考读数不确定</w:t>
            </w:r>
          </w:p>
        </w:tc>
        <w:tc>
          <w:tcPr>
            <w:tcW w:w="3015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0AA2DEE3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比较结果包含参考误差</w:t>
            </w:r>
          </w:p>
        </w:tc>
        <w:tc>
          <w:tcPr>
            <w:tcW w:w="3682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254D624A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记录最小分度和估读依据，多人复核</w:t>
            </w:r>
          </w:p>
        </w:tc>
      </w:tr>
    </w:tbl>
    <w:p w14:paraId="05B139C2" w14:textId="77777777" w:rsidR="004B41C9" w:rsidRDefault="004B41C9">
      <w:pPr>
        <w:spacing w:after="60" w:line="80" w:lineRule="exact"/>
      </w:pPr>
    </w:p>
    <w:p w14:paraId="7B018510" w14:textId="77777777" w:rsidR="004B41C9" w:rsidRDefault="00DA19AF">
      <w:r>
        <w:t>当前方法依赖标定和外观条件。真实数据已出现多指针、强反光、低对比度和非线性刻度问题；改进应针对这些失败原因选择指针分割、针体中轴拟合、透视校正或分段插值。不能通过单纯降低拒识阈值或扩大</w:t>
      </w:r>
      <w:r>
        <w:t>ROI</w:t>
      </w:r>
      <w:r>
        <w:t>来宣称准确率提升。</w:t>
      </w:r>
    </w:p>
    <w:p w14:paraId="045AC2DC" w14:textId="77777777" w:rsidR="004B41C9" w:rsidRDefault="00DA19AF">
      <w:pPr>
        <w:pStyle w:val="3"/>
      </w:pPr>
      <w:bookmarkStart w:id="29" w:name="sec_30"/>
      <w:r>
        <w:t xml:space="preserve">3.1 </w:t>
      </w:r>
      <w:r>
        <w:t>误差指标</w:t>
      </w:r>
      <w:bookmarkEnd w:id="29"/>
    </w:p>
    <w:p w14:paraId="28F211C5" w14:textId="77777777" w:rsidR="004B41C9" w:rsidRDefault="00DA19AF">
      <w:pPr>
        <w:spacing w:before="80" w:after="160" w:line="480" w:lineRule="atLeast"/>
        <w:jc w:val="center"/>
      </w:pPr>
      <m:oMathPara>
        <m:oMath>
          <m:r>
            <w:rPr>
              <w:rFonts w:ascii="Cambria Math" w:hAnsi="Cambria Math"/>
            </w:rPr>
            <m:t>e</m:t>
          </m:r>
          <m:r>
            <w:rPr>
              <w:rFonts w:ascii="Cambria Math" w:hAnsi="Cambria Math"/>
            </w:rPr>
            <m:t xml:space="preserve"> = </m:t>
          </m:r>
          <m:r>
            <w:rPr>
              <w:rFonts w:ascii="Cambria Math" w:hAnsi="Cambria Math"/>
            </w:rPr>
            <m:t>R</m:t>
          </m:r>
          <m:r>
            <w:rPr>
              <w:rFonts w:ascii="Cambria Math" w:hAnsi="Cambria Math"/>
            </w:rPr>
            <m:t xml:space="preserve"> -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 xml:space="preserve"> ;   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abs</m:t>
              </m:r>
            </m:sub>
          </m:sSub>
          <m:r>
            <w:rPr>
              <w:rFonts w:ascii="Cambria Math" w:hAnsi="Cambria Math"/>
            </w:rPr>
            <m:t xml:space="preserve"> = |</m:t>
          </m:r>
          <m:r>
            <w:rPr>
              <w:rFonts w:ascii="Cambria Math" w:hAnsi="Cambria Math"/>
            </w:rPr>
            <m:t>e</m:t>
          </m:r>
          <m:r>
            <w:rPr>
              <w:rFonts w:ascii="Cambria Math" w:hAnsi="Cambria Math"/>
            </w:rPr>
            <m:t>|</m:t>
          </m:r>
        </m:oMath>
      </m:oMathPara>
    </w:p>
    <w:p w14:paraId="69A06D9C" w14:textId="77777777" w:rsidR="004B41C9" w:rsidRDefault="00DA19AF">
      <w:pPr>
        <w:spacing w:before="80" w:after="160" w:line="480" w:lineRule="atLeast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FS</m:t>
              </m:r>
            </m:sub>
          </m:sSub>
          <m: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/>
                </w:rPr>
                <m:t>e</m:t>
              </m:r>
              <m:r>
                <w:rPr>
                  <w:rFonts w:ascii="Cambria Math" w:hAnsi="Cambria Math"/>
                </w:rPr>
                <m:t>|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max</m:t>
                  </m:r>
                </m:sub>
              </m:sSub>
              <m:r>
                <w:rPr>
                  <w:rFonts w:ascii="Cambria Math" w:hAnsi="Cambria Math"/>
                </w:rPr>
                <m:t xml:space="preserve"> -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min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 × 100%</m:t>
          </m:r>
        </m:oMath>
      </m:oMathPara>
    </w:p>
    <w:p w14:paraId="4A99D89B" w14:textId="77777777" w:rsidR="004B41C9" w:rsidRDefault="00DA19AF">
      <w:r>
        <w:t>相对误差为</w:t>
      </w:r>
      <w:r>
        <w:t>|e|/|Rref|×100%</w:t>
      </w:r>
      <w:r>
        <w:t>，参考值为</w:t>
      </w:r>
      <w:r>
        <w:t>0</w:t>
      </w:r>
      <w:r>
        <w:t>时不定义；</w:t>
      </w:r>
      <w:r>
        <w:t>MAE</w:t>
      </w:r>
      <w:r>
        <w:t>只对同单位、同评价口径且有参考值的成功样本求平均。输出率为有读数图片数</w:t>
      </w:r>
      <w:r>
        <w:t>/</w:t>
      </w:r>
      <w:r>
        <w:t>总图片数，拒识数另列。若需要</w:t>
      </w:r>
      <w:r>
        <w:t>“</w:t>
      </w:r>
      <w:r>
        <w:t>准确率</w:t>
      </w:r>
      <w:r>
        <w:t>”</w:t>
      </w:r>
      <w:r>
        <w:t>，应先给定容许误差，再统计满足阈值的比例；本次未事先约定统一验收阈值，因此不报告容差内合格率。</w:t>
      </w:r>
    </w:p>
    <w:p w14:paraId="0B179179" w14:textId="77777777" w:rsidR="004B41C9" w:rsidRDefault="00DA19AF">
      <w:pPr>
        <w:pStyle w:val="3"/>
      </w:pPr>
      <w:bookmarkStart w:id="30" w:name="sec_31"/>
      <w:r>
        <w:t xml:space="preserve">3.2 </w:t>
      </w:r>
      <w:r>
        <w:t>真实图片实验记录</w:t>
      </w:r>
      <w:bookmarkEnd w:id="30"/>
    </w:p>
    <w:p w14:paraId="2234764C" w14:textId="77777777" w:rsidR="004B41C9" w:rsidRDefault="00DA19AF">
      <w:r>
        <w:t>本次记录</w:t>
      </w:r>
      <w:r>
        <w:t>10</w:t>
      </w:r>
      <w:r>
        <w:t>张真实仪表外观图片，按文件名加载各自标定，并沿用单张</w:t>
      </w:r>
      <w:r>
        <w:t>GUI</w:t>
      </w:r>
      <w:r>
        <w:t>保存的指针极性等参数。图片出处、拍摄设备和原始机位未随数据提供，不能称为现场采集或独立测试集。人工参考值中</w:t>
      </w:r>
      <w:r>
        <w:t>6</w:t>
      </w:r>
      <w:r>
        <w:t>项来自成功结果</w:t>
      </w:r>
      <w:r>
        <w:t>JSON</w:t>
      </w:r>
      <w:r>
        <w:t>，另外</w:t>
      </w:r>
      <w:r>
        <w:t>4</w:t>
      </w:r>
      <w:r>
        <w:t>项由用户补充，保存在</w:t>
      </w:r>
      <w:r>
        <w:t>manual_readings_extracted.csv</w:t>
      </w:r>
      <w:r>
        <w:t>；后</w:t>
      </w:r>
      <w:r>
        <w:t>4</w:t>
      </w:r>
      <w:r>
        <w:t>项单位尚未逐一确认。下表沿用原始记录，不擅自更改单位或将存疑样例删除。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251"/>
        <w:gridCol w:w="1370"/>
        <w:gridCol w:w="1370"/>
        <w:gridCol w:w="1787"/>
        <w:gridCol w:w="2526"/>
      </w:tblGrid>
      <w:tr w:rsidR="004B41C9" w14:paraId="01775C11" w14:textId="77777777">
        <w:trPr>
          <w:cantSplit/>
          <w:tblHeader/>
          <w:jc w:val="center"/>
        </w:trPr>
        <w:tc>
          <w:tcPr>
            <w:tcW w:w="125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51AB02F2" w14:textId="77777777" w:rsidR="004B41C9" w:rsidRDefault="00DA19AF">
            <w:pPr>
              <w:keepNext/>
              <w:keepLines/>
              <w:snapToGrid w:val="0"/>
              <w:spacing w:line="264" w:lineRule="auto"/>
              <w:jc w:val="center"/>
            </w:pPr>
            <w:r>
              <w:rPr>
                <w:b/>
                <w:color w:val="000000"/>
                <w:sz w:val="20"/>
                <w:szCs w:val="20"/>
              </w:rPr>
              <w:t>照片编号</w:t>
            </w:r>
          </w:p>
        </w:tc>
        <w:tc>
          <w:tcPr>
            <w:tcW w:w="137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289CE6BE" w14:textId="77777777" w:rsidR="004B41C9" w:rsidRDefault="00DA19AF">
            <w:pPr>
              <w:keepNext/>
              <w:keepLines/>
              <w:snapToGrid w:val="0"/>
              <w:spacing w:line="264" w:lineRule="auto"/>
              <w:jc w:val="center"/>
            </w:pPr>
            <w:r>
              <w:rPr>
                <w:b/>
                <w:color w:val="000000"/>
                <w:sz w:val="20"/>
                <w:szCs w:val="20"/>
              </w:rPr>
              <w:t>人工读数</w:t>
            </w:r>
          </w:p>
        </w:tc>
        <w:tc>
          <w:tcPr>
            <w:tcW w:w="137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264CBEEC" w14:textId="77777777" w:rsidR="004B41C9" w:rsidRDefault="00DA19AF">
            <w:pPr>
              <w:keepNext/>
              <w:keepLines/>
              <w:snapToGrid w:val="0"/>
              <w:spacing w:line="264" w:lineRule="auto"/>
              <w:jc w:val="center"/>
            </w:pPr>
            <w:r>
              <w:rPr>
                <w:b/>
                <w:color w:val="000000"/>
                <w:sz w:val="20"/>
                <w:szCs w:val="20"/>
              </w:rPr>
              <w:t>自动读数</w:t>
            </w:r>
          </w:p>
        </w:tc>
        <w:tc>
          <w:tcPr>
            <w:tcW w:w="1787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69452A8A" w14:textId="77777777" w:rsidR="004B41C9" w:rsidRDefault="00DA19AF">
            <w:pPr>
              <w:keepNext/>
              <w:keepLines/>
              <w:snapToGrid w:val="0"/>
              <w:spacing w:line="264" w:lineRule="auto"/>
              <w:jc w:val="center"/>
            </w:pPr>
            <w:r>
              <w:rPr>
                <w:b/>
                <w:color w:val="000000"/>
                <w:sz w:val="20"/>
                <w:szCs w:val="20"/>
              </w:rPr>
              <w:t>满量程误差</w:t>
            </w:r>
          </w:p>
        </w:tc>
        <w:tc>
          <w:tcPr>
            <w:tcW w:w="2526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1D7DE2ED" w14:textId="77777777" w:rsidR="004B41C9" w:rsidRDefault="00DA19AF">
            <w:pPr>
              <w:keepNext/>
              <w:keepLines/>
              <w:snapToGrid w:val="0"/>
              <w:spacing w:line="264" w:lineRule="auto"/>
              <w:jc w:val="center"/>
            </w:pPr>
            <w:r>
              <w:rPr>
                <w:b/>
                <w:color w:val="000000"/>
                <w:sz w:val="20"/>
                <w:szCs w:val="20"/>
              </w:rPr>
              <w:t>状态或原因</w:t>
            </w:r>
          </w:p>
        </w:tc>
      </w:tr>
      <w:tr w:rsidR="004B41C9" w14:paraId="10158B41" w14:textId="77777777">
        <w:trPr>
          <w:cantSplit/>
          <w:jc w:val="center"/>
        </w:trPr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13B3F8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 xml:space="preserve">R01 </w:t>
            </w:r>
            <w:r>
              <w:rPr>
                <w:color w:val="000000"/>
                <w:sz w:val="20"/>
                <w:szCs w:val="20"/>
              </w:rPr>
              <w:t>电流表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EC08FD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219354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7.9804</w:t>
            </w:r>
          </w:p>
        </w:tc>
        <w:tc>
          <w:tcPr>
            <w:tcW w:w="17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1DA095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0.4902%</w:t>
            </w:r>
          </w:p>
        </w:tc>
        <w:tc>
          <w:tcPr>
            <w:tcW w:w="25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A64E46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输出；单位存疑</w:t>
            </w:r>
          </w:p>
        </w:tc>
      </w:tr>
      <w:tr w:rsidR="004B41C9" w14:paraId="14C53DDD" w14:textId="77777777">
        <w:trPr>
          <w:cantSplit/>
          <w:jc w:val="center"/>
        </w:trPr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8BFC74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 xml:space="preserve">R02 </w:t>
            </w:r>
            <w:r>
              <w:rPr>
                <w:color w:val="000000"/>
                <w:sz w:val="20"/>
                <w:szCs w:val="20"/>
              </w:rPr>
              <w:t>破损表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60BEB1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3.9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8049E4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未输出</w:t>
            </w:r>
          </w:p>
        </w:tc>
        <w:tc>
          <w:tcPr>
            <w:tcW w:w="17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9F9581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—</w:t>
            </w:r>
          </w:p>
        </w:tc>
        <w:tc>
          <w:tcPr>
            <w:tcW w:w="25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37625D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拒识：无足够直线</w:t>
            </w:r>
          </w:p>
        </w:tc>
      </w:tr>
      <w:tr w:rsidR="004B41C9" w14:paraId="089DC53B" w14:textId="77777777">
        <w:trPr>
          <w:cantSplit/>
          <w:jc w:val="center"/>
        </w:trPr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E303F9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 xml:space="preserve">R03 </w:t>
            </w:r>
            <w:r>
              <w:rPr>
                <w:color w:val="000000"/>
                <w:sz w:val="20"/>
                <w:szCs w:val="20"/>
              </w:rPr>
              <w:t>玻璃表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1C6C9B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7F479C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未输出</w:t>
            </w:r>
          </w:p>
        </w:tc>
        <w:tc>
          <w:tcPr>
            <w:tcW w:w="17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EAE238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—</w:t>
            </w:r>
          </w:p>
        </w:tc>
        <w:tc>
          <w:tcPr>
            <w:tcW w:w="25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F5612D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拒识：方向歧义</w:t>
            </w:r>
          </w:p>
        </w:tc>
      </w:tr>
      <w:tr w:rsidR="004B41C9" w14:paraId="5A1FF908" w14:textId="77777777">
        <w:trPr>
          <w:cantSplit/>
          <w:jc w:val="center"/>
        </w:trPr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A41FA8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 xml:space="preserve">R04 </w:t>
            </w:r>
            <w:r>
              <w:rPr>
                <w:color w:val="000000"/>
                <w:sz w:val="20"/>
                <w:szCs w:val="20"/>
              </w:rPr>
              <w:t>低压表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5F44D9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E12A5A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0.0000</w:t>
            </w:r>
          </w:p>
        </w:tc>
        <w:tc>
          <w:tcPr>
            <w:tcW w:w="17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22794A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0.0000%</w:t>
            </w:r>
          </w:p>
        </w:tc>
        <w:tc>
          <w:tcPr>
            <w:tcW w:w="25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93E75F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输出</w:t>
            </w:r>
          </w:p>
        </w:tc>
      </w:tr>
      <w:tr w:rsidR="004B41C9" w14:paraId="07CF0482" w14:textId="77777777">
        <w:trPr>
          <w:cantSplit/>
          <w:jc w:val="center"/>
        </w:trPr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A199BA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 xml:space="preserve">R05 </w:t>
            </w:r>
            <w:r>
              <w:rPr>
                <w:color w:val="000000"/>
                <w:sz w:val="20"/>
                <w:szCs w:val="20"/>
              </w:rPr>
              <w:t>中压表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9324AD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1.6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F2CBDB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1.5394</w:t>
            </w:r>
          </w:p>
        </w:tc>
        <w:tc>
          <w:tcPr>
            <w:tcW w:w="17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833D36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1.5158%</w:t>
            </w:r>
          </w:p>
        </w:tc>
        <w:tc>
          <w:tcPr>
            <w:tcW w:w="25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D04AB6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输出</w:t>
            </w:r>
          </w:p>
        </w:tc>
      </w:tr>
      <w:tr w:rsidR="004B41C9" w14:paraId="39ABCE6C" w14:textId="77777777">
        <w:trPr>
          <w:cantSplit/>
          <w:jc w:val="center"/>
        </w:trPr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ECA148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 xml:space="preserve">R06 </w:t>
            </w:r>
            <w:r>
              <w:rPr>
                <w:color w:val="000000"/>
                <w:sz w:val="20"/>
                <w:szCs w:val="20"/>
              </w:rPr>
              <w:t>车用表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F40785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140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D15448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149.1437</w:t>
            </w:r>
          </w:p>
        </w:tc>
        <w:tc>
          <w:tcPr>
            <w:tcW w:w="17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9B1543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4.5718%</w:t>
            </w:r>
          </w:p>
        </w:tc>
        <w:tc>
          <w:tcPr>
            <w:tcW w:w="25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8B93A4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输出；量程待核</w:t>
            </w:r>
          </w:p>
        </w:tc>
      </w:tr>
      <w:tr w:rsidR="004B41C9" w14:paraId="134CAA57" w14:textId="77777777">
        <w:trPr>
          <w:cantSplit/>
          <w:jc w:val="center"/>
        </w:trPr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1AE8E4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 xml:space="preserve">R07 </w:t>
            </w:r>
            <w:r>
              <w:rPr>
                <w:color w:val="000000"/>
                <w:sz w:val="20"/>
                <w:szCs w:val="20"/>
              </w:rPr>
              <w:t>非线性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653CA3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140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D3E978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582.2544</w:t>
            </w:r>
          </w:p>
        </w:tc>
        <w:tc>
          <w:tcPr>
            <w:tcW w:w="17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B07989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40.9495%</w:t>
            </w:r>
          </w:p>
        </w:tc>
        <w:tc>
          <w:tcPr>
            <w:tcW w:w="25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33478C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输出；模型不适用</w:t>
            </w:r>
          </w:p>
        </w:tc>
      </w:tr>
      <w:tr w:rsidR="004B41C9" w14:paraId="34E3B6AE" w14:textId="77777777">
        <w:trPr>
          <w:cantSplit/>
          <w:jc w:val="center"/>
        </w:trPr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2F9555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 xml:space="preserve">R08 </w:t>
            </w:r>
            <w:r>
              <w:rPr>
                <w:color w:val="000000"/>
                <w:sz w:val="20"/>
                <w:szCs w:val="20"/>
              </w:rPr>
              <w:t>红针表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80D3E4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50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4DAEF6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未输出</w:t>
            </w:r>
          </w:p>
        </w:tc>
        <w:tc>
          <w:tcPr>
            <w:tcW w:w="17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3E0B19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—</w:t>
            </w:r>
          </w:p>
        </w:tc>
        <w:tc>
          <w:tcPr>
            <w:tcW w:w="25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3CC87A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拒识：方向歧义</w:t>
            </w:r>
          </w:p>
        </w:tc>
      </w:tr>
      <w:tr w:rsidR="004B41C9" w14:paraId="1C8CEE3E" w14:textId="77777777">
        <w:trPr>
          <w:cantSplit/>
          <w:jc w:val="center"/>
        </w:trPr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E3FA32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 xml:space="preserve">R09 </w:t>
            </w:r>
            <w:r>
              <w:rPr>
                <w:color w:val="000000"/>
                <w:sz w:val="20"/>
                <w:szCs w:val="20"/>
              </w:rPr>
              <w:t>压力表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02007F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35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D9C1AF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未输出</w:t>
            </w:r>
          </w:p>
        </w:tc>
        <w:tc>
          <w:tcPr>
            <w:tcW w:w="17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E81D3B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—</w:t>
            </w:r>
          </w:p>
        </w:tc>
        <w:tc>
          <w:tcPr>
            <w:tcW w:w="25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B64549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拒识：前景不足</w:t>
            </w:r>
          </w:p>
        </w:tc>
      </w:tr>
      <w:tr w:rsidR="004B41C9" w14:paraId="57085B27" w14:textId="77777777">
        <w:trPr>
          <w:cantSplit/>
          <w:jc w:val="center"/>
        </w:trPr>
        <w:tc>
          <w:tcPr>
            <w:tcW w:w="1251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659C8980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 xml:space="preserve">R10 </w:t>
            </w:r>
            <w:r>
              <w:rPr>
                <w:color w:val="000000"/>
                <w:sz w:val="20"/>
                <w:szCs w:val="20"/>
              </w:rPr>
              <w:t>亮针表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4153F08E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2.9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4C40577E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3.1745</w:t>
            </w:r>
          </w:p>
        </w:tc>
        <w:tc>
          <w:tcPr>
            <w:tcW w:w="1787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5B6969CB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3.4318%</w:t>
            </w:r>
          </w:p>
        </w:tc>
        <w:tc>
          <w:tcPr>
            <w:tcW w:w="2526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760C7599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输出；单位</w:t>
            </w:r>
            <w:r>
              <w:rPr>
                <w:color w:val="000000"/>
                <w:sz w:val="20"/>
                <w:szCs w:val="20"/>
              </w:rPr>
              <w:t>/</w:t>
            </w:r>
            <w:r>
              <w:rPr>
                <w:color w:val="000000"/>
                <w:sz w:val="20"/>
                <w:szCs w:val="20"/>
              </w:rPr>
              <w:t>倍率待核</w:t>
            </w:r>
          </w:p>
        </w:tc>
      </w:tr>
    </w:tbl>
    <w:p w14:paraId="769DC8A6" w14:textId="77777777" w:rsidR="004B41C9" w:rsidRDefault="004B41C9">
      <w:pPr>
        <w:spacing w:after="60" w:line="80" w:lineRule="exact"/>
      </w:pPr>
    </w:p>
    <w:p w14:paraId="1E276E36" w14:textId="77777777" w:rsidR="004B41C9" w:rsidRDefault="00DA19AF">
      <w:r>
        <w:t>记录与单位说明：</w:t>
      </w:r>
      <w:r>
        <w:t>R01=ammeter_low.png</w:t>
      </w:r>
      <w:r>
        <w:t>、</w:t>
      </w:r>
      <w:r>
        <w:t>R02=barometer_broken.png</w:t>
      </w:r>
      <w:r>
        <w:t>、</w:t>
      </w:r>
      <w:r>
        <w:t>R03=barometer_glass.png</w:t>
      </w:r>
      <w:r>
        <w:t>、</w:t>
      </w:r>
      <w:r>
        <w:lastRenderedPageBreak/>
        <w:t>R04=barometer_low.png</w:t>
      </w:r>
      <w:r>
        <w:t>、</w:t>
      </w:r>
      <w:r>
        <w:t>R05=barometer_mid.png</w:t>
      </w:r>
      <w:r>
        <w:t>、</w:t>
      </w:r>
      <w:r>
        <w:t>R06=cargauge.png</w:t>
      </w:r>
      <w:r>
        <w:t>、</w:t>
      </w:r>
      <w:r>
        <w:t>R07=gauge_nonlinear.png</w:t>
      </w:r>
      <w:r>
        <w:t>、</w:t>
      </w:r>
      <w:r>
        <w:t>R08=gauge_squad_red.png</w:t>
      </w:r>
      <w:r>
        <w:t>、</w:t>
      </w:r>
      <w:r>
        <w:t>R09=pressuregauge_low.png</w:t>
      </w:r>
      <w:r>
        <w:t>、</w:t>
      </w:r>
      <w:r>
        <w:t>R10=speedgauge.png</w:t>
      </w:r>
      <w:r>
        <w:t>。数字沿用原始</w:t>
      </w:r>
      <w:r>
        <w:t>JSON/CSV</w:t>
      </w:r>
      <w:r>
        <w:t>：</w:t>
      </w:r>
      <w:r>
        <w:t>R01</w:t>
      </w:r>
      <w:r>
        <w:t>原记</w:t>
      </w:r>
      <w:r>
        <w:t>mV</w:t>
      </w:r>
      <w:r>
        <w:t>但图面标</w:t>
      </w:r>
      <w:r>
        <w:t>A</w:t>
      </w:r>
      <w:r>
        <w:t>，</w:t>
      </w:r>
      <w:r>
        <w:t>R02/R04/R05</w:t>
      </w:r>
      <w:r>
        <w:t>为</w:t>
      </w:r>
      <w:r>
        <w:t>bar</w:t>
      </w:r>
      <w:r>
        <w:t>，</w:t>
      </w:r>
      <w:r>
        <w:t>R03</w:t>
      </w:r>
      <w:r>
        <w:t>为</w:t>
      </w:r>
      <w:r>
        <w:t>psi</w:t>
      </w:r>
      <w:r>
        <w:t>，</w:t>
      </w:r>
      <w:r>
        <w:t>R06/R10</w:t>
      </w:r>
      <w:r>
        <w:t>原记</w:t>
      </w:r>
      <w:r>
        <w:t>km/h</w:t>
      </w:r>
      <w:r>
        <w:t>但量程、单位或倍率依据不足，</w:t>
      </w:r>
      <w:r>
        <w:t>R07/R08</w:t>
      </w:r>
      <w:r>
        <w:t>为</w:t>
      </w:r>
      <w:r>
        <w:t>A</w:t>
      </w:r>
      <w:r>
        <w:t>，</w:t>
      </w:r>
      <w:r>
        <w:t>R09</w:t>
      </w:r>
      <w:r>
        <w:t>原记</w:t>
      </w:r>
      <w:r>
        <w:t>A</w:t>
      </w:r>
      <w:r>
        <w:t>但图面为压力双刻度，需先核对再解释误差。</w:t>
      </w:r>
      <w:r>
        <w:t>R02/R03/R08/R09</w:t>
      </w:r>
      <w:r>
        <w:t>的参考值为用户后补，单位未确认。</w:t>
      </w:r>
    </w:p>
    <w:p w14:paraId="69BBC24A" w14:textId="77777777" w:rsidR="004B41C9" w:rsidRDefault="00DA19AF">
      <w:r>
        <w:t>关闭霍夫圆时</w:t>
      </w:r>
      <w:r>
        <w:t>6/10</w:t>
      </w:r>
      <w:r>
        <w:t>张输出读数、</w:t>
      </w:r>
      <w:r>
        <w:t>4/10</w:t>
      </w:r>
      <w:r>
        <w:t>张拒识，输出率为</w:t>
      </w:r>
      <w:r>
        <w:t>60%</w:t>
      </w:r>
      <w:r>
        <w:t>，不是准确率。</w:t>
      </w:r>
      <w:r>
        <w:t>6</w:t>
      </w:r>
      <w:r>
        <w:t>张输出样例的绝对差分别为</w:t>
      </w:r>
      <w:r>
        <w:t>R01 0.9804</w:t>
      </w:r>
      <w:r>
        <w:t>（原记</w:t>
      </w:r>
      <w:r>
        <w:t>mV</w:t>
      </w:r>
      <w:r>
        <w:t>）、</w:t>
      </w:r>
      <w:r>
        <w:t>R04 0 bar</w:t>
      </w:r>
      <w:r>
        <w:t>、</w:t>
      </w:r>
      <w:r>
        <w:t>R05 0.0606 bar</w:t>
      </w:r>
      <w:r>
        <w:t>、</w:t>
      </w:r>
      <w:r>
        <w:t>R06 9.1437</w:t>
      </w:r>
      <w:r>
        <w:t>（原记</w:t>
      </w:r>
      <w:r>
        <w:t>km/h</w:t>
      </w:r>
      <w:r>
        <w:t>）、</w:t>
      </w:r>
      <w:r>
        <w:t>R07 442.2544 A</w:t>
      </w:r>
      <w:r>
        <w:t>、</w:t>
      </w:r>
      <w:r>
        <w:t>R10 0.2745</w:t>
      </w:r>
      <w:r>
        <w:t>（原记</w:t>
      </w:r>
      <w:r>
        <w:t>km/h</w:t>
      </w:r>
      <w:r>
        <w:t>）。存疑单位只作为原记录差值，不作有效物理误差结论；失败行的误差为空，不按</w:t>
      </w:r>
      <w:r>
        <w:t>0</w:t>
      </w:r>
      <w:r>
        <w:t>处理。</w:t>
      </w:r>
    </w:p>
    <w:p w14:paraId="63198552" w14:textId="77777777" w:rsidR="004B41C9" w:rsidRDefault="00DA19AF">
      <w:pPr>
        <w:keepNext/>
        <w:spacing w:after="20"/>
        <w:jc w:val="center"/>
      </w:pPr>
      <w:r>
        <w:rPr>
          <w:noProof/>
        </w:rPr>
        <w:drawing>
          <wp:inline distT="0" distB="0" distL="114300" distR="114300" wp14:anchorId="27022FED" wp14:editId="19F55345">
            <wp:extent cx="5273675" cy="2347595"/>
            <wp:effectExtent l="0" t="0" r="9525" b="635"/>
            <wp:docPr id="102" name="真实样例barometer_mid候选线段与读数" descr="真实样例barometer_mid候选线段与读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真实样例barometer_mid候选线段与读数" descr="真实样例barometer_mid候选线段与读数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348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C7EF7" w14:textId="77777777" w:rsidR="004B41C9" w:rsidRDefault="00DA19AF">
      <w:pPr>
        <w:pStyle w:val="a3"/>
        <w:spacing w:before="60"/>
        <w:jc w:val="center"/>
      </w:pPr>
      <w:r>
        <w:t>图</w:t>
      </w:r>
      <w:r>
        <w:t xml:space="preserve"> 5 </w:t>
      </w:r>
      <w:r>
        <w:t>真实外观样例</w:t>
      </w:r>
      <w:r>
        <w:t>barometer_mid</w:t>
      </w:r>
      <w:r>
        <w:t>的候选线段与读数</w:t>
      </w:r>
    </w:p>
    <w:p w14:paraId="113FC451" w14:textId="77777777" w:rsidR="004B41C9" w:rsidRDefault="00DA19AF">
      <w:r>
        <w:t>R05</w:t>
      </w:r>
      <w:r>
        <w:t>人工参考值为</w:t>
      </w:r>
      <w:r>
        <w:t>1.6 bar</w:t>
      </w:r>
      <w:r>
        <w:t>，关闭霍夫圆输出</w:t>
      </w:r>
      <w:r>
        <w:t>1.539368 bar</w:t>
      </w:r>
      <w:r>
        <w:t>，绝对误差</w:t>
      </w:r>
      <w:r>
        <w:t>0.060632 bar</w:t>
      </w:r>
      <w:r>
        <w:t>，满量程误差</w:t>
      </w:r>
      <w:r>
        <w:t>1.5158%</w:t>
      </w:r>
      <w:r>
        <w:t>。候选图可见沿针体两侧的长线段，也有文字形成的短线段；圆心和径向支持约束用于排除后者。该图支持率为</w:t>
      </w:r>
      <w:r>
        <w:t>1.000</w:t>
      </w:r>
      <w:r>
        <w:t>，但读数仍有误差，说明支持率不能解释为正确概率。</w:t>
      </w:r>
    </w:p>
    <w:p w14:paraId="565B1132" w14:textId="77777777" w:rsidR="004B41C9" w:rsidRDefault="00DA19AF">
      <w:pPr>
        <w:pStyle w:val="3"/>
      </w:pPr>
      <w:r>
        <w:t xml:space="preserve">3.3 </w:t>
      </w:r>
      <w:r>
        <w:t>霍夫圆开关对照</w:t>
      </w:r>
    </w:p>
    <w:p w14:paraId="7EAF86B9" w14:textId="77777777" w:rsidR="004B41C9" w:rsidRDefault="00DA19AF">
      <w:r>
        <w:t>两组使用同一原图、逐图标定、原</w:t>
      </w:r>
      <w:r>
        <w:t>GUI</w:t>
      </w:r>
      <w:r>
        <w:t>处理参数和参考值，仅改变</w:t>
      </w:r>
      <w:r>
        <w:t>--auto-circle</w:t>
      </w:r>
      <w:r>
        <w:t>；暗针</w:t>
      </w:r>
      <w:r>
        <w:t>/</w:t>
      </w:r>
      <w:r>
        <w:t>亮针参数不统一强设。对照记录保存在</w:t>
      </w:r>
      <w:r>
        <w:t>experiments/experiments_circle_comparison/</w:t>
      </w:r>
      <w:r>
        <w:t>，</w:t>
      </w:r>
      <w:r>
        <w:t>off</w:t>
      </w:r>
      <w:r>
        <w:t>与</w:t>
      </w:r>
      <w:r>
        <w:t>on</w:t>
      </w:r>
      <w:r>
        <w:t>分别表示关闭和开启。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251"/>
        <w:gridCol w:w="1370"/>
        <w:gridCol w:w="1370"/>
        <w:gridCol w:w="1787"/>
        <w:gridCol w:w="2526"/>
      </w:tblGrid>
      <w:tr w:rsidR="004B41C9" w14:paraId="220AF06B" w14:textId="77777777">
        <w:trPr>
          <w:cantSplit/>
          <w:tblHeader/>
          <w:jc w:val="center"/>
        </w:trPr>
        <w:tc>
          <w:tcPr>
            <w:tcW w:w="125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2ED06610" w14:textId="77777777" w:rsidR="004B41C9" w:rsidRDefault="00DA19AF">
            <w:pPr>
              <w:keepNext/>
              <w:keepLines/>
              <w:snapToGrid w:val="0"/>
              <w:spacing w:line="264" w:lineRule="auto"/>
              <w:jc w:val="center"/>
            </w:pPr>
            <w:r>
              <w:rPr>
                <w:b/>
                <w:color w:val="000000"/>
                <w:sz w:val="20"/>
                <w:szCs w:val="20"/>
              </w:rPr>
              <w:t>照片编号</w:t>
            </w:r>
          </w:p>
        </w:tc>
        <w:tc>
          <w:tcPr>
            <w:tcW w:w="137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0BE83B39" w14:textId="77777777" w:rsidR="004B41C9" w:rsidRDefault="00DA19AF">
            <w:pPr>
              <w:keepNext/>
              <w:keepLines/>
              <w:snapToGrid w:val="0"/>
              <w:spacing w:line="264" w:lineRule="auto"/>
              <w:jc w:val="center"/>
            </w:pPr>
            <w:r>
              <w:rPr>
                <w:b/>
                <w:color w:val="000000"/>
                <w:sz w:val="20"/>
                <w:szCs w:val="20"/>
              </w:rPr>
              <w:t>关闭读数</w:t>
            </w:r>
          </w:p>
        </w:tc>
        <w:tc>
          <w:tcPr>
            <w:tcW w:w="137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6734B127" w14:textId="77777777" w:rsidR="004B41C9" w:rsidRDefault="00DA19AF">
            <w:pPr>
              <w:keepNext/>
              <w:keepLines/>
              <w:snapToGrid w:val="0"/>
              <w:spacing w:line="264" w:lineRule="auto"/>
              <w:jc w:val="center"/>
            </w:pPr>
            <w:r>
              <w:rPr>
                <w:b/>
                <w:color w:val="000000"/>
                <w:sz w:val="20"/>
                <w:szCs w:val="20"/>
              </w:rPr>
              <w:t>开启读数</w:t>
            </w:r>
          </w:p>
        </w:tc>
        <w:tc>
          <w:tcPr>
            <w:tcW w:w="1787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6B7D0EE4" w14:textId="77777777" w:rsidR="004B41C9" w:rsidRDefault="00DA19AF">
            <w:pPr>
              <w:keepNext/>
              <w:keepLines/>
              <w:snapToGrid w:val="0"/>
              <w:spacing w:line="264" w:lineRule="auto"/>
              <w:jc w:val="center"/>
            </w:pPr>
            <w:r>
              <w:rPr>
                <w:b/>
                <w:color w:val="000000"/>
                <w:sz w:val="20"/>
                <w:szCs w:val="20"/>
              </w:rPr>
              <w:t>人工参考</w:t>
            </w:r>
          </w:p>
        </w:tc>
        <w:tc>
          <w:tcPr>
            <w:tcW w:w="2526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37B125FB" w14:textId="77777777" w:rsidR="004B41C9" w:rsidRDefault="00DA19AF">
            <w:pPr>
              <w:keepNext/>
              <w:keepLines/>
              <w:snapToGrid w:val="0"/>
              <w:spacing w:line="264" w:lineRule="auto"/>
              <w:jc w:val="center"/>
            </w:pPr>
            <w:r>
              <w:rPr>
                <w:b/>
                <w:color w:val="000000"/>
                <w:sz w:val="20"/>
                <w:szCs w:val="20"/>
              </w:rPr>
              <w:t>对照观察</w:t>
            </w:r>
          </w:p>
        </w:tc>
      </w:tr>
      <w:tr w:rsidR="004B41C9" w14:paraId="079D8201" w14:textId="77777777">
        <w:trPr>
          <w:cantSplit/>
          <w:jc w:val="center"/>
        </w:trPr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B5F15F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 xml:space="preserve">R01 </w:t>
            </w:r>
            <w:r>
              <w:rPr>
                <w:color w:val="000000"/>
                <w:sz w:val="20"/>
                <w:szCs w:val="20"/>
              </w:rPr>
              <w:t>电流表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F97B58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7.9804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FD8A6D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拒识</w:t>
            </w:r>
          </w:p>
        </w:tc>
        <w:tc>
          <w:tcPr>
            <w:tcW w:w="17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B45EEC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25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AA7028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开启后拒识</w:t>
            </w:r>
          </w:p>
        </w:tc>
      </w:tr>
      <w:tr w:rsidR="004B41C9" w14:paraId="1879BC66" w14:textId="77777777">
        <w:trPr>
          <w:cantSplit/>
          <w:jc w:val="center"/>
        </w:trPr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91212D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 xml:space="preserve">R02 </w:t>
            </w:r>
            <w:r>
              <w:rPr>
                <w:color w:val="000000"/>
                <w:sz w:val="20"/>
                <w:szCs w:val="20"/>
              </w:rPr>
              <w:t>破损表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B299C3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拒识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C17C38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拒识</w:t>
            </w:r>
          </w:p>
        </w:tc>
        <w:tc>
          <w:tcPr>
            <w:tcW w:w="17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C75AE5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3.9</w:t>
            </w:r>
          </w:p>
        </w:tc>
        <w:tc>
          <w:tcPr>
            <w:tcW w:w="25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F6C1E8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两组均拒识</w:t>
            </w:r>
          </w:p>
        </w:tc>
      </w:tr>
      <w:tr w:rsidR="004B41C9" w14:paraId="7D81AAC9" w14:textId="77777777">
        <w:trPr>
          <w:cantSplit/>
          <w:jc w:val="center"/>
        </w:trPr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3D43BD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 xml:space="preserve">R03 </w:t>
            </w:r>
            <w:r>
              <w:rPr>
                <w:color w:val="000000"/>
                <w:sz w:val="20"/>
                <w:szCs w:val="20"/>
              </w:rPr>
              <w:t>玻璃表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5C635A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拒识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5C6EA7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拒识</w:t>
            </w:r>
          </w:p>
        </w:tc>
        <w:tc>
          <w:tcPr>
            <w:tcW w:w="17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0DD95A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25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5845FC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两组均拒识</w:t>
            </w:r>
          </w:p>
        </w:tc>
      </w:tr>
      <w:tr w:rsidR="004B41C9" w14:paraId="338CE155" w14:textId="77777777">
        <w:trPr>
          <w:cantSplit/>
          <w:jc w:val="center"/>
        </w:trPr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81E3D7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 xml:space="preserve">R04 </w:t>
            </w:r>
            <w:r>
              <w:rPr>
                <w:color w:val="000000"/>
                <w:sz w:val="20"/>
                <w:szCs w:val="20"/>
              </w:rPr>
              <w:t>低压表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0EB500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0.0000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42B19E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0.0000</w:t>
            </w:r>
          </w:p>
        </w:tc>
        <w:tc>
          <w:tcPr>
            <w:tcW w:w="17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A4D48A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0</w:t>
            </w:r>
          </w:p>
        </w:tc>
        <w:tc>
          <w:tcPr>
            <w:tcW w:w="25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7A7950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均输出；误差相同</w:t>
            </w:r>
          </w:p>
        </w:tc>
      </w:tr>
      <w:tr w:rsidR="004B41C9" w14:paraId="1E704DFB" w14:textId="77777777">
        <w:trPr>
          <w:cantSplit/>
          <w:jc w:val="center"/>
        </w:trPr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AD499A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 xml:space="preserve">R05 </w:t>
            </w:r>
            <w:r>
              <w:rPr>
                <w:color w:val="000000"/>
                <w:sz w:val="20"/>
                <w:szCs w:val="20"/>
              </w:rPr>
              <w:t>中压表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ED7CFA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1.5394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E0491A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1.5290</w:t>
            </w:r>
          </w:p>
        </w:tc>
        <w:tc>
          <w:tcPr>
            <w:tcW w:w="17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6152D2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1.6</w:t>
            </w:r>
          </w:p>
        </w:tc>
        <w:tc>
          <w:tcPr>
            <w:tcW w:w="25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B31D1B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开启后绝对差增大</w:t>
            </w:r>
          </w:p>
        </w:tc>
      </w:tr>
      <w:tr w:rsidR="004B41C9" w14:paraId="239B731E" w14:textId="77777777">
        <w:trPr>
          <w:cantSplit/>
          <w:jc w:val="center"/>
        </w:trPr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6C605D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 xml:space="preserve">R06 </w:t>
            </w:r>
            <w:r>
              <w:rPr>
                <w:color w:val="000000"/>
                <w:sz w:val="20"/>
                <w:szCs w:val="20"/>
              </w:rPr>
              <w:t>车用表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B9A2E2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149.1437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AA7C70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152.4522</w:t>
            </w:r>
          </w:p>
        </w:tc>
        <w:tc>
          <w:tcPr>
            <w:tcW w:w="17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74A157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140</w:t>
            </w:r>
          </w:p>
        </w:tc>
        <w:tc>
          <w:tcPr>
            <w:tcW w:w="25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5E597A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开启后绝对差增大</w:t>
            </w:r>
          </w:p>
        </w:tc>
      </w:tr>
      <w:tr w:rsidR="004B41C9" w14:paraId="14C252C8" w14:textId="77777777">
        <w:trPr>
          <w:cantSplit/>
          <w:jc w:val="center"/>
        </w:trPr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9BF88D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 xml:space="preserve">R07 </w:t>
            </w:r>
            <w:r>
              <w:rPr>
                <w:color w:val="000000"/>
                <w:sz w:val="20"/>
                <w:szCs w:val="20"/>
              </w:rPr>
              <w:t>非线性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9B0AF9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582.2544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00AC73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拒识</w:t>
            </w:r>
          </w:p>
        </w:tc>
        <w:tc>
          <w:tcPr>
            <w:tcW w:w="17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E4A83F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140</w:t>
            </w:r>
          </w:p>
        </w:tc>
        <w:tc>
          <w:tcPr>
            <w:tcW w:w="25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174517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开启后拒识</w:t>
            </w:r>
          </w:p>
        </w:tc>
      </w:tr>
      <w:tr w:rsidR="004B41C9" w14:paraId="13DACCCF" w14:textId="77777777">
        <w:trPr>
          <w:cantSplit/>
          <w:jc w:val="center"/>
        </w:trPr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EE8ACF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 xml:space="preserve">R08 </w:t>
            </w:r>
            <w:r>
              <w:rPr>
                <w:color w:val="000000"/>
                <w:sz w:val="20"/>
                <w:szCs w:val="20"/>
              </w:rPr>
              <w:t>红针表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502454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拒识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8E918A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拒识</w:t>
            </w:r>
          </w:p>
        </w:tc>
        <w:tc>
          <w:tcPr>
            <w:tcW w:w="17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7251F9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50</w:t>
            </w:r>
          </w:p>
        </w:tc>
        <w:tc>
          <w:tcPr>
            <w:tcW w:w="25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BF743A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两组均拒识</w:t>
            </w:r>
          </w:p>
        </w:tc>
      </w:tr>
      <w:tr w:rsidR="004B41C9" w14:paraId="2AAFEAA1" w14:textId="77777777">
        <w:trPr>
          <w:cantSplit/>
          <w:jc w:val="center"/>
        </w:trPr>
        <w:tc>
          <w:tcPr>
            <w:tcW w:w="12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EFDEB7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 xml:space="preserve">R09 </w:t>
            </w:r>
            <w:r>
              <w:rPr>
                <w:color w:val="000000"/>
                <w:sz w:val="20"/>
                <w:szCs w:val="20"/>
              </w:rPr>
              <w:t>压力表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3FF130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拒识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14AF0E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31.6486</w:t>
            </w:r>
          </w:p>
        </w:tc>
        <w:tc>
          <w:tcPr>
            <w:tcW w:w="17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8C8626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35</w:t>
            </w:r>
          </w:p>
        </w:tc>
        <w:tc>
          <w:tcPr>
            <w:tcW w:w="25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034662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开启后输出；单位待核</w:t>
            </w:r>
          </w:p>
        </w:tc>
      </w:tr>
      <w:tr w:rsidR="004B41C9" w14:paraId="212D11C3" w14:textId="77777777">
        <w:trPr>
          <w:cantSplit/>
          <w:jc w:val="center"/>
        </w:trPr>
        <w:tc>
          <w:tcPr>
            <w:tcW w:w="1251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39C8F1D7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 xml:space="preserve">R10 </w:t>
            </w:r>
            <w:r>
              <w:rPr>
                <w:color w:val="000000"/>
                <w:sz w:val="20"/>
                <w:szCs w:val="20"/>
              </w:rPr>
              <w:t>亮针表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6CF2864A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3.1745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2F16C623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拒识</w:t>
            </w:r>
          </w:p>
        </w:tc>
        <w:tc>
          <w:tcPr>
            <w:tcW w:w="1787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17BBECEE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2.9</w:t>
            </w:r>
          </w:p>
        </w:tc>
        <w:tc>
          <w:tcPr>
            <w:tcW w:w="2526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1F7D337D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开启后拒识</w:t>
            </w:r>
          </w:p>
        </w:tc>
      </w:tr>
    </w:tbl>
    <w:p w14:paraId="590F2707" w14:textId="77777777" w:rsidR="004B41C9" w:rsidRDefault="00DA19AF">
      <w:r>
        <w:t>关闭</w:t>
      </w:r>
      <w:r>
        <w:t>6</w:t>
      </w:r>
      <w:r>
        <w:t>张、开启</w:t>
      </w:r>
      <w:r>
        <w:t>4</w:t>
      </w:r>
      <w:r>
        <w:t>张输出。</w:t>
      </w:r>
      <w:r>
        <w:t>R04</w:t>
      </w:r>
      <w:r>
        <w:t>均为</w:t>
      </w:r>
      <w:r>
        <w:t>0</w:t>
      </w:r>
      <w:r>
        <w:t>；</w:t>
      </w:r>
      <w:r>
        <w:t>R05</w:t>
      </w:r>
      <w:r>
        <w:t>绝对误差由</w:t>
      </w:r>
      <w:r>
        <w:t>0.060632</w:t>
      </w:r>
      <w:r>
        <w:t>增至</w:t>
      </w:r>
      <w:r>
        <w:t>0.071009 bar</w:t>
      </w:r>
      <w:r>
        <w:t>；</w:t>
      </w:r>
      <w:r>
        <w:t>R06</w:t>
      </w:r>
      <w:r>
        <w:t>原记差由</w:t>
      </w:r>
      <w:r>
        <w:t>9.1437</w:t>
      </w:r>
      <w:r>
        <w:t>增至</w:t>
      </w:r>
      <w:r>
        <w:t>12.4522</w:t>
      </w:r>
      <w:r>
        <w:t>。</w:t>
      </w:r>
      <w:r>
        <w:t>R09</w:t>
      </w:r>
      <w:r>
        <w:t>开启后输出</w:t>
      </w:r>
      <w:r>
        <w:t>31.6486</w:t>
      </w:r>
      <w:r>
        <w:t>（单位待核）；</w:t>
      </w:r>
      <w:r>
        <w:t>R01</w:t>
      </w:r>
      <w:r>
        <w:t>、</w:t>
      </w:r>
      <w:r>
        <w:t>R07</w:t>
      </w:r>
      <w:r>
        <w:t>、</w:t>
      </w:r>
      <w:r>
        <w:t>R10</w:t>
      </w:r>
      <w:r>
        <w:t>开启后拒识。霍夫圆不识别量程或单位，开启不一定改善读数。</w:t>
      </w:r>
    </w:p>
    <w:p w14:paraId="3559126F" w14:textId="77777777" w:rsidR="004B41C9" w:rsidRDefault="00DA19AF">
      <w:pPr>
        <w:pStyle w:val="1"/>
        <w:pageBreakBefore/>
      </w:pPr>
      <w:bookmarkStart w:id="31" w:name="_Toc243513291"/>
      <w:r>
        <w:t>五、实验总结</w:t>
      </w:r>
      <w:bookmarkEnd w:id="31"/>
    </w:p>
    <w:p w14:paraId="3524EC77" w14:textId="77777777" w:rsidR="004B41C9" w:rsidRDefault="00DA19AF">
      <w:pPr>
        <w:pStyle w:val="2"/>
      </w:pPr>
      <w:bookmarkStart w:id="32" w:name="_Toc243513292"/>
      <w:r>
        <w:t xml:space="preserve">1. </w:t>
      </w:r>
      <w:r>
        <w:t>实验收获</w:t>
      </w:r>
      <w:bookmarkEnd w:id="32"/>
    </w:p>
    <w:p w14:paraId="64905749" w14:textId="77777777" w:rsidR="004B41C9" w:rsidRDefault="00DA19AF">
      <w:r>
        <w:t>本实验将灰度化、滤波、二值化、形态学、概率霍夫直线、针尖定向、角度标定与读数导出串成可复现流程。输出保留中间图、标准霍夫累加器、最高峰标注、指针叠加图及实际参数，可从结果回溯到预处理或标定环节。</w:t>
      </w:r>
    </w:p>
    <w:p w14:paraId="1071855B" w14:textId="77777777" w:rsidR="004B41C9" w:rsidRDefault="00DA19AF">
      <w:r>
        <w:t>10</w:t>
      </w:r>
      <w:r>
        <w:t>张合成图的既有验证记录显示</w:t>
      </w:r>
      <w:r>
        <w:t>MAE</w:t>
      </w:r>
      <w:r>
        <w:t>为</w:t>
      </w:r>
      <w:r>
        <w:t>0.001428 MPa</w:t>
      </w:r>
      <w:r>
        <w:t>、最大满量程误差为</w:t>
      </w:r>
      <w:r>
        <w:t>0.2419%</w:t>
      </w:r>
      <w:r>
        <w:t>；当前</w:t>
      </w:r>
      <w:r>
        <w:t>40</w:t>
      </w:r>
      <w:r>
        <w:t>项回归测试通过。</w:t>
      </w:r>
      <w:r>
        <w:t>10</w:t>
      </w:r>
      <w:r>
        <w:t>张真实外观图片中，关闭霍夫圆有</w:t>
      </w:r>
      <w:r>
        <w:t>6</w:t>
      </w:r>
      <w:r>
        <w:t>张输出读数、开启有</w:t>
      </w:r>
      <w:r>
        <w:t>4</w:t>
      </w:r>
      <w:r>
        <w:t>张；非线性样例虽输出但误差很大，说明</w:t>
      </w:r>
      <w:r>
        <w:t>“</w:t>
      </w:r>
      <w:r>
        <w:t>有结果</w:t>
      </w:r>
      <w:r>
        <w:t>”</w:t>
      </w:r>
      <w:r>
        <w:t>不能替代</w:t>
      </w:r>
      <w:r>
        <w:t>“</w:t>
      </w:r>
      <w:r>
        <w:t>结果正确</w:t>
      </w:r>
      <w:r>
        <w:t>”</w:t>
      </w:r>
      <w:r>
        <w:t>。不同仪表的绝对误差带有不同单位，不能混合求平均。</w:t>
      </w:r>
    </w:p>
    <w:p w14:paraId="6E15B4DE" w14:textId="77777777" w:rsidR="004B41C9" w:rsidRDefault="00DA19AF">
      <w:pPr>
        <w:pStyle w:val="2"/>
      </w:pPr>
      <w:bookmarkStart w:id="33" w:name="_Toc243513293"/>
      <w:r>
        <w:t xml:space="preserve">2. </w:t>
      </w:r>
      <w:r>
        <w:t>技术亮点与改进方向</w:t>
      </w:r>
      <w:bookmarkEnd w:id="33"/>
    </w:p>
    <w:p w14:paraId="51C8AD6C" w14:textId="77777777" w:rsidR="004B41C9" w:rsidRDefault="00DA19AF">
      <w:r>
        <w:t>本实现区分霍夫法线角、直线方向和针尖有向角；通过双向径向支持、圆心约束、跨零度映射和端点校验筛选结果。</w:t>
      </w:r>
      <w:r>
        <w:t>GUI</w:t>
      </w:r>
      <w:r>
        <w:t>支持四点标定及两种批处理模式；人工读数在拒识时保留，单张写入失败记入汇总并继续，降低结果记录丢失对实验追溯的影响。</w:t>
      </w:r>
    </w:p>
    <w:p w14:paraId="1AB1DCFB" w14:textId="77777777" w:rsidR="004B41C9" w:rsidRDefault="00DA19AF">
      <w:r>
        <w:t>后续首先核对数据来源、表盘单位、倍率和人工参考值，再划分调参与评价样本。对反光和细针改进分割及中轴拟合，对非线性刻度增加多个刻度点的分段映射，对同图多表增加表盘定位、逐表标定与结果关联。目前多表自动定位、</w:t>
      </w:r>
      <w:r>
        <w:t>OCR</w:t>
      </w:r>
      <w:r>
        <w:t>量程识别、透视校正和视频连续识别均未实现，不作为本次实验成果。</w:t>
      </w:r>
    </w:p>
    <w:p w14:paraId="34774D5F" w14:textId="77777777" w:rsidR="004B41C9" w:rsidRDefault="00DA19AF">
      <w:pPr>
        <w:pStyle w:val="2"/>
      </w:pPr>
      <w:bookmarkStart w:id="34" w:name="_Toc243513294"/>
      <w:r>
        <w:t xml:space="preserve">3. </w:t>
      </w:r>
      <w:r>
        <w:t>应用前景</w:t>
      </w:r>
      <w:bookmarkEnd w:id="34"/>
    </w:p>
    <w:p w14:paraId="5FDFF43A" w14:textId="77777777" w:rsidR="004B41C9" w:rsidRDefault="00DA19AF">
      <w:r>
        <w:t>在固定机位、照明清晰且标定可靠时，该流程可作为巡检读数记录和教学演示的基础。用于实际监测前，仍需完成电力场景、多仪表、单位校验、容差评定及拒识后人工复核验证。本次混合类型图片只用于说明算法行为及失效原因，不能据此推断现场监测性能。</w:t>
      </w:r>
    </w:p>
    <w:p w14:paraId="2DA9302F" w14:textId="77777777" w:rsidR="004B41C9" w:rsidRDefault="00DA19AF">
      <w:pPr>
        <w:pStyle w:val="2"/>
      </w:pPr>
      <w:bookmarkStart w:id="35" w:name="_Toc243513295"/>
      <w:r>
        <w:t xml:space="preserve">4. </w:t>
      </w:r>
      <w:r>
        <w:t>问题与讨论</w:t>
      </w:r>
      <w:bookmarkEnd w:id="35"/>
    </w:p>
    <w:p w14:paraId="4EAA501E" w14:textId="77777777" w:rsidR="004B41C9" w:rsidRDefault="00DA19AF">
      <w:r>
        <w:t>（</w:t>
      </w:r>
      <w:r>
        <w:t>1</w:t>
      </w:r>
      <w:r>
        <w:t>）为什么有亮峰仍会拒识：热图投票只表示直线存在，不能确定目标、针尖端或量程。玻璃表、红针表存在多个强方向；应先核对目标指针和二值图，不宜仅降低阈值强制输出。</w:t>
      </w:r>
    </w:p>
    <w:p w14:paraId="76D06EF4" w14:textId="77777777" w:rsidR="004B41C9" w:rsidRDefault="00DA19AF">
      <w:r>
        <w:t>（</w:t>
      </w:r>
      <w:r>
        <w:t>2</w:t>
      </w:r>
      <w:r>
        <w:t>）为什么非线性表输出偏差很大：</w:t>
      </w:r>
      <w:r>
        <w:t>R07</w:t>
      </w:r>
      <w:r>
        <w:t>将不均匀刻度套入两端点线性映射，参考</w:t>
      </w:r>
      <w:r>
        <w:t>140 A</w:t>
      </w:r>
      <w:r>
        <w:t>时输出</w:t>
      </w:r>
      <w:r>
        <w:t>582.2544 A</w:t>
      </w:r>
      <w:r>
        <w:t>。解决方向是增加刻度点并按区段插值或建立刻度曲线，而非只修正霍夫圆。</w:t>
      </w:r>
    </w:p>
    <w:p w14:paraId="353D8199" w14:textId="77777777" w:rsidR="004B41C9" w:rsidRDefault="00DA19AF">
      <w:r>
        <w:t>（</w:t>
      </w:r>
      <w:r>
        <w:t>3</w:t>
      </w:r>
      <w:r>
        <w:t>）如何避免人工值丢失与批次中断：早期拒识分支未保存</w:t>
      </w:r>
      <w:r>
        <w:t>manual_value</w:t>
      </w:r>
      <w:r>
        <w:t>，现已将人工值写入失败记录；误差仍只在输出读数后计算。单张结果落盘异常写入汇总的</w:t>
      </w:r>
      <w:r>
        <w:t>write_error</w:t>
      </w:r>
      <w:r>
        <w:t>并继续下一张，批次根目录需可写。历史结果不自动回填，后补值保存在参考</w:t>
      </w:r>
      <w:r>
        <w:t>CSV</w:t>
      </w:r>
      <w:r>
        <w:t>。</w:t>
      </w:r>
    </w:p>
    <w:p w14:paraId="13A1A745" w14:textId="77777777" w:rsidR="004B41C9" w:rsidRDefault="00DA19AF">
      <w:pPr>
        <w:pStyle w:val="1"/>
        <w:pageBreakBefore/>
      </w:pPr>
      <w:bookmarkStart w:id="36" w:name="_Toc243513296"/>
      <w:r>
        <w:lastRenderedPageBreak/>
        <w:t>六、附录</w:t>
      </w:r>
      <w:bookmarkEnd w:id="36"/>
    </w:p>
    <w:p w14:paraId="3B9ACFFE" w14:textId="77777777" w:rsidR="004B41C9" w:rsidRDefault="00DA19AF">
      <w:pPr>
        <w:pStyle w:val="2"/>
      </w:pPr>
      <w:bookmarkStart w:id="37" w:name="_Toc243513297"/>
      <w:r>
        <w:t xml:space="preserve">1. </w:t>
      </w:r>
      <w:r>
        <w:t>完整代码与运行方法</w:t>
      </w:r>
      <w:bookmarkEnd w:id="37"/>
    </w:p>
    <w:p w14:paraId="3D2A1984" w14:textId="5CEC828F" w:rsidR="004B41C9" w:rsidRDefault="000667FF">
      <w:r w:rsidRPr="000667FF">
        <w:rPr>
          <w:rFonts w:hint="eastAsia"/>
        </w:rPr>
        <w:t>完整</w:t>
      </w:r>
      <w:r w:rsidRPr="000667FF">
        <w:rPr>
          <w:rFonts w:hint="eastAsia"/>
        </w:rPr>
        <w:t xml:space="preserve"> Python </w:t>
      </w:r>
      <w:r w:rsidRPr="000667FF">
        <w:rPr>
          <w:rFonts w:hint="eastAsia"/>
        </w:rPr>
        <w:t>代码随项目保留；正文给出</w:t>
      </w:r>
      <w:r w:rsidRPr="000667FF">
        <w:rPr>
          <w:rFonts w:hint="eastAsia"/>
        </w:rPr>
        <w:t xml:space="preserve"> core.py </w:t>
      </w:r>
      <w:r w:rsidRPr="000667FF">
        <w:rPr>
          <w:rFonts w:hint="eastAsia"/>
        </w:rPr>
        <w:t>中主要函数的实际实现、程序框图和关键调用关系，实际执行以仓库中的</w:t>
      </w:r>
      <w:r w:rsidRPr="000667FF">
        <w:rPr>
          <w:rFonts w:hint="eastAsia"/>
        </w:rPr>
        <w:t xml:space="preserve"> .py </w:t>
      </w:r>
      <w:r w:rsidRPr="000667FF">
        <w:rPr>
          <w:rFonts w:hint="eastAsia"/>
        </w:rPr>
        <w:t>文件为准。源文件包含算法、坐标、参数和异常处理注释，便于阅读与复现。主要文件如下。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934"/>
        <w:gridCol w:w="4372"/>
      </w:tblGrid>
      <w:tr w:rsidR="004B41C9" w14:paraId="2B566B6F" w14:textId="77777777">
        <w:trPr>
          <w:cantSplit/>
          <w:tblHeader/>
          <w:jc w:val="center"/>
        </w:trPr>
        <w:tc>
          <w:tcPr>
            <w:tcW w:w="3934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1321B96B" w14:textId="77777777" w:rsidR="004B41C9" w:rsidRDefault="00DA19AF">
            <w:pPr>
              <w:keepNext/>
              <w:keepLines/>
              <w:snapToGrid w:val="0"/>
              <w:spacing w:line="264" w:lineRule="auto"/>
              <w:jc w:val="center"/>
            </w:pPr>
            <w:r>
              <w:rPr>
                <w:b/>
                <w:color w:val="000000"/>
                <w:sz w:val="20"/>
                <w:szCs w:val="20"/>
              </w:rPr>
              <w:t>文件</w:t>
            </w:r>
          </w:p>
        </w:tc>
        <w:tc>
          <w:tcPr>
            <w:tcW w:w="4372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0FD2F6E5" w14:textId="77777777" w:rsidR="004B41C9" w:rsidRDefault="00DA19AF">
            <w:pPr>
              <w:keepNext/>
              <w:keepLines/>
              <w:snapToGrid w:val="0"/>
              <w:spacing w:line="264" w:lineRule="auto"/>
              <w:jc w:val="center"/>
            </w:pPr>
            <w:r>
              <w:rPr>
                <w:b/>
                <w:color w:val="000000"/>
                <w:sz w:val="20"/>
                <w:szCs w:val="20"/>
              </w:rPr>
              <w:t>功能</w:t>
            </w:r>
          </w:p>
        </w:tc>
      </w:tr>
      <w:tr w:rsidR="004B41C9" w14:paraId="04C468AB" w14:textId="77777777">
        <w:trPr>
          <w:cantSplit/>
          <w:jc w:val="center"/>
        </w:trPr>
        <w:tc>
          <w:tcPr>
            <w:tcW w:w="39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645CAA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core.py</w:t>
            </w:r>
          </w:p>
        </w:tc>
        <w:tc>
          <w:tcPr>
            <w:tcW w:w="43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43A957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预处理、定向、映射、人工值与结果导出</w:t>
            </w:r>
          </w:p>
        </w:tc>
      </w:tr>
      <w:tr w:rsidR="004B41C9" w14:paraId="4D06D6E8" w14:textId="77777777">
        <w:trPr>
          <w:cantSplit/>
          <w:jc w:val="center"/>
        </w:trPr>
        <w:tc>
          <w:tcPr>
            <w:tcW w:w="39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F0178C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gauge_reader.py</w:t>
            </w:r>
          </w:p>
        </w:tc>
        <w:tc>
          <w:tcPr>
            <w:tcW w:w="43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C4553C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命令行、共用</w:t>
            </w:r>
            <w:r>
              <w:rPr>
                <w:color w:val="000000"/>
                <w:sz w:val="20"/>
                <w:szCs w:val="20"/>
              </w:rPr>
              <w:t>/</w:t>
            </w:r>
            <w:r>
              <w:rPr>
                <w:color w:val="000000"/>
                <w:sz w:val="20"/>
                <w:szCs w:val="20"/>
              </w:rPr>
              <w:t>逐图标定批处理与汇总</w:t>
            </w:r>
          </w:p>
        </w:tc>
      </w:tr>
      <w:tr w:rsidR="004B41C9" w14:paraId="0C9C2A98" w14:textId="77777777">
        <w:trPr>
          <w:cantSplit/>
          <w:jc w:val="center"/>
        </w:trPr>
        <w:tc>
          <w:tcPr>
            <w:tcW w:w="39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6F62B7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gui.py</w:t>
            </w:r>
          </w:p>
        </w:tc>
        <w:tc>
          <w:tcPr>
            <w:tcW w:w="43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2AD78E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Tkinter</w:t>
            </w:r>
            <w:r>
              <w:rPr>
                <w:color w:val="000000"/>
                <w:sz w:val="20"/>
                <w:szCs w:val="20"/>
              </w:rPr>
              <w:t>界面、四点标定和两种批处理</w:t>
            </w:r>
          </w:p>
        </w:tc>
      </w:tr>
      <w:tr w:rsidR="004B41C9" w14:paraId="7D540178" w14:textId="77777777">
        <w:trPr>
          <w:cantSplit/>
          <w:jc w:val="center"/>
        </w:trPr>
        <w:tc>
          <w:tcPr>
            <w:tcW w:w="39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1AD20C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demo_gauge_simulator.py</w:t>
            </w:r>
          </w:p>
        </w:tc>
        <w:tc>
          <w:tcPr>
            <w:tcW w:w="43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F9057A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固定种子合成图片及真值表</w:t>
            </w:r>
          </w:p>
        </w:tc>
      </w:tr>
      <w:tr w:rsidR="004B41C9" w14:paraId="2B86BA00" w14:textId="77777777">
        <w:trPr>
          <w:cantSplit/>
          <w:jc w:val="center"/>
        </w:trPr>
        <w:tc>
          <w:tcPr>
            <w:tcW w:w="39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C944DE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algorithm_verify.py</w:t>
            </w:r>
          </w:p>
        </w:tc>
        <w:tc>
          <w:tcPr>
            <w:tcW w:w="43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63BE42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13</w:t>
            </w:r>
            <w:r>
              <w:rPr>
                <w:color w:val="000000"/>
                <w:sz w:val="20"/>
                <w:szCs w:val="20"/>
              </w:rPr>
              <w:t>项算法边界检查与完整合成验证</w:t>
            </w:r>
          </w:p>
        </w:tc>
      </w:tr>
      <w:tr w:rsidR="004B41C9" w14:paraId="7A004C1E" w14:textId="77777777">
        <w:trPr>
          <w:cantSplit/>
          <w:jc w:val="center"/>
        </w:trPr>
        <w:tc>
          <w:tcPr>
            <w:tcW w:w="39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9A6B89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test_batch_sequence_match.py</w:t>
            </w:r>
          </w:p>
        </w:tc>
        <w:tc>
          <w:tcPr>
            <w:tcW w:w="43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1C694B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24</w:t>
            </w:r>
            <w:r>
              <w:rPr>
                <w:color w:val="000000"/>
                <w:sz w:val="20"/>
                <w:szCs w:val="20"/>
              </w:rPr>
              <w:t>项批处理、参数、异常及</w:t>
            </w:r>
            <w:r>
              <w:rPr>
                <w:color w:val="000000"/>
                <w:sz w:val="20"/>
                <w:szCs w:val="20"/>
              </w:rPr>
              <w:t>GUI</w:t>
            </w:r>
            <w:r>
              <w:rPr>
                <w:color w:val="000000"/>
                <w:sz w:val="20"/>
                <w:szCs w:val="20"/>
              </w:rPr>
              <w:t>测试</w:t>
            </w:r>
          </w:p>
        </w:tc>
      </w:tr>
      <w:tr w:rsidR="004B41C9" w14:paraId="370CA37F" w14:textId="77777777">
        <w:trPr>
          <w:cantSplit/>
          <w:jc w:val="center"/>
        </w:trPr>
        <w:tc>
          <w:tcPr>
            <w:tcW w:w="39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750DFC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test_heatmap.py</w:t>
            </w:r>
          </w:p>
        </w:tc>
        <w:tc>
          <w:tcPr>
            <w:tcW w:w="43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A67CC0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3</w:t>
            </w:r>
            <w:r>
              <w:rPr>
                <w:color w:val="000000"/>
                <w:sz w:val="20"/>
                <w:szCs w:val="20"/>
              </w:rPr>
              <w:t>项最高峰、并列峰及全零图测试</w:t>
            </w:r>
          </w:p>
        </w:tc>
      </w:tr>
      <w:tr w:rsidR="004B41C9" w14:paraId="6CBDB7B9" w14:textId="77777777">
        <w:trPr>
          <w:cantSplit/>
          <w:jc w:val="center"/>
        </w:trPr>
        <w:tc>
          <w:tcPr>
            <w:tcW w:w="3934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7AE91F7E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requirements.txt / README.md</w:t>
            </w:r>
          </w:p>
        </w:tc>
        <w:tc>
          <w:tcPr>
            <w:tcW w:w="4372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5C6A153D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依赖清单与运行说明</w:t>
            </w:r>
          </w:p>
        </w:tc>
      </w:tr>
    </w:tbl>
    <w:p w14:paraId="453E29FF" w14:textId="77777777" w:rsidR="004B41C9" w:rsidRDefault="004B41C9">
      <w:pPr>
        <w:spacing w:after="60" w:line="80" w:lineRule="exact"/>
      </w:pPr>
    </w:p>
    <w:p w14:paraId="7CDDE3CA" w14:textId="77777777" w:rsidR="004B41C9" w:rsidRDefault="00DA19AF">
      <w:pPr>
        <w:pStyle w:val="3"/>
      </w:pPr>
      <w:bookmarkStart w:id="38" w:name="sec_38"/>
      <w:r>
        <w:t>环境与入口</w:t>
      </w:r>
      <w:bookmarkEnd w:id="38"/>
    </w:p>
    <w:p w14:paraId="6778B983" w14:textId="77777777" w:rsidR="004B41C9" w:rsidRDefault="00DA19AF">
      <w:r>
        <w:t>本次本地复核环境为</w:t>
      </w:r>
      <w:r>
        <w:t>Windows 11</w:t>
      </w:r>
      <w:r>
        <w:t>、</w:t>
      </w:r>
      <w:r>
        <w:t>Python 3.12.10</w:t>
      </w:r>
      <w:r>
        <w:t>、</w:t>
      </w:r>
      <w:r>
        <w:t>OpenCV 4.12.0</w:t>
      </w:r>
      <w:r>
        <w:t>、</w:t>
      </w:r>
      <w:r>
        <w:t>NumPy 2.2.6</w:t>
      </w:r>
      <w:r>
        <w:t>、</w:t>
      </w:r>
      <w:r>
        <w:t>Pillow 12.3.0</w:t>
      </w:r>
      <w:r>
        <w:t>、</w:t>
      </w:r>
      <w:r>
        <w:t>Matplotlib 3.11.2</w:t>
      </w:r>
      <w:r>
        <w:t>、</w:t>
      </w:r>
      <w:r>
        <w:t>Tk 8.6</w:t>
      </w:r>
      <w:r>
        <w:t>。硬件为</w:t>
      </w:r>
      <w:r>
        <w:t>Intel Core i9-14900HX</w:t>
      </w:r>
      <w:r>
        <w:t>（系统信息报告</w:t>
      </w:r>
      <w:r>
        <w:t>2200 MHz</w:t>
      </w:r>
      <w:r>
        <w:t>），系统可见内存约</w:t>
      </w:r>
      <w:r>
        <w:t>31.6 GB</w:t>
      </w:r>
      <w:r>
        <w:t>。核心计算使用</w:t>
      </w:r>
      <w:r>
        <w:t>CPU</w:t>
      </w:r>
      <w:r>
        <w:t>，无需</w:t>
      </w:r>
      <w:r>
        <w:t>GPU</w:t>
      </w:r>
      <w:r>
        <w:t>、模型权重或训练数据。</w:t>
      </w:r>
      <w:r>
        <w:t>verification.json</w:t>
      </w:r>
      <w:r>
        <w:t>中的</w:t>
      </w:r>
      <w:r>
        <w:t>Python 3.12.14</w:t>
      </w:r>
      <w:r>
        <w:t>、</w:t>
      </w:r>
      <w:r>
        <w:t>Matplotlib 3.10.8</w:t>
      </w:r>
      <w:r>
        <w:t>属于早期合成验证快照，不代表当前安装环境。</w:t>
      </w:r>
      <w:r>
        <w:t>[5]</w:t>
      </w:r>
    </w:p>
    <w:p w14:paraId="1D71BD9E" w14:textId="77777777" w:rsidR="004B41C9" w:rsidRDefault="00DA19AF">
      <w:pPr>
        <w:pStyle w:val="Code"/>
        <w:keepNext/>
      </w:pPr>
      <w:r>
        <w:t>.\.venv\Scripts\python.exe -m pip install -r requirements.txt</w:t>
      </w:r>
    </w:p>
    <w:p w14:paraId="2F8426DF" w14:textId="77777777" w:rsidR="004B41C9" w:rsidRDefault="00DA19AF">
      <w:pPr>
        <w:pStyle w:val="Code"/>
        <w:keepNext/>
      </w:pPr>
      <w:r>
        <w:t>.\.venv\Scripts\python.exe gui.py</w:t>
      </w:r>
    </w:p>
    <w:p w14:paraId="7BD415FF" w14:textId="77777777" w:rsidR="004B41C9" w:rsidRDefault="00DA19AF">
      <w:pPr>
        <w:pStyle w:val="Code"/>
      </w:pPr>
      <w:r>
        <w:t>.\.venv\Scripts\python.exe -m unittest test_heatmap test_batch_sequence_match algorithm_verify.BoundaryTests -q</w:t>
      </w:r>
    </w:p>
    <w:p w14:paraId="125CC170" w14:textId="77777777" w:rsidR="004B41C9" w:rsidRDefault="004B41C9">
      <w:pPr>
        <w:spacing w:after="60" w:line="80" w:lineRule="exact"/>
      </w:pPr>
    </w:p>
    <w:p w14:paraId="0B75AB73" w14:textId="77777777" w:rsidR="004B41C9" w:rsidRDefault="00DA19AF">
      <w:r>
        <w:t>在项目根目录运行下列命令查看参数。逐图批处理使用</w:t>
      </w:r>
      <w:r>
        <w:t>--calibration-dir</w:t>
      </w:r>
      <w:r>
        <w:t>，参考值</w:t>
      </w:r>
      <w:r>
        <w:t>CSV</w:t>
      </w:r>
      <w:r>
        <w:t>使用</w:t>
      </w:r>
      <w:r>
        <w:t>--references</w:t>
      </w:r>
      <w:r>
        <w:t>；真实图片不能直接套用示例量程。完整合成验证入口现为</w:t>
      </w:r>
      <w:r>
        <w:t>algorithm_verify.py</w:t>
      </w:r>
      <w:r>
        <w:t>，运行会重新生成</w:t>
      </w:r>
      <w:r>
        <w:t>demo_data</w:t>
      </w:r>
      <w:r>
        <w:t>、</w:t>
      </w:r>
      <w:r>
        <w:t>demo_outputs</w:t>
      </w:r>
      <w:r>
        <w:t>和</w:t>
      </w:r>
      <w:r>
        <w:t>verification.json</w:t>
      </w:r>
      <w:r>
        <w:t>；它不自动生成真实图片评价报告。</w:t>
      </w:r>
    </w:p>
    <w:p w14:paraId="3C3F1260" w14:textId="77777777" w:rsidR="004B41C9" w:rsidRDefault="00DA19AF">
      <w:pPr>
        <w:pStyle w:val="Code"/>
        <w:keepNext/>
      </w:pPr>
      <w:r>
        <w:t>python gauge_reader.py read --help</w:t>
      </w:r>
    </w:p>
    <w:p w14:paraId="5AB0BE2C" w14:textId="77777777" w:rsidR="004B41C9" w:rsidRDefault="00DA19AF">
      <w:pPr>
        <w:pStyle w:val="Code"/>
      </w:pPr>
      <w:r>
        <w:t>python gauge_reader.py batch --help</w:t>
      </w:r>
    </w:p>
    <w:p w14:paraId="497C7AE5" w14:textId="77777777" w:rsidR="004B41C9" w:rsidRDefault="004B41C9">
      <w:pPr>
        <w:spacing w:after="60" w:line="80" w:lineRule="exact"/>
      </w:pPr>
    </w:p>
    <w:p w14:paraId="47838606" w14:textId="77777777" w:rsidR="004B41C9" w:rsidRDefault="00DA19AF">
      <w:pPr>
        <w:pStyle w:val="2"/>
        <w:pageBreakBefore/>
      </w:pPr>
      <w:bookmarkStart w:id="39" w:name="_Toc243513298"/>
      <w:r>
        <w:lastRenderedPageBreak/>
        <w:t xml:space="preserve">2. </w:t>
      </w:r>
      <w:r>
        <w:t>关键函数说明</w:t>
      </w:r>
      <w:bookmarkEnd w:id="39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206"/>
        <w:gridCol w:w="5100"/>
      </w:tblGrid>
      <w:tr w:rsidR="004B41C9" w14:paraId="6ECA8516" w14:textId="77777777">
        <w:trPr>
          <w:cantSplit/>
          <w:tblHeader/>
          <w:jc w:val="center"/>
        </w:trPr>
        <w:tc>
          <w:tcPr>
            <w:tcW w:w="3206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1BB95E10" w14:textId="77777777" w:rsidR="004B41C9" w:rsidRDefault="00DA19AF">
            <w:pPr>
              <w:keepNext/>
              <w:keepLines/>
              <w:snapToGrid w:val="0"/>
              <w:spacing w:line="264" w:lineRule="auto"/>
              <w:jc w:val="center"/>
            </w:pPr>
            <w:r>
              <w:rPr>
                <w:b/>
                <w:color w:val="000000"/>
                <w:sz w:val="20"/>
                <w:szCs w:val="20"/>
              </w:rPr>
              <w:t>函数或入口</w:t>
            </w:r>
          </w:p>
        </w:tc>
        <w:tc>
          <w:tcPr>
            <w:tcW w:w="51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315A4309" w14:textId="77777777" w:rsidR="004B41C9" w:rsidRDefault="00DA19AF">
            <w:pPr>
              <w:keepNext/>
              <w:keepLines/>
              <w:snapToGrid w:val="0"/>
              <w:spacing w:line="264" w:lineRule="auto"/>
              <w:jc w:val="center"/>
            </w:pPr>
            <w:r>
              <w:rPr>
                <w:b/>
                <w:color w:val="000000"/>
                <w:sz w:val="20"/>
                <w:szCs w:val="20"/>
              </w:rPr>
              <w:t>作用</w:t>
            </w:r>
          </w:p>
        </w:tc>
      </w:tr>
      <w:tr w:rsidR="004B41C9" w14:paraId="0425B070" w14:textId="77777777">
        <w:trPr>
          <w:cantSplit/>
          <w:jc w:val="center"/>
        </w:trPr>
        <w:tc>
          <w:tcPr>
            <w:tcW w:w="32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608E82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read_image()</w:t>
            </w:r>
          </w:p>
        </w:tc>
        <w:tc>
          <w:tcPr>
            <w:tcW w:w="51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47F243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读取图像并校正</w:t>
            </w:r>
            <w:r>
              <w:rPr>
                <w:color w:val="000000"/>
                <w:sz w:val="20"/>
                <w:szCs w:val="20"/>
              </w:rPr>
              <w:t xml:space="preserve"> EXIF </w:t>
            </w:r>
            <w:r>
              <w:rPr>
                <w:color w:val="000000"/>
                <w:sz w:val="20"/>
                <w:szCs w:val="20"/>
              </w:rPr>
              <w:t>朝向</w:t>
            </w:r>
          </w:p>
        </w:tc>
      </w:tr>
      <w:tr w:rsidR="004B41C9" w14:paraId="6E8FD1FF" w14:textId="77777777">
        <w:trPr>
          <w:cantSplit/>
          <w:jc w:val="center"/>
        </w:trPr>
        <w:tc>
          <w:tcPr>
            <w:tcW w:w="32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EE5FBA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analyze()</w:t>
            </w:r>
          </w:p>
        </w:tc>
        <w:tc>
          <w:tcPr>
            <w:tcW w:w="51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DB2E66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执行完整识别流程并保存图像与数值结果</w:t>
            </w:r>
          </w:p>
        </w:tc>
      </w:tr>
      <w:tr w:rsidR="004B41C9" w14:paraId="31C74D29" w14:textId="77777777">
        <w:trPr>
          <w:cantSplit/>
          <w:jc w:val="center"/>
        </w:trPr>
        <w:tc>
          <w:tcPr>
            <w:tcW w:w="32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7826C3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detect_pointer()</w:t>
            </w:r>
          </w:p>
        </w:tc>
        <w:tc>
          <w:tcPr>
            <w:tcW w:w="51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73DBE3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筛选候选线段并判断针尖方向</w:t>
            </w:r>
          </w:p>
        </w:tc>
      </w:tr>
      <w:tr w:rsidR="004B41C9" w14:paraId="58515F6F" w14:textId="77777777">
        <w:trPr>
          <w:cantSplit/>
          <w:jc w:val="center"/>
        </w:trPr>
        <w:tc>
          <w:tcPr>
            <w:tcW w:w="32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E7F27E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angle_to_value()</w:t>
            </w:r>
          </w:p>
        </w:tc>
        <w:tc>
          <w:tcPr>
            <w:tcW w:w="51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4E9906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按标定方向计算有效转角并映射量程</w:t>
            </w:r>
          </w:p>
        </w:tc>
      </w:tr>
      <w:tr w:rsidR="004B41C9" w14:paraId="104B2CAB" w14:textId="77777777">
        <w:trPr>
          <w:cantSplit/>
          <w:jc w:val="center"/>
        </w:trPr>
        <w:tc>
          <w:tcPr>
            <w:tcW w:w="32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C700A9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hough_accumulator()</w:t>
            </w:r>
          </w:p>
        </w:tc>
        <w:tc>
          <w:tcPr>
            <w:tcW w:w="51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713D58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计算标准霍夫累加器用于教学可视化</w:t>
            </w:r>
          </w:p>
        </w:tc>
      </w:tr>
      <w:tr w:rsidR="004B41C9" w14:paraId="6D824104" w14:textId="77777777">
        <w:trPr>
          <w:cantSplit/>
          <w:jc w:val="center"/>
        </w:trPr>
        <w:tc>
          <w:tcPr>
            <w:tcW w:w="32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FD4B7A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cv2.HoughLinesP()</w:t>
            </w:r>
          </w:p>
        </w:tc>
        <w:tc>
          <w:tcPr>
            <w:tcW w:w="51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45595E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根据边缘图返回候选直线段</w:t>
            </w:r>
          </w:p>
        </w:tc>
      </w:tr>
      <w:tr w:rsidR="004B41C9" w14:paraId="495B81AA" w14:textId="77777777">
        <w:trPr>
          <w:cantSplit/>
          <w:jc w:val="center"/>
        </w:trPr>
        <w:tc>
          <w:tcPr>
            <w:tcW w:w="3206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39051670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cv2.HoughCircles()</w:t>
            </w:r>
          </w:p>
        </w:tc>
        <w:tc>
          <w:tcPr>
            <w:tcW w:w="5100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133A9464" w14:textId="77777777" w:rsidR="004B41C9" w:rsidRDefault="00DA19AF">
            <w:pPr>
              <w:keepLines/>
              <w:snapToGrid w:val="0"/>
              <w:spacing w:line="264" w:lineRule="auto"/>
              <w:jc w:val="center"/>
            </w:pPr>
            <w:r>
              <w:rPr>
                <w:color w:val="000000"/>
                <w:sz w:val="20"/>
                <w:szCs w:val="20"/>
              </w:rPr>
              <w:t>可选的圆心与半径辅助定位</w:t>
            </w:r>
          </w:p>
        </w:tc>
      </w:tr>
    </w:tbl>
    <w:p w14:paraId="568A3F95" w14:textId="77777777" w:rsidR="004B41C9" w:rsidRDefault="004B41C9">
      <w:pPr>
        <w:spacing w:after="60" w:line="80" w:lineRule="exact"/>
      </w:pPr>
    </w:p>
    <w:p w14:paraId="10B61564" w14:textId="77777777" w:rsidR="004B41C9" w:rsidRDefault="00DA19AF">
      <w:r>
        <w:t>函数签名和参数以</w:t>
      </w:r>
      <w:r>
        <w:t>core.py</w:t>
      </w:r>
      <w:r>
        <w:t>为准。合成步骤图保存在</w:t>
      </w:r>
      <w:r>
        <w:t>demo/demo_outputs/</w:t>
      </w:r>
      <w:r>
        <w:t>；真实单图记录位于</w:t>
      </w:r>
      <w:r>
        <w:t>experiments/experiments_outputs/per_image/</w:t>
      </w:r>
      <w:r>
        <w:t>，参考值与误差汇总也保存在该目录。霍夫圆对照位于</w:t>
      </w:r>
      <w:r>
        <w:t>experiments/experiments_circle_comparison/</w:t>
      </w:r>
      <w:r>
        <w:t>，其中</w:t>
      </w:r>
      <w:r>
        <w:t>configuration</w:t>
      </w:r>
      <w:r>
        <w:t>与</w:t>
      </w:r>
      <w:r>
        <w:t>references.csv</w:t>
      </w:r>
      <w:r>
        <w:t>为参数和参考值快照，</w:t>
      </w:r>
      <w:r>
        <w:t>comparison.csv</w:t>
      </w:r>
      <w:r>
        <w:t>按原图文件名关联两组结果。</w:t>
      </w:r>
    </w:p>
    <w:p w14:paraId="345F6423" w14:textId="77777777" w:rsidR="004B41C9" w:rsidRDefault="00DA19AF">
      <w:pPr>
        <w:pStyle w:val="2"/>
      </w:pPr>
      <w:bookmarkStart w:id="40" w:name="_Toc243513299"/>
      <w:r>
        <w:t xml:space="preserve">3. </w:t>
      </w:r>
      <w:r>
        <w:t>参考资料</w:t>
      </w:r>
      <w:bookmarkEnd w:id="40"/>
    </w:p>
    <w:p w14:paraId="4A915F24" w14:textId="77777777" w:rsidR="004B41C9" w:rsidRDefault="00DA19AF">
      <w:pPr>
        <w:spacing w:after="100"/>
        <w:jc w:val="left"/>
      </w:pPr>
      <w:r>
        <w:rPr>
          <w:sz w:val="18"/>
        </w:rPr>
        <w:t>[1] OpenCV Hough Line Transform</w:t>
      </w:r>
      <w:r>
        <w:rPr>
          <w:sz w:val="18"/>
        </w:rPr>
        <w:br/>
        <w:t>https://docs.opencv.org/4.x/d6/d10/tutorial_py_houghlines.html</w:t>
      </w:r>
    </w:p>
    <w:p w14:paraId="45FBCC68" w14:textId="77777777" w:rsidR="004B41C9" w:rsidRDefault="00DA19AF">
      <w:pPr>
        <w:spacing w:after="100"/>
        <w:jc w:val="left"/>
      </w:pPr>
      <w:r>
        <w:rPr>
          <w:sz w:val="18"/>
        </w:rPr>
        <w:t>[2] OpenCV Image Thresholding</w:t>
      </w:r>
      <w:r>
        <w:rPr>
          <w:sz w:val="18"/>
        </w:rPr>
        <w:br/>
      </w:r>
      <w:r>
        <w:rPr>
          <w:sz w:val="18"/>
        </w:rPr>
        <w:t>https://docs.opencv.org/4.x/d7/d4d/tutorial_py_thresholding.html</w:t>
      </w:r>
    </w:p>
    <w:p w14:paraId="67DD93EF" w14:textId="77777777" w:rsidR="004B41C9" w:rsidRDefault="00DA19AF">
      <w:pPr>
        <w:spacing w:after="100"/>
        <w:jc w:val="left"/>
      </w:pPr>
      <w:r>
        <w:rPr>
          <w:sz w:val="18"/>
        </w:rPr>
        <w:t>[3] OpenCV Morphological Transformations</w:t>
      </w:r>
      <w:r>
        <w:rPr>
          <w:sz w:val="18"/>
        </w:rPr>
        <w:br/>
        <w:t>https://docs.opencv.org/4.x/d9/d61/tutorial_py_morphological_ops.html</w:t>
      </w:r>
    </w:p>
    <w:p w14:paraId="3A813614" w14:textId="77777777" w:rsidR="004B41C9" w:rsidRDefault="00DA19AF">
      <w:pPr>
        <w:spacing w:after="100"/>
        <w:jc w:val="left"/>
      </w:pPr>
      <w:r>
        <w:rPr>
          <w:sz w:val="18"/>
        </w:rPr>
        <w:t>[4] OpenCV Hough Circle Transform</w:t>
      </w:r>
      <w:r>
        <w:rPr>
          <w:sz w:val="18"/>
        </w:rPr>
        <w:br/>
        <w:t>https://docs.opencv.org/4.x/da/d53/tutorial_py_houghcircles.html</w:t>
      </w:r>
    </w:p>
    <w:p w14:paraId="0A047995" w14:textId="77777777" w:rsidR="004B41C9" w:rsidRDefault="00DA19AF">
      <w:pPr>
        <w:spacing w:after="100"/>
        <w:jc w:val="left"/>
      </w:pPr>
      <w:r>
        <w:rPr>
          <w:sz w:val="18"/>
        </w:rPr>
        <w:t>[5] Python Tkinter</w:t>
      </w:r>
      <w:r>
        <w:rPr>
          <w:sz w:val="18"/>
        </w:rPr>
        <w:br/>
        <w:t>https://docs.python.org/3/library/tkinter.html</w:t>
      </w:r>
    </w:p>
    <w:p w14:paraId="68B8F436" w14:textId="77777777" w:rsidR="004B41C9" w:rsidRDefault="004B41C9"/>
    <w:sectPr w:rsidR="004B41C9">
      <w:headerReference w:type="default" r:id="rId15"/>
      <w:footerReference w:type="default" r:id="rId16"/>
      <w:pgSz w:w="11906" w:h="16838"/>
      <w:pgMar w:top="1440" w:right="1440" w:bottom="1440" w:left="1440" w:header="850" w:footer="992" w:gutter="0"/>
      <w:cols w:space="0"/>
      <w:docGrid w:type="lines" w:linePitch="31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9BD2D2" w14:textId="77777777" w:rsidR="00DA19AF" w:rsidRDefault="00DA19AF">
      <w:r>
        <w:separator/>
      </w:r>
    </w:p>
  </w:endnote>
  <w:endnote w:type="continuationSeparator" w:id="0">
    <w:p w14:paraId="290A9A15" w14:textId="77777777" w:rsidR="00DA19AF" w:rsidRDefault="00DA19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KaiTi_GB2312">
    <w:altName w:val="楷体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angSong_GB2312">
    <w:altName w:val="仿宋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方正仿宋_GB2312">
    <w:altName w:val="仿宋"/>
    <w:charset w:val="86"/>
    <w:family w:val="auto"/>
    <w:pitch w:val="default"/>
    <w:sig w:usb0="00000000" w:usb1="00000000" w:usb2="00000012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C71233" w14:textId="77777777" w:rsidR="004B41C9" w:rsidRDefault="004B41C9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9BE0C" w14:textId="77777777" w:rsidR="004B41C9" w:rsidRDefault="00DA19AF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3027BB6" wp14:editId="7150D5D9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8" name="文本框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DD240C7" w14:textId="77777777" w:rsidR="004B41C9" w:rsidRDefault="00DA19AF">
                          <w:pPr>
                            <w:pStyle w:val="a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3027BB6" id="_x0000_t202" coordsize="21600,21600" o:spt="202" path="m,l,21600r21600,l21600,xe">
              <v:stroke joinstyle="miter"/>
              <v:path gradientshapeok="t" o:connecttype="rect"/>
            </v:shapetype>
            <v:shape id="文本框 8" o:spid="_x0000_s1026" type="#_x0000_t202" style="position:absolute;left:0;text-align:left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6DD240C7" w14:textId="77777777" w:rsidR="004B41C9" w:rsidRDefault="00DA19AF">
                    <w:pPr>
                      <w:pStyle w:val="a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11A871" w14:textId="77777777" w:rsidR="00DA19AF" w:rsidRDefault="00DA19AF">
      <w:r>
        <w:separator/>
      </w:r>
    </w:p>
  </w:footnote>
  <w:footnote w:type="continuationSeparator" w:id="0">
    <w:p w14:paraId="2531738F" w14:textId="77777777" w:rsidR="00DA19AF" w:rsidRDefault="00DA19A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A74909" w14:textId="77777777" w:rsidR="004B41C9" w:rsidRDefault="004B41C9">
    <w:pPr>
      <w:pStyle w:val="a5"/>
      <w:pBdr>
        <w:bottom w:val="none" w:sz="0" w:space="0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defaultTabStop w:val="420"/>
  <w:drawingGridHorizontalSpacing w:val="210"/>
  <w:drawingGridVerticalSpacing w:val="159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432B192D"/>
    <w:rsid w:val="00065F25"/>
    <w:rsid w:val="000667FF"/>
    <w:rsid w:val="001C4303"/>
    <w:rsid w:val="002F6247"/>
    <w:rsid w:val="00304704"/>
    <w:rsid w:val="004B41C9"/>
    <w:rsid w:val="00664926"/>
    <w:rsid w:val="00931903"/>
    <w:rsid w:val="00967609"/>
    <w:rsid w:val="00CB65CF"/>
    <w:rsid w:val="00DA19AF"/>
    <w:rsid w:val="00EE088B"/>
    <w:rsid w:val="00F74690"/>
    <w:rsid w:val="00F94FFA"/>
    <w:rsid w:val="00FD225C"/>
    <w:rsid w:val="20F23424"/>
    <w:rsid w:val="2AF51AD3"/>
    <w:rsid w:val="432B192D"/>
    <w:rsid w:val="48307F73"/>
    <w:rsid w:val="486B747D"/>
    <w:rsid w:val="4F6C4246"/>
    <w:rsid w:val="5F950838"/>
    <w:rsid w:val="5FFD6DB2"/>
    <w:rsid w:val="615F5505"/>
    <w:rsid w:val="707A26BB"/>
    <w:rsid w:val="74C37C17"/>
    <w:rsid w:val="781313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A87E41"/>
  <w15:docId w15:val="{9F6E4296-FACC-4F54-91FB-67EEB292F9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qFormat="1"/>
    <w:lsdException w:name="toc 2" w:uiPriority="39" w:qFormat="1"/>
    <w:lsdException w:name="header" w:qFormat="1"/>
    <w:lsdException w:name="footer" w:uiPriority="99" w:unhideWhenUsed="1" w:qFormat="1"/>
    <w:lsdException w:name="caption" w:semiHidden="1" w:uiPriority="35" w:unhideWhenUsed="1" w:qFormat="1"/>
    <w:lsdException w:name="Title" w:qFormat="1"/>
    <w:lsdException w:name="Default Paragraph Font" w:semiHidden="1" w:uiPriority="1" w:unhideWhenUsed="1"/>
    <w:lsdException w:name="Subtitle" w:qFormat="1"/>
    <w:lsdException w:name="Hyperlink" w:uiPriority="99" w:unhideWhenUsed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 w:qFormat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="Times New Roman" w:eastAsia="宋体" w:hAnsi="Times New Roman" w:cs="Times New Roman"/>
      <w:kern w:val="2"/>
      <w:sz w:val="21"/>
      <w:szCs w:val="24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200" w:after="140"/>
      <w:outlineLvl w:val="0"/>
    </w:pPr>
    <w:rPr>
      <w:rFonts w:eastAsia="黑体"/>
      <w:bCs/>
      <w:color w:val="000000"/>
      <w:sz w:val="32"/>
      <w:szCs w:val="2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200" w:after="140"/>
      <w:outlineLvl w:val="1"/>
    </w:pPr>
    <w:rPr>
      <w:rFonts w:eastAsia="KaiTi_GB2312"/>
      <w:bCs/>
      <w:color w:val="000000"/>
      <w:sz w:val="28"/>
      <w:szCs w:val="2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200" w:after="140"/>
      <w:outlineLvl w:val="2"/>
    </w:pPr>
    <w:rPr>
      <w:rFonts w:eastAsia="KaiTi_GB2312"/>
      <w:bCs/>
      <w:color w:val="000000"/>
      <w:sz w:val="24"/>
    </w:rPr>
  </w:style>
  <w:style w:type="paragraph" w:styleId="4">
    <w:name w:val="heading 4"/>
    <w:basedOn w:val="a"/>
    <w:next w:val="a"/>
    <w:unhideWhenUsed/>
    <w:qFormat/>
    <w:pPr>
      <w:keepNext/>
      <w:keepLines/>
      <w:spacing w:before="280" w:after="290" w:line="372" w:lineRule="auto"/>
      <w:outlineLvl w:val="3"/>
    </w:pPr>
    <w:rPr>
      <w:rFonts w:ascii="Arial" w:eastAsia="黑体" w:hAnsi="Arial"/>
      <w:b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semiHidden/>
    <w:unhideWhenUsed/>
    <w:qFormat/>
    <w:pPr>
      <w:spacing w:before="200" w:after="140"/>
    </w:pPr>
    <w:rPr>
      <w:rFonts w:eastAsia="FangSong_GB2312"/>
      <w:bCs/>
      <w:color w:val="000000"/>
      <w:szCs w:val="18"/>
    </w:rPr>
  </w:style>
  <w:style w:type="paragraph" w:styleId="a4">
    <w:name w:val="footer"/>
    <w:basedOn w:val="a"/>
    <w:uiPriority w:val="99"/>
    <w:unhideWhenUsed/>
    <w:qFormat/>
    <w:pPr>
      <w:tabs>
        <w:tab w:val="center" w:pos="4680"/>
        <w:tab w:val="right" w:pos="9360"/>
      </w:tabs>
    </w:pPr>
  </w:style>
  <w:style w:type="paragraph" w:styleId="a5">
    <w:name w:val="header"/>
    <w:basedOn w:val="a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uiPriority w:val="39"/>
    <w:qFormat/>
    <w:pPr>
      <w:tabs>
        <w:tab w:val="right" w:leader="dot" w:pos="8980"/>
      </w:tabs>
      <w:snapToGrid w:val="0"/>
      <w:spacing w:before="50" w:after="45" w:line="276" w:lineRule="auto"/>
    </w:pPr>
    <w:rPr>
      <w:rFonts w:ascii="Times New Roman" w:eastAsia="宋体" w:hAnsi="Times New Roman"/>
      <w:b/>
      <w:color w:val="000000"/>
      <w:sz w:val="23"/>
      <w:szCs w:val="23"/>
    </w:rPr>
  </w:style>
  <w:style w:type="paragraph" w:styleId="TOC2">
    <w:name w:val="toc 2"/>
    <w:uiPriority w:val="39"/>
    <w:qFormat/>
    <w:pPr>
      <w:tabs>
        <w:tab w:val="right" w:leader="dot" w:pos="8980"/>
      </w:tabs>
      <w:snapToGrid w:val="0"/>
      <w:spacing w:after="45" w:line="276" w:lineRule="auto"/>
      <w:ind w:left="340"/>
    </w:pPr>
    <w:rPr>
      <w:rFonts w:ascii="Times New Roman" w:eastAsia="宋体" w:hAnsi="Times New Roman"/>
      <w:color w:val="000000"/>
      <w:sz w:val="23"/>
      <w:szCs w:val="23"/>
    </w:rPr>
  </w:style>
  <w:style w:type="character" w:styleId="a6">
    <w:name w:val="Hyperlink"/>
    <w:basedOn w:val="a0"/>
    <w:uiPriority w:val="99"/>
    <w:unhideWhenUsed/>
    <w:rPr>
      <w:color w:val="0026E5" w:themeColor="hyperlink"/>
      <w:u w:val="single"/>
    </w:rPr>
  </w:style>
  <w:style w:type="paragraph" w:customStyle="1" w:styleId="p0">
    <w:name w:val="p0"/>
    <w:basedOn w:val="a"/>
    <w:qFormat/>
    <w:pPr>
      <w:widowControl/>
    </w:pPr>
    <w:rPr>
      <w:kern w:val="0"/>
      <w:sz w:val="24"/>
    </w:rPr>
  </w:style>
  <w:style w:type="paragraph" w:customStyle="1" w:styleId="TOCEntry">
    <w:name w:val="TOC Entry"/>
    <w:qFormat/>
    <w:pPr>
      <w:spacing w:line="400" w:lineRule="exact"/>
    </w:pPr>
    <w:rPr>
      <w:rFonts w:ascii="Times New Roman" w:eastAsia="FangSong_GB2312" w:hAnsi="Times New Roman"/>
      <w:color w:val="000000"/>
      <w:sz w:val="24"/>
      <w:szCs w:val="22"/>
      <w:lang w:eastAsia="en-US"/>
    </w:rPr>
  </w:style>
  <w:style w:type="paragraph" w:customStyle="1" w:styleId="Code">
    <w:name w:val="Code"/>
    <w:qFormat/>
    <w:pPr>
      <w:snapToGrid w:val="0"/>
      <w:spacing w:line="260" w:lineRule="atLeast"/>
    </w:pPr>
    <w:rPr>
      <w:rFonts w:ascii="Consolas" w:eastAsia="宋体" w:hAnsi="Consolas" w:cs="Consolas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20</Pages>
  <Words>10060</Words>
  <Characters>15192</Characters>
  <Application>Microsoft Office Word</Application>
  <DocSecurity>0</DocSecurity>
  <Lines>893</Lines>
  <Paragraphs>1147</Paragraphs>
  <ScaleCrop>false</ScaleCrop>
  <Company/>
  <LinksUpToDate>false</LinksUpToDate>
  <CharactersWithSpaces>24105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m3rcy</dc:creator>
  <cp:lastModifiedBy>hy J</cp:lastModifiedBy>
  <cp:revision>5</cp:revision>
  <dcterms:created xsi:type="dcterms:W3CDTF">2026-10-14T06:59:00Z</dcterms:created>
  <dcterms:modified xsi:type="dcterms:W3CDTF">2026-10-21T14:14:00Z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DBCD9A044C7C48F3A53D6400A84ADF97_11</vt:lpwstr>
  </property>
  <property fmtid="{D5CDD505-2E9C-101B-9397-08002B2CF9AE}" pid="4" name="KSOTemplateDocerSaveRecord">
    <vt:lpwstr>eyJoZGlkIjoiNjQ2YWI2MDE5MDEwZjhlZDNjNGQzYWNhMTBlOTAxY2YiLCJ1c2VySWQiOiIyMDE4NDQ5NjgifQ==</vt:lpwstr>
  </property>
</Properties>
</file>