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0236E" w14:textId="0AEE975D" w:rsidR="005D1E6B" w:rsidRPr="005D1E6B" w:rsidRDefault="005D1E6B" w:rsidP="005D1E6B">
      <w:pPr>
        <w:jc w:val="center"/>
        <w:rPr>
          <w:b/>
          <w:bCs/>
          <w:sz w:val="44"/>
          <w:szCs w:val="48"/>
        </w:rPr>
      </w:pPr>
      <w:r w:rsidRPr="005D1E6B">
        <w:rPr>
          <w:rFonts w:hint="eastAsia"/>
          <w:b/>
          <w:bCs/>
          <w:sz w:val="44"/>
          <w:szCs w:val="48"/>
        </w:rPr>
        <w:t>机器学习Project2聊天机器人项目文档</w:t>
      </w:r>
    </w:p>
    <w:p w14:paraId="6055AD57" w14:textId="3588A090" w:rsidR="005D1E6B" w:rsidRDefault="005D1E6B" w:rsidP="005D1E6B">
      <w:pPr>
        <w:jc w:val="center"/>
        <w:rPr>
          <w:rFonts w:hint="eastAsia"/>
          <w:b/>
          <w:bCs/>
          <w:sz w:val="28"/>
          <w:szCs w:val="32"/>
        </w:rPr>
      </w:pPr>
      <w:r>
        <w:rPr>
          <w:rFonts w:hint="eastAsia"/>
          <w:b/>
          <w:bCs/>
          <w:sz w:val="28"/>
          <w:szCs w:val="32"/>
        </w:rPr>
        <w:t xml:space="preserve">上海交通大学 </w:t>
      </w:r>
      <w:r>
        <w:rPr>
          <w:b/>
          <w:bCs/>
          <w:sz w:val="28"/>
          <w:szCs w:val="32"/>
        </w:rPr>
        <w:t xml:space="preserve"> </w:t>
      </w:r>
      <w:r>
        <w:rPr>
          <w:rFonts w:hint="eastAsia"/>
          <w:b/>
          <w:bCs/>
          <w:sz w:val="28"/>
          <w:szCs w:val="32"/>
        </w:rPr>
        <w:t>软件学院</w:t>
      </w:r>
    </w:p>
    <w:p w14:paraId="0C9C1F97" w14:textId="5C87C9CD" w:rsidR="005D1E6B" w:rsidRDefault="005D1E6B" w:rsidP="005D1E6B">
      <w:pPr>
        <w:jc w:val="center"/>
        <w:rPr>
          <w:b/>
          <w:bCs/>
          <w:sz w:val="28"/>
          <w:szCs w:val="32"/>
        </w:rPr>
      </w:pPr>
      <w:r w:rsidRPr="005D1E6B">
        <w:rPr>
          <w:rFonts w:hint="eastAsia"/>
          <w:b/>
          <w:bCs/>
          <w:sz w:val="28"/>
          <w:szCs w:val="32"/>
        </w:rPr>
        <w:t>组员：胡昊源 王</w:t>
      </w:r>
      <w:proofErr w:type="gramStart"/>
      <w:r w:rsidRPr="005D1E6B">
        <w:rPr>
          <w:rFonts w:hint="eastAsia"/>
          <w:b/>
          <w:bCs/>
          <w:sz w:val="28"/>
          <w:szCs w:val="32"/>
        </w:rPr>
        <w:t>浩</w:t>
      </w:r>
      <w:proofErr w:type="gramEnd"/>
      <w:r w:rsidRPr="005D1E6B">
        <w:rPr>
          <w:rFonts w:hint="eastAsia"/>
          <w:b/>
          <w:bCs/>
          <w:sz w:val="28"/>
          <w:szCs w:val="32"/>
        </w:rPr>
        <w:t xml:space="preserve">宇 </w:t>
      </w:r>
      <w:proofErr w:type="gramStart"/>
      <w:r w:rsidRPr="005D1E6B">
        <w:rPr>
          <w:rFonts w:hint="eastAsia"/>
          <w:b/>
          <w:bCs/>
          <w:sz w:val="28"/>
          <w:szCs w:val="32"/>
        </w:rPr>
        <w:t>许嘉琦</w:t>
      </w:r>
      <w:proofErr w:type="gramEnd"/>
    </w:p>
    <w:p w14:paraId="3D7D0066" w14:textId="7E8A1A75" w:rsidR="00FE2874" w:rsidRPr="005D1E6B" w:rsidRDefault="005D1E6B" w:rsidP="005D1E6B">
      <w:pPr>
        <w:jc w:val="left"/>
        <w:rPr>
          <w:b/>
          <w:bCs/>
          <w:sz w:val="32"/>
          <w:szCs w:val="36"/>
        </w:rPr>
      </w:pPr>
      <w:r w:rsidRPr="005D1E6B">
        <w:rPr>
          <w:rFonts w:hint="eastAsia"/>
          <w:b/>
          <w:bCs/>
          <w:sz w:val="32"/>
          <w:szCs w:val="36"/>
        </w:rPr>
        <w:t>一、聊天机器人</w:t>
      </w:r>
      <w:r w:rsidR="00EE02FA">
        <w:rPr>
          <w:rFonts w:hint="eastAsia"/>
          <w:b/>
          <w:bCs/>
          <w:sz w:val="32"/>
          <w:szCs w:val="36"/>
        </w:rPr>
        <w:t>资料</w:t>
      </w:r>
    </w:p>
    <w:p w14:paraId="1F2576AA" w14:textId="06555371" w:rsidR="001C691D" w:rsidRPr="001C691D" w:rsidRDefault="001C691D" w:rsidP="001C691D">
      <w:pPr>
        <w:rPr>
          <w:b/>
          <w:bCs/>
          <w:sz w:val="28"/>
          <w:szCs w:val="32"/>
        </w:rPr>
      </w:pPr>
      <w:r w:rsidRPr="001C691D">
        <w:rPr>
          <w:rFonts w:hint="eastAsia"/>
          <w:b/>
          <w:bCs/>
          <w:sz w:val="28"/>
          <w:szCs w:val="32"/>
        </w:rPr>
        <w:t>1、背景简介</w:t>
      </w:r>
    </w:p>
    <w:p w14:paraId="6B5371D6" w14:textId="6DA2F1DC" w:rsidR="005D1E6B" w:rsidRDefault="005D1E6B" w:rsidP="005D1E6B">
      <w:pPr>
        <w:ind w:firstLineChars="200" w:firstLine="420"/>
      </w:pPr>
      <w:r>
        <w:t>现如今，我们可以很容易地访问网络上对话的</w:t>
      </w:r>
      <w:r>
        <w:rPr>
          <w:rFonts w:hint="eastAsia"/>
        </w:rPr>
        <w:t xml:space="preserve"> </w:t>
      </w:r>
      <w:r>
        <w:t xml:space="preserve">“大数据”，我们也许能够让机器学习如何回复，以及如何回复几乎任何的输入，这将极大地允许我们在人类和计算机之间建立数据驱动的、开放的对话系统。 另一方面，深度学习技术已经被证明是有效的，可以在大数据中捕获复杂的模式，并拥有大量的研究领域，如计算机视觉、自然语言处理和推荐系统等。具体来说，对话系统大致可分为两种: </w:t>
      </w:r>
    </w:p>
    <w:p w14:paraId="2760567F" w14:textId="2EB7DA22" w:rsidR="005D1E6B" w:rsidRDefault="005D1E6B" w:rsidP="005D1E6B">
      <w:pPr>
        <w:ind w:firstLineChars="200" w:firstLine="420"/>
      </w:pPr>
      <w:r>
        <w:rPr>
          <w:rFonts w:hint="eastAsia"/>
        </w:rPr>
        <w:t>1</w:t>
      </w:r>
      <w:r w:rsidR="001C691D">
        <w:rPr>
          <w:rFonts w:hint="eastAsia"/>
        </w:rPr>
        <w:t>)</w:t>
      </w:r>
      <w:r w:rsidR="001C691D">
        <w:t xml:space="preserve"> </w:t>
      </w:r>
      <w:r>
        <w:t>任务导向型</w:t>
      </w:r>
      <w:r>
        <w:rPr>
          <w:rFonts w:hint="eastAsia"/>
        </w:rPr>
        <w:t xml:space="preserve"> (</w:t>
      </w:r>
      <w:r>
        <w:t>task-oriented)</w:t>
      </w:r>
      <w:r>
        <w:t xml:space="preserve"> </w:t>
      </w:r>
      <w:r>
        <w:t xml:space="preserve">对话系统 </w:t>
      </w:r>
    </w:p>
    <w:p w14:paraId="50FB3054" w14:textId="483E424A" w:rsidR="005D1E6B" w:rsidRDefault="005D1E6B" w:rsidP="001C691D">
      <w:pPr>
        <w:ind w:firstLineChars="200" w:firstLine="420"/>
        <w:rPr>
          <w:rFonts w:hint="eastAsia"/>
        </w:rPr>
      </w:pPr>
      <w:r>
        <w:rPr>
          <w:rFonts w:hint="eastAsia"/>
        </w:rPr>
        <w:t>2</w:t>
      </w:r>
      <w:r w:rsidR="001C691D">
        <w:rPr>
          <w:rFonts w:hint="eastAsia"/>
        </w:rPr>
        <w:t>)</w:t>
      </w:r>
      <w:r w:rsidR="001C691D">
        <w:t xml:space="preserve"> </w:t>
      </w:r>
      <w:proofErr w:type="gramStart"/>
      <w:r>
        <w:t>非任务</w:t>
      </w:r>
      <w:proofErr w:type="gramEnd"/>
      <w:r>
        <w:t>导向型</w:t>
      </w:r>
      <w:r>
        <w:rPr>
          <w:rFonts w:hint="eastAsia"/>
        </w:rPr>
        <w:t xml:space="preserve"> </w:t>
      </w:r>
      <w:r>
        <w:t>(non-task-oriented)</w:t>
      </w:r>
      <w:r>
        <w:t xml:space="preserve"> </w:t>
      </w:r>
      <w:r>
        <w:t>对话系统</w:t>
      </w:r>
      <w:r>
        <w:rPr>
          <w:rFonts w:hint="eastAsia"/>
        </w:rPr>
        <w:t xml:space="preserve"> </w:t>
      </w:r>
      <w:r>
        <w:t xml:space="preserve">(也称为聊天机器人)。 </w:t>
      </w:r>
    </w:p>
    <w:p w14:paraId="707AFB51" w14:textId="1F72CAD6" w:rsidR="005D1E6B" w:rsidRDefault="005D1E6B" w:rsidP="00C50750">
      <w:pPr>
        <w:ind w:firstLineChars="200" w:firstLine="420"/>
        <w:rPr>
          <w:rFonts w:hint="eastAsia"/>
        </w:rPr>
      </w:pPr>
      <w:r>
        <w:t xml:space="preserve">面向任务的系统旨在帮助用户完成实际具体的任务，例如帮助用户找寻商品，预订酒店餐厅等。 </w:t>
      </w:r>
      <w:proofErr w:type="gramStart"/>
      <w:r>
        <w:t>非任务</w:t>
      </w:r>
      <w:proofErr w:type="gramEnd"/>
      <w:r>
        <w:t>导向的对话系统与人类交互，提供合理的回复和娱乐消遣功能，通常情况下主 要集中在开放的领域与人交谈。 面向任务的系统的广泛应用的方法是将对话响应视为一条管道（pipeline)，如下图所示：</w:t>
      </w:r>
    </w:p>
    <w:p w14:paraId="0EB003BD" w14:textId="6F1F50FC" w:rsidR="005D1E6B" w:rsidRDefault="005D1E6B" w:rsidP="00C50750">
      <w:pPr>
        <w:jc w:val="center"/>
        <w:rPr>
          <w:rFonts w:hint="eastAsia"/>
        </w:rPr>
      </w:pPr>
      <w:r>
        <w:rPr>
          <w:noProof/>
        </w:rPr>
        <w:drawing>
          <wp:inline distT="0" distB="0" distL="0" distR="0" wp14:anchorId="5CF725B9" wp14:editId="106F021A">
            <wp:extent cx="3383573" cy="144792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573" cy="1447925"/>
                    </a:xfrm>
                    <a:prstGeom prst="rect">
                      <a:avLst/>
                    </a:prstGeom>
                  </pic:spPr>
                </pic:pic>
              </a:graphicData>
            </a:graphic>
          </wp:inline>
        </w:drawing>
      </w:r>
    </w:p>
    <w:p w14:paraId="14BCD0B1" w14:textId="4D7B9753" w:rsidR="005D1E6B" w:rsidRDefault="005D1E6B" w:rsidP="005D1E6B">
      <w:pPr>
        <w:ind w:firstLineChars="200" w:firstLine="420"/>
        <w:rPr>
          <w:rFonts w:hint="eastAsia"/>
        </w:rPr>
      </w:pPr>
      <w:r>
        <w:t xml:space="preserve">系统首先理解人类所传达的信息，将其作为一种内部状态，然后根据对话状态的策略采取一系列相应的行为，最后将动作转化为自然语言的表现形式。虽然语言理解是通过统计模型来处理的，但是大多数已经部署的对话系统仍然使用手 工的特性或手工制定的规则，用于状态和动作空间表示、意图检测和插槽填充。 </w:t>
      </w:r>
    </w:p>
    <w:p w14:paraId="30C190E7" w14:textId="4F548E37" w:rsidR="005D1E6B" w:rsidRDefault="005D1E6B" w:rsidP="005D1E6B">
      <w:pPr>
        <w:ind w:firstLineChars="200" w:firstLine="420"/>
      </w:pPr>
      <w:proofErr w:type="gramStart"/>
      <w:r>
        <w:t>非任务</w:t>
      </w:r>
      <w:proofErr w:type="gramEnd"/>
      <w:r>
        <w:t>导向的系统似乎在进行聊天，但是它在许多实际应用程序中都发挥了作用 数据显示，在网上购物场景中，近80%</w:t>
      </w:r>
      <w:r>
        <w:t xml:space="preserve"> </w:t>
      </w:r>
      <w:r>
        <w:t>的话语是聊天信息，处理这些问题的方式与用户体验密切相关。</w:t>
      </w:r>
    </w:p>
    <w:p w14:paraId="79E0BB74" w14:textId="77777777" w:rsidR="001C691D" w:rsidRDefault="001C691D" w:rsidP="005D1E6B">
      <w:pPr>
        <w:ind w:firstLineChars="200" w:firstLine="420"/>
        <w:rPr>
          <w:rFonts w:hint="eastAsia"/>
        </w:rPr>
      </w:pPr>
    </w:p>
    <w:p w14:paraId="405C44FD" w14:textId="56C7E861" w:rsidR="001C691D" w:rsidRPr="001C691D" w:rsidRDefault="001C691D" w:rsidP="001C691D">
      <w:pPr>
        <w:rPr>
          <w:rFonts w:hint="eastAsia"/>
          <w:b/>
          <w:bCs/>
          <w:sz w:val="28"/>
          <w:szCs w:val="32"/>
        </w:rPr>
      </w:pPr>
      <w:r w:rsidRPr="001C691D">
        <w:rPr>
          <w:rFonts w:hint="eastAsia"/>
          <w:b/>
          <w:bCs/>
          <w:sz w:val="28"/>
          <w:szCs w:val="32"/>
        </w:rPr>
        <w:t>2、</w:t>
      </w:r>
      <w:proofErr w:type="gramStart"/>
      <w:r w:rsidRPr="001C691D">
        <w:rPr>
          <w:rFonts w:hint="eastAsia"/>
          <w:b/>
          <w:bCs/>
          <w:sz w:val="28"/>
          <w:szCs w:val="32"/>
        </w:rPr>
        <w:t>非任务</w:t>
      </w:r>
      <w:proofErr w:type="gramEnd"/>
      <w:r w:rsidRPr="001C691D">
        <w:rPr>
          <w:rFonts w:hint="eastAsia"/>
          <w:b/>
          <w:bCs/>
          <w:sz w:val="28"/>
          <w:szCs w:val="32"/>
        </w:rPr>
        <w:t>导向型对话系统</w:t>
      </w:r>
    </w:p>
    <w:p w14:paraId="580B77C1" w14:textId="4AFDFD21" w:rsidR="001C691D" w:rsidRDefault="001C691D" w:rsidP="001C691D">
      <w:pPr>
        <w:ind w:firstLineChars="200" w:firstLine="420"/>
        <w:rPr>
          <w:rFonts w:hint="eastAsia"/>
        </w:rPr>
      </w:pPr>
      <w:r>
        <w:rPr>
          <w:rFonts w:hint="eastAsia"/>
        </w:rPr>
        <w:t>一般来说，对于</w:t>
      </w:r>
      <w:proofErr w:type="gramStart"/>
      <w:r>
        <w:rPr>
          <w:rFonts w:hint="eastAsia"/>
        </w:rPr>
        <w:t>非任务</w:t>
      </w:r>
      <w:proofErr w:type="gramEnd"/>
      <w:r>
        <w:rPr>
          <w:rFonts w:hint="eastAsia"/>
        </w:rPr>
        <w:t>导向型对话系统，目前用的主要是两种主要方法：</w:t>
      </w:r>
    </w:p>
    <w:p w14:paraId="578F121B" w14:textId="1EA989FD" w:rsidR="00F4267E" w:rsidRPr="00F4267E" w:rsidRDefault="001C691D" w:rsidP="00F4267E">
      <w:pPr>
        <w:pStyle w:val="a7"/>
        <w:numPr>
          <w:ilvl w:val="0"/>
          <w:numId w:val="3"/>
        </w:numPr>
        <w:ind w:firstLineChars="0"/>
        <w:rPr>
          <w:b/>
          <w:bCs/>
          <w:sz w:val="24"/>
          <w:szCs w:val="28"/>
        </w:rPr>
      </w:pPr>
      <w:r w:rsidRPr="00F4267E">
        <w:rPr>
          <w:b/>
          <w:bCs/>
          <w:sz w:val="24"/>
          <w:szCs w:val="28"/>
        </w:rPr>
        <w:t>生成方法</w:t>
      </w:r>
    </w:p>
    <w:p w14:paraId="3B2C3BF5" w14:textId="28BF8CF3" w:rsidR="001C691D" w:rsidRDefault="001C691D" w:rsidP="00F4267E">
      <w:pPr>
        <w:ind w:firstLineChars="200" w:firstLine="420"/>
      </w:pPr>
      <w:r>
        <w:t>例如序列到序列模型（seq2seq），在对话过程中产生合适的回复，生成型聊天机器人目前是研究界的一个热点，和检索型聊天机器人不同的是，它可以生成一种全新的回复，因此</w:t>
      </w:r>
      <w:r>
        <w:lastRenderedPageBreak/>
        <w:t>相对更为灵活，但它也有自身的缺点，比如有时候会出现语法错误，或者生成一些没有意义的回复；</w:t>
      </w:r>
    </w:p>
    <w:p w14:paraId="6A5FE82E" w14:textId="7C5B2C9C" w:rsidR="00F4267E" w:rsidRPr="00F4267E" w:rsidRDefault="001C691D" w:rsidP="00F4267E">
      <w:pPr>
        <w:pStyle w:val="a7"/>
        <w:numPr>
          <w:ilvl w:val="0"/>
          <w:numId w:val="3"/>
        </w:numPr>
        <w:ind w:firstLineChars="0"/>
        <w:rPr>
          <w:b/>
          <w:bCs/>
          <w:sz w:val="24"/>
          <w:szCs w:val="28"/>
        </w:rPr>
      </w:pPr>
      <w:r w:rsidRPr="00F4267E">
        <w:rPr>
          <w:b/>
          <w:bCs/>
          <w:sz w:val="24"/>
          <w:szCs w:val="28"/>
        </w:rPr>
        <w:t>基于检索的方法</w:t>
      </w:r>
    </w:p>
    <w:p w14:paraId="2B04E685" w14:textId="2D6A843D" w:rsidR="001C691D" w:rsidRDefault="001C691D" w:rsidP="00F4267E">
      <w:pPr>
        <w:ind w:firstLineChars="200" w:firstLine="420"/>
      </w:pPr>
      <w:r>
        <w:t>从事先定义好的索引中进行搜索，学习从当前对话中选择回复。检索型方法的缺点在于它过于依赖数据质量，如果选用的数据质量欠佳，那就很有可能前功尽弃。</w:t>
      </w:r>
    </w:p>
    <w:p w14:paraId="760C3EDA" w14:textId="77777777" w:rsidR="001C691D" w:rsidRDefault="001C691D" w:rsidP="001C691D">
      <w:pPr>
        <w:ind w:firstLineChars="200" w:firstLine="420"/>
      </w:pPr>
      <w:r>
        <w:t xml:space="preserve"> </w:t>
      </w:r>
    </w:p>
    <w:p w14:paraId="4ED4166C" w14:textId="46E812F9" w:rsidR="001C691D" w:rsidRPr="001C691D" w:rsidRDefault="001C691D" w:rsidP="001C691D">
      <w:pPr>
        <w:rPr>
          <w:b/>
          <w:bCs/>
          <w:sz w:val="28"/>
          <w:szCs w:val="32"/>
        </w:rPr>
      </w:pPr>
      <w:r w:rsidRPr="001C691D">
        <w:rPr>
          <w:b/>
          <w:bCs/>
          <w:sz w:val="28"/>
          <w:szCs w:val="32"/>
        </w:rPr>
        <w:t>3</w:t>
      </w:r>
      <w:r w:rsidRPr="001C691D">
        <w:rPr>
          <w:rFonts w:hint="eastAsia"/>
          <w:b/>
          <w:bCs/>
          <w:sz w:val="28"/>
          <w:szCs w:val="32"/>
        </w:rPr>
        <w:t>、生成模型</w:t>
      </w:r>
      <w:r w:rsidR="00EE02FA">
        <w:rPr>
          <w:rFonts w:hint="eastAsia"/>
          <w:b/>
          <w:bCs/>
          <w:sz w:val="28"/>
          <w:szCs w:val="32"/>
        </w:rPr>
        <w:t>与检索模型</w:t>
      </w:r>
    </w:p>
    <w:p w14:paraId="4175E941" w14:textId="77777777" w:rsidR="001C691D" w:rsidRDefault="001C691D" w:rsidP="001C691D">
      <w:pPr>
        <w:ind w:firstLineChars="200" w:firstLine="420"/>
      </w:pPr>
      <w:r>
        <w:rPr>
          <w:rFonts w:hint="eastAsia"/>
        </w:rPr>
        <w:t>关于</w:t>
      </w:r>
      <w:r>
        <w:rPr>
          <w:rFonts w:hint="eastAsia"/>
        </w:rPr>
        <w:t>神经生成模型，我们来看看</w:t>
      </w:r>
      <w:r>
        <w:t>Sequence-to-Sequence Models，</w:t>
      </w:r>
    </w:p>
    <w:p w14:paraId="28FF9B32" w14:textId="5875FCF3" w:rsidR="001C691D" w:rsidRDefault="001C691D" w:rsidP="001C691D">
      <w:pPr>
        <w:ind w:firstLineChars="200" w:firstLine="420"/>
      </w:pPr>
      <w:r>
        <w:rPr>
          <w:rFonts w:hint="eastAsia"/>
        </w:rPr>
        <w:t>他的目标是</w:t>
      </w:r>
      <w:r>
        <w:rPr>
          <w:rFonts w:hint="eastAsia"/>
        </w:rPr>
        <w:t>：</w:t>
      </w:r>
    </w:p>
    <w:p w14:paraId="70F1837C" w14:textId="4C6FB197" w:rsidR="001C691D" w:rsidRDefault="001C691D" w:rsidP="001C691D">
      <w:pPr>
        <w:ind w:firstLineChars="200" w:firstLine="420"/>
      </w:pPr>
      <w:r>
        <w:rPr>
          <w:rFonts w:hint="eastAsia"/>
        </w:rPr>
        <w:t>给定包含个词语的输入序列（</w:t>
      </w:r>
      <w:r>
        <w:t>message）</w:t>
      </w:r>
      <w:r>
        <w:rPr>
          <w:rFonts w:hint="eastAsia"/>
        </w:rPr>
        <w:t>，</w:t>
      </w:r>
    </w:p>
    <w:p w14:paraId="7C4E2055" w14:textId="73FCC392" w:rsidR="001C691D" w:rsidRDefault="001C691D" w:rsidP="001C691D">
      <w:pPr>
        <w:ind w:firstLineChars="200" w:firstLine="420"/>
      </w:pPr>
      <w:r>
        <w:rPr>
          <w:rFonts w:hint="eastAsia"/>
        </w:rPr>
        <w:t>和长度为</w:t>
      </w:r>
      <w:r>
        <w:t>T的目标序列（response）</w:t>
      </w:r>
      <w:r>
        <w:rPr>
          <w:rFonts w:hint="eastAsia"/>
        </w:rPr>
        <w:t>，</w:t>
      </w:r>
    </w:p>
    <w:p w14:paraId="5C3B597C" w14:textId="77777777" w:rsidR="001C691D" w:rsidRDefault="001C691D" w:rsidP="001C691D">
      <w:pPr>
        <w:ind w:firstLineChars="200" w:firstLine="420"/>
      </w:pPr>
      <w:r>
        <w:rPr>
          <w:rFonts w:hint="eastAsia"/>
        </w:rPr>
        <w:t>模型最大化</w:t>
      </w:r>
      <w:r>
        <w:t>Y在X下的条件概率。</w:t>
      </w:r>
    </w:p>
    <w:p w14:paraId="6BE4C695" w14:textId="104AD24E" w:rsidR="001C691D" w:rsidRDefault="001C691D" w:rsidP="001C691D">
      <w:pPr>
        <w:ind w:firstLineChars="200" w:firstLine="420"/>
      </w:pPr>
      <w:r>
        <w:t xml:space="preserve"> </w:t>
      </w:r>
      <w:r>
        <w:rPr>
          <w:rFonts w:ascii="Calibri" w:hAnsi="Calibri" w:cs="Calibri"/>
          <w:noProof/>
          <w:sz w:val="22"/>
        </w:rPr>
        <w:drawing>
          <wp:inline distT="0" distB="0" distL="0" distR="0" wp14:anchorId="2172A965" wp14:editId="46D93DDD">
            <wp:extent cx="4514850" cy="552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552450"/>
                    </a:xfrm>
                    <a:prstGeom prst="rect">
                      <a:avLst/>
                    </a:prstGeom>
                    <a:noFill/>
                    <a:ln>
                      <a:noFill/>
                    </a:ln>
                  </pic:spPr>
                </pic:pic>
              </a:graphicData>
            </a:graphic>
          </wp:inline>
        </w:drawing>
      </w:r>
    </w:p>
    <w:p w14:paraId="42A3287B" w14:textId="77777777" w:rsidR="001C691D" w:rsidRDefault="001C691D" w:rsidP="001C691D">
      <w:pPr>
        <w:ind w:firstLineChars="200" w:firstLine="420"/>
      </w:pPr>
      <w:r>
        <w:rPr>
          <w:rFonts w:hint="eastAsia"/>
        </w:rPr>
        <w:t>具体来说，</w:t>
      </w:r>
      <w:r>
        <w:t>Seq2Seq模型是在encoder-decoder结构中,左图是这种结构的示意：</w:t>
      </w:r>
    </w:p>
    <w:p w14:paraId="0854D552" w14:textId="4D092A3E" w:rsidR="001C691D" w:rsidRDefault="001C691D" w:rsidP="001C691D">
      <w:pPr>
        <w:ind w:firstLineChars="200" w:firstLine="420"/>
      </w:pPr>
      <w:r>
        <w:t xml:space="preserve"> </w:t>
      </w:r>
      <w:r w:rsidR="00EE02FA">
        <w:rPr>
          <w:rFonts w:ascii="Calibri" w:hAnsi="Calibri" w:cs="Calibri"/>
          <w:noProof/>
          <w:sz w:val="22"/>
        </w:rPr>
        <w:drawing>
          <wp:inline distT="0" distB="0" distL="0" distR="0" wp14:anchorId="73A67B44" wp14:editId="54D3E261">
            <wp:extent cx="4572000" cy="4029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029075"/>
                    </a:xfrm>
                    <a:prstGeom prst="rect">
                      <a:avLst/>
                    </a:prstGeom>
                    <a:noFill/>
                    <a:ln>
                      <a:noFill/>
                    </a:ln>
                  </pic:spPr>
                </pic:pic>
              </a:graphicData>
            </a:graphic>
          </wp:inline>
        </w:drawing>
      </w:r>
    </w:p>
    <w:p w14:paraId="3C440B32" w14:textId="45DA95BB" w:rsidR="001C691D" w:rsidRDefault="001C691D" w:rsidP="00EE02FA">
      <w:pPr>
        <w:ind w:firstLineChars="200" w:firstLine="420"/>
        <w:rPr>
          <w:rFonts w:hint="eastAsia"/>
        </w:rPr>
      </w:pPr>
      <w:r>
        <w:rPr>
          <w:rFonts w:hint="eastAsia"/>
        </w:rPr>
        <w:t>编码器将</w:t>
      </w:r>
      <w:r>
        <w:t>X逐字读入，并通过递归神经网络(RNN)将其表示为上下文向量c, 然后解码器将c 作为输入估计Y 的生成概率。</w:t>
      </w:r>
    </w:p>
    <w:p w14:paraId="48564F37" w14:textId="1FD657C4" w:rsidR="001C691D" w:rsidRDefault="001C691D" w:rsidP="00EE02FA">
      <w:pPr>
        <w:ind w:firstLineChars="200" w:firstLine="420"/>
        <w:rPr>
          <w:rFonts w:hint="eastAsia"/>
        </w:rPr>
      </w:pPr>
      <w:r>
        <w:rPr>
          <w:rFonts w:hint="eastAsia"/>
        </w:rPr>
        <w:t>而检索模型所使用的回复数据通常是预先存储且事先定义的数据，而不像生成式模型那样可以创造出未知的回复内容。准确来说，检索式模型的输入是一段上下文内容，和一个可能作为回复的候选答案，模型的输出是对这个候选答案的打分。寻找最合适的回复内容的过</w:t>
      </w:r>
      <w:r>
        <w:rPr>
          <w:rFonts w:hint="eastAsia"/>
        </w:rPr>
        <w:lastRenderedPageBreak/>
        <w:t>程是：先对一堆候选答案进行打分及排序，最后选出分值最高的那个作为最终回复。</w:t>
      </w:r>
    </w:p>
    <w:p w14:paraId="3229DD7A" w14:textId="77777777" w:rsidR="001C691D" w:rsidRDefault="001C691D" w:rsidP="001C691D">
      <w:pPr>
        <w:ind w:firstLineChars="200" w:firstLine="420"/>
      </w:pPr>
      <w:r>
        <w:rPr>
          <w:rFonts w:hint="eastAsia"/>
        </w:rPr>
        <w:t>总的来说生成模型能够生成更合适的回复，而这些回复可能从来没有出现在语料库中，而基于检索的模型则具有信息充裕和响应流畅的优势。</w:t>
      </w:r>
    </w:p>
    <w:p w14:paraId="2CF1086A" w14:textId="77777777" w:rsidR="00EE02FA" w:rsidRDefault="00EE02FA" w:rsidP="00EE02FA"/>
    <w:p w14:paraId="0B226BC3" w14:textId="73555D81" w:rsidR="001C691D" w:rsidRPr="00EE02FA" w:rsidRDefault="00EE02FA" w:rsidP="00EE02FA">
      <w:pPr>
        <w:rPr>
          <w:b/>
          <w:bCs/>
          <w:sz w:val="28"/>
          <w:szCs w:val="32"/>
        </w:rPr>
      </w:pPr>
      <w:r w:rsidRPr="00EE02FA">
        <w:rPr>
          <w:rFonts w:hint="eastAsia"/>
          <w:b/>
          <w:bCs/>
          <w:sz w:val="28"/>
          <w:szCs w:val="32"/>
        </w:rPr>
        <w:t>4、</w:t>
      </w:r>
      <w:r w:rsidR="001C691D" w:rsidRPr="00EE02FA">
        <w:rPr>
          <w:rFonts w:hint="eastAsia"/>
          <w:b/>
          <w:bCs/>
          <w:sz w:val="28"/>
          <w:szCs w:val="32"/>
        </w:rPr>
        <w:t>混合的方法</w:t>
      </w:r>
    </w:p>
    <w:p w14:paraId="428CD488" w14:textId="77777777" w:rsidR="001C691D" w:rsidRDefault="001C691D" w:rsidP="001C691D">
      <w:pPr>
        <w:ind w:firstLineChars="200" w:firstLine="420"/>
      </w:pPr>
      <w:r>
        <w:rPr>
          <w:rFonts w:hint="eastAsia"/>
        </w:rPr>
        <w:t>将生成和检索方法结合起来能对系统性能起到显著的提升作用。</w:t>
      </w:r>
    </w:p>
    <w:p w14:paraId="17320520" w14:textId="3B35F364" w:rsidR="001C691D" w:rsidRDefault="001C691D" w:rsidP="00EE02FA">
      <w:pPr>
        <w:ind w:firstLineChars="200" w:firstLine="420"/>
      </w:pPr>
      <w:r>
        <w:rPr>
          <w:rFonts w:hint="eastAsia"/>
        </w:rPr>
        <w:t>在集成模型中，被抽取的候选对象和原始消息一起被输入到基于</w:t>
      </w:r>
      <w:r>
        <w:t>RNN的回复生成器中。这种方法结合了检索和生成模型的优点，这在性能上具备很大的优势。</w:t>
      </w:r>
    </w:p>
    <w:p w14:paraId="1CE361EC" w14:textId="5A306716" w:rsidR="00C50750" w:rsidRDefault="001C691D" w:rsidP="00C50750">
      <w:pPr>
        <w:ind w:firstLineChars="200" w:firstLine="420"/>
        <w:rPr>
          <w:rFonts w:hint="eastAsia"/>
        </w:rPr>
      </w:pPr>
      <w:r>
        <w:rPr>
          <w:rFonts w:hint="eastAsia"/>
        </w:rPr>
        <w:t>目前神经生成模型的热门研究课题大概有如下几个方面：</w:t>
      </w:r>
    </w:p>
    <w:p w14:paraId="60D2063A" w14:textId="72F60FF1" w:rsidR="001C691D" w:rsidRPr="00F4267E" w:rsidRDefault="00C50750" w:rsidP="001C691D">
      <w:pPr>
        <w:ind w:firstLineChars="200" w:firstLine="480"/>
        <w:rPr>
          <w:b/>
          <w:bCs/>
          <w:sz w:val="24"/>
          <w:szCs w:val="28"/>
        </w:rPr>
      </w:pPr>
      <w:r w:rsidRPr="00F4267E">
        <w:rPr>
          <w:b/>
          <w:bCs/>
          <w:sz w:val="24"/>
          <w:szCs w:val="28"/>
        </w:rPr>
        <w:t>A</w:t>
      </w:r>
      <w:r w:rsidRPr="00F4267E">
        <w:rPr>
          <w:rFonts w:hint="eastAsia"/>
          <w:b/>
          <w:bCs/>
          <w:sz w:val="24"/>
          <w:szCs w:val="28"/>
        </w:rPr>
        <w:t>、</w:t>
      </w:r>
      <w:r w:rsidR="001C691D" w:rsidRPr="00F4267E">
        <w:rPr>
          <w:rFonts w:hint="eastAsia"/>
          <w:b/>
          <w:bCs/>
          <w:sz w:val="24"/>
          <w:szCs w:val="28"/>
        </w:rPr>
        <w:t>对话上下文（</w:t>
      </w:r>
      <w:r w:rsidR="001C691D" w:rsidRPr="00F4267E">
        <w:rPr>
          <w:b/>
          <w:bCs/>
          <w:sz w:val="24"/>
          <w:szCs w:val="28"/>
        </w:rPr>
        <w:t>Dialogue Context）</w:t>
      </w:r>
    </w:p>
    <w:p w14:paraId="7445CF76" w14:textId="77777777" w:rsidR="001C691D" w:rsidRDefault="001C691D" w:rsidP="001C691D">
      <w:pPr>
        <w:ind w:firstLineChars="200" w:firstLine="420"/>
      </w:pPr>
      <w:r>
        <w:rPr>
          <w:rFonts w:hint="eastAsia"/>
        </w:rPr>
        <w:t>考虑对话的上下文信息的是构建对话系统的关键所在，它可以使对话保持连贯和增进用户体验。使用层次化的</w:t>
      </w:r>
      <w:r>
        <w:t>RNN模型，捕捉个体语句的意义，然后将其整合为完整的对话。</w:t>
      </w:r>
    </w:p>
    <w:p w14:paraId="3534CD64" w14:textId="77777777" w:rsidR="001C691D" w:rsidRDefault="001C691D" w:rsidP="001C691D">
      <w:pPr>
        <w:ind w:firstLineChars="200" w:firstLine="420"/>
      </w:pPr>
      <w:r>
        <w:rPr>
          <w:rFonts w:hint="eastAsia"/>
        </w:rPr>
        <w:t>同时，分别用字级别和句子级别的注意力方法扩展层次化的结构。</w:t>
      </w:r>
    </w:p>
    <w:p w14:paraId="45B841FB" w14:textId="77777777" w:rsidR="001C691D" w:rsidRDefault="001C691D" w:rsidP="001C691D">
      <w:pPr>
        <w:ind w:firstLineChars="200" w:firstLine="420"/>
      </w:pPr>
      <w:r>
        <w:rPr>
          <w:rFonts w:hint="eastAsia"/>
        </w:rPr>
        <w:t>试验证明：</w:t>
      </w:r>
    </w:p>
    <w:p w14:paraId="48C80D0E" w14:textId="0C56CFBD" w:rsidR="001C691D" w:rsidRDefault="001C691D" w:rsidP="001C691D">
      <w:pPr>
        <w:ind w:firstLineChars="200" w:firstLine="420"/>
      </w:pPr>
      <w:r>
        <w:t>1)</w:t>
      </w:r>
      <w:r w:rsidR="00EE02FA">
        <w:t xml:space="preserve"> </w:t>
      </w:r>
      <w:r>
        <w:t>层次化 RNNs的表现通常优于非层次化的RNNs；</w:t>
      </w:r>
    </w:p>
    <w:p w14:paraId="309A3BC1" w14:textId="408884BE" w:rsidR="001C691D" w:rsidRDefault="001C691D" w:rsidP="00EE02FA">
      <w:pPr>
        <w:ind w:firstLineChars="200" w:firstLine="420"/>
      </w:pPr>
      <w:r>
        <w:t>2)</w:t>
      </w:r>
      <w:r w:rsidR="00EE02FA">
        <w:t xml:space="preserve"> </w:t>
      </w:r>
      <w:r>
        <w:t>在考虑上下文相关的信息后，神经网络趋向于产生更长的、更有意义和多样性的回复。</w:t>
      </w:r>
    </w:p>
    <w:p w14:paraId="50593268" w14:textId="08EFA144" w:rsidR="00EE02FA" w:rsidRDefault="00EE02FA" w:rsidP="00EE02FA">
      <w:pPr>
        <w:ind w:firstLineChars="200" w:firstLine="440"/>
        <w:rPr>
          <w:rFonts w:hint="eastAsia"/>
        </w:rPr>
      </w:pPr>
      <w:r>
        <w:rPr>
          <w:rFonts w:ascii="Calibri" w:hAnsi="Calibri" w:cs="Calibri"/>
          <w:noProof/>
          <w:sz w:val="22"/>
        </w:rPr>
        <w:drawing>
          <wp:inline distT="0" distB="0" distL="0" distR="0" wp14:anchorId="6C0A6D3D" wp14:editId="670DBE8F">
            <wp:extent cx="4572000" cy="280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809875"/>
                    </a:xfrm>
                    <a:prstGeom prst="rect">
                      <a:avLst/>
                    </a:prstGeom>
                    <a:noFill/>
                    <a:ln>
                      <a:noFill/>
                    </a:ln>
                  </pic:spPr>
                </pic:pic>
              </a:graphicData>
            </a:graphic>
          </wp:inline>
        </w:drawing>
      </w:r>
    </w:p>
    <w:p w14:paraId="27F32CDD" w14:textId="77777777" w:rsidR="001C691D" w:rsidRDefault="001C691D" w:rsidP="001C691D">
      <w:pPr>
        <w:ind w:firstLineChars="200" w:firstLine="420"/>
      </w:pPr>
      <w:r>
        <w:rPr>
          <w:rFonts w:hint="eastAsia"/>
        </w:rPr>
        <w:t>在这个模型中，通过代表整个对话历史</w:t>
      </w:r>
      <w:r>
        <w:t>(包括当前的信息)，用连续的表示或嵌入单词和短语来解决上下文敏感回复生成的这一难题。</w:t>
      </w:r>
    </w:p>
    <w:p w14:paraId="50360E77" w14:textId="6EA924E6" w:rsidR="001C691D" w:rsidRDefault="001C691D" w:rsidP="00EE02FA">
      <w:pPr>
        <w:ind w:firstLineChars="200" w:firstLine="420"/>
        <w:rPr>
          <w:rFonts w:hint="eastAsia"/>
        </w:rPr>
      </w:pPr>
      <w:r>
        <w:lastRenderedPageBreak/>
        <w:t xml:space="preserve"> </w:t>
      </w:r>
      <w:r w:rsidR="00EE02FA">
        <w:rPr>
          <w:rFonts w:ascii="Calibri" w:hAnsi="Calibri" w:cs="Calibri"/>
          <w:noProof/>
          <w:sz w:val="22"/>
        </w:rPr>
        <w:drawing>
          <wp:inline distT="0" distB="0" distL="0" distR="0" wp14:anchorId="3EA85D9A" wp14:editId="5C1BB07D">
            <wp:extent cx="4572000" cy="245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457450"/>
                    </a:xfrm>
                    <a:prstGeom prst="rect">
                      <a:avLst/>
                    </a:prstGeom>
                    <a:noFill/>
                    <a:ln>
                      <a:noFill/>
                    </a:ln>
                  </pic:spPr>
                </pic:pic>
              </a:graphicData>
            </a:graphic>
          </wp:inline>
        </w:drawing>
      </w:r>
    </w:p>
    <w:p w14:paraId="44D5DA0D" w14:textId="77777777" w:rsidR="001C691D" w:rsidRDefault="001C691D" w:rsidP="001C691D">
      <w:pPr>
        <w:ind w:firstLineChars="200" w:firstLine="420"/>
      </w:pPr>
      <w:r>
        <w:rPr>
          <w:rFonts w:hint="eastAsia"/>
        </w:rPr>
        <w:t>图中的结构中引入两个层次的</w:t>
      </w:r>
      <w:r>
        <w:t>Attention机制，让模型能够自动的学到词语与句子级别的重要度信息，从而更好的生成新一轮的对话。</w:t>
      </w:r>
    </w:p>
    <w:p w14:paraId="370EDBB1" w14:textId="29792CFC" w:rsidR="001C691D" w:rsidRDefault="001C691D" w:rsidP="00F4267E">
      <w:pPr>
        <w:ind w:firstLineChars="200" w:firstLine="420"/>
        <w:rPr>
          <w:rFonts w:hint="eastAsia"/>
        </w:rPr>
      </w:pPr>
      <w:r>
        <w:rPr>
          <w:rFonts w:hint="eastAsia"/>
        </w:rPr>
        <w:t>在句子级别的信息中，是反向学习的，即认为下一句的信息中更能够包含上一句的信息，所以从总体上来看，其对于对话的学习是逆向使用每一轮对话的内容的。</w:t>
      </w:r>
    </w:p>
    <w:p w14:paraId="500EDA29" w14:textId="793182CB" w:rsidR="001C691D" w:rsidRPr="00C50750" w:rsidRDefault="001C691D" w:rsidP="001C691D">
      <w:pPr>
        <w:ind w:firstLineChars="200" w:firstLine="420"/>
        <w:rPr>
          <w:b/>
          <w:bCs/>
        </w:rPr>
      </w:pPr>
      <w:r w:rsidRPr="00C50750">
        <w:rPr>
          <w:b/>
          <w:bCs/>
        </w:rPr>
        <w:t xml:space="preserve"> </w:t>
      </w:r>
      <w:r w:rsidR="00C50750" w:rsidRPr="00F4267E">
        <w:rPr>
          <w:b/>
          <w:bCs/>
          <w:sz w:val="24"/>
          <w:szCs w:val="28"/>
        </w:rPr>
        <w:t>B</w:t>
      </w:r>
      <w:r w:rsidR="00C50750" w:rsidRPr="00F4267E">
        <w:rPr>
          <w:rFonts w:hint="eastAsia"/>
          <w:b/>
          <w:bCs/>
          <w:sz w:val="24"/>
          <w:szCs w:val="28"/>
        </w:rPr>
        <w:t>、</w:t>
      </w:r>
      <w:r w:rsidRPr="00F4267E">
        <w:rPr>
          <w:b/>
          <w:bCs/>
          <w:sz w:val="24"/>
          <w:szCs w:val="28"/>
        </w:rPr>
        <w:t>主题和个性化（Topic and Personality）</w:t>
      </w:r>
    </w:p>
    <w:p w14:paraId="64D42DF6" w14:textId="77777777" w:rsidR="001C691D" w:rsidRDefault="001C691D" w:rsidP="001C691D">
      <w:pPr>
        <w:ind w:firstLineChars="200" w:firstLine="420"/>
      </w:pPr>
      <w:r>
        <w:rPr>
          <w:rFonts w:hint="eastAsia"/>
        </w:rPr>
        <w:t>明确对话的内在属性是提高对话多样性和保证一致性的另一种方法。在不同的属性中，主题和个性被广泛地进行研究探讨。</w:t>
      </w:r>
    </w:p>
    <w:p w14:paraId="3AF412C1" w14:textId="18D6C9F0" w:rsidR="001C691D" w:rsidRDefault="001C691D" w:rsidP="001C691D">
      <w:pPr>
        <w:ind w:firstLineChars="200" w:firstLine="420"/>
      </w:pPr>
      <w:r>
        <w:t xml:space="preserve"> </w:t>
      </w:r>
      <w:r w:rsidR="00C50750">
        <w:rPr>
          <w:rFonts w:ascii="Calibri" w:hAnsi="Calibri" w:cs="Calibri"/>
          <w:noProof/>
          <w:sz w:val="22"/>
        </w:rPr>
        <w:drawing>
          <wp:inline distT="0" distB="0" distL="0" distR="0" wp14:anchorId="030DBECE" wp14:editId="415D844E">
            <wp:extent cx="4572000" cy="2343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343150"/>
                    </a:xfrm>
                    <a:prstGeom prst="rect">
                      <a:avLst/>
                    </a:prstGeom>
                    <a:noFill/>
                    <a:ln>
                      <a:noFill/>
                    </a:ln>
                  </pic:spPr>
                </pic:pic>
              </a:graphicData>
            </a:graphic>
          </wp:inline>
        </w:drawing>
      </w:r>
    </w:p>
    <w:p w14:paraId="40804E87" w14:textId="77777777" w:rsidR="001C691D" w:rsidRDefault="001C691D" w:rsidP="001C691D">
      <w:pPr>
        <w:ind w:firstLineChars="200" w:firstLine="420"/>
      </w:pPr>
      <w:r>
        <w:rPr>
          <w:rFonts w:hint="eastAsia"/>
        </w:rPr>
        <w:t>在这个模型中，原作者注意到人们经常把他们的对话与主题相关的概念联系起来，并根据这些概念做出他们的回复。他们使用</w:t>
      </w:r>
      <w:r>
        <w:t>Twitter LDA模型来获取输入的主题，将主题信息和输入表示输入到一个联合注意模块中，并生成与主题相关的响应。</w:t>
      </w:r>
    </w:p>
    <w:p w14:paraId="6E977783" w14:textId="114A6C09" w:rsidR="001C691D" w:rsidRDefault="001C691D" w:rsidP="00C50750">
      <w:pPr>
        <w:ind w:firstLineChars="200" w:firstLine="420"/>
        <w:rPr>
          <w:rFonts w:hint="eastAsia"/>
        </w:rPr>
      </w:pPr>
      <w:r>
        <w:lastRenderedPageBreak/>
        <w:t xml:space="preserve"> </w:t>
      </w:r>
      <w:r w:rsidR="00C50750">
        <w:rPr>
          <w:rFonts w:ascii="Calibri" w:hAnsi="Calibri" w:cs="Calibri"/>
          <w:noProof/>
          <w:sz w:val="22"/>
        </w:rPr>
        <w:drawing>
          <wp:inline distT="0" distB="0" distL="0" distR="0" wp14:anchorId="5739D222" wp14:editId="603F5032">
            <wp:extent cx="4572000" cy="1733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3B21129E" w14:textId="46FA6927" w:rsidR="001C691D" w:rsidRDefault="001C691D" w:rsidP="00F4267E">
      <w:pPr>
        <w:ind w:firstLineChars="200" w:firstLine="420"/>
        <w:rPr>
          <w:rFonts w:hint="eastAsia"/>
        </w:rPr>
      </w:pPr>
      <w:r>
        <w:rPr>
          <w:rFonts w:hint="eastAsia"/>
        </w:rPr>
        <w:t>这个模型提出了一种两阶段的训练方法，使用大规模数据对模型进行初始化，然后对模型进行微调，生成个性化响应。</w:t>
      </w:r>
    </w:p>
    <w:p w14:paraId="7ED41DE6" w14:textId="196A6A4F" w:rsidR="001C691D" w:rsidRPr="00F4267E" w:rsidRDefault="00C50750" w:rsidP="001C691D">
      <w:pPr>
        <w:ind w:firstLineChars="200" w:firstLine="480"/>
        <w:rPr>
          <w:b/>
          <w:bCs/>
          <w:sz w:val="24"/>
          <w:szCs w:val="28"/>
        </w:rPr>
      </w:pPr>
      <w:r w:rsidRPr="00F4267E">
        <w:rPr>
          <w:rFonts w:hint="eastAsia"/>
          <w:b/>
          <w:bCs/>
          <w:sz w:val="24"/>
          <w:szCs w:val="28"/>
        </w:rPr>
        <w:t>C、</w:t>
      </w:r>
      <w:r w:rsidR="001C691D" w:rsidRPr="00F4267E">
        <w:rPr>
          <w:rFonts w:hint="eastAsia"/>
          <w:b/>
          <w:bCs/>
          <w:sz w:val="24"/>
          <w:szCs w:val="28"/>
        </w:rPr>
        <w:t>外部知识库（</w:t>
      </w:r>
      <w:r w:rsidR="001C691D" w:rsidRPr="00F4267E">
        <w:rPr>
          <w:b/>
          <w:bCs/>
          <w:sz w:val="24"/>
          <w:szCs w:val="28"/>
        </w:rPr>
        <w:t>Outside Knowledge Base）</w:t>
      </w:r>
    </w:p>
    <w:p w14:paraId="62FDFA20" w14:textId="5BC8447C" w:rsidR="00C50750" w:rsidRPr="00F4267E" w:rsidRDefault="001C691D" w:rsidP="00F4267E">
      <w:pPr>
        <w:ind w:firstLineChars="200" w:firstLine="420"/>
        <w:rPr>
          <w:rFonts w:hint="eastAsia"/>
        </w:rPr>
      </w:pPr>
      <w:r>
        <w:rPr>
          <w:rFonts w:hint="eastAsia"/>
        </w:rPr>
        <w:t>人类对话与对话系统之间的一个重要区别是它是否与现实相结合。结合外部知识库</w:t>
      </w:r>
      <w:r w:rsidR="00C50750">
        <w:rPr>
          <w:rFonts w:hint="eastAsia"/>
        </w:rPr>
        <w:t xml:space="preserve"> </w:t>
      </w:r>
      <w:r>
        <w:t>(KB)是一种很有前途的方法，可以弥补背景知识之间的差距，即对话系统和人之间的差距。</w:t>
      </w:r>
    </w:p>
    <w:p w14:paraId="02DD04DC" w14:textId="1A2D9D73" w:rsidR="00C50750" w:rsidRPr="00F4267E" w:rsidRDefault="00C50750" w:rsidP="001C691D">
      <w:pPr>
        <w:ind w:firstLineChars="200" w:firstLine="480"/>
        <w:rPr>
          <w:b/>
          <w:bCs/>
          <w:sz w:val="24"/>
          <w:szCs w:val="28"/>
        </w:rPr>
      </w:pPr>
      <w:r w:rsidRPr="00F4267E">
        <w:rPr>
          <w:b/>
          <w:bCs/>
          <w:sz w:val="24"/>
          <w:szCs w:val="28"/>
        </w:rPr>
        <w:t>D</w:t>
      </w:r>
      <w:r w:rsidRPr="00F4267E">
        <w:rPr>
          <w:rFonts w:hint="eastAsia"/>
          <w:b/>
          <w:bCs/>
          <w:sz w:val="24"/>
          <w:szCs w:val="28"/>
        </w:rPr>
        <w:t>、记忆网络</w:t>
      </w:r>
      <w:r w:rsidRPr="00F4267E">
        <w:rPr>
          <w:rFonts w:hint="eastAsia"/>
          <w:b/>
          <w:bCs/>
          <w:sz w:val="24"/>
          <w:szCs w:val="28"/>
        </w:rPr>
        <w:t>（</w:t>
      </w:r>
      <w:r w:rsidRPr="00F4267E">
        <w:rPr>
          <w:b/>
          <w:bCs/>
          <w:sz w:val="24"/>
          <w:szCs w:val="28"/>
        </w:rPr>
        <w:t>Memory Network）</w:t>
      </w:r>
    </w:p>
    <w:p w14:paraId="550F065D" w14:textId="34FDACDA" w:rsidR="001C691D" w:rsidRDefault="001C691D" w:rsidP="001C691D">
      <w:pPr>
        <w:ind w:firstLineChars="200" w:firstLine="420"/>
      </w:pPr>
      <w:r>
        <w:rPr>
          <w:rFonts w:hint="eastAsia"/>
        </w:rPr>
        <w:t>记忆网络（</w:t>
      </w:r>
      <w:r>
        <w:t>Memory Network）是一种以知识库处理问题的经典方法。因此，它非常直接的用在对话生成中。实际研究表明，所提出的模型能够通过参考知识库中的事实来生成对问题的自然和正确答案。</w:t>
      </w:r>
    </w:p>
    <w:p w14:paraId="3C740BEE" w14:textId="53F50DD7" w:rsidR="001C691D" w:rsidRDefault="001C691D" w:rsidP="001C691D">
      <w:pPr>
        <w:ind w:firstLineChars="200" w:firstLine="420"/>
      </w:pPr>
      <w:r>
        <w:t xml:space="preserve"> </w:t>
      </w:r>
      <w:r w:rsidR="00C50750">
        <w:rPr>
          <w:rFonts w:ascii="Calibri" w:hAnsi="Calibri" w:cs="Calibri"/>
          <w:noProof/>
          <w:sz w:val="22"/>
        </w:rPr>
        <w:drawing>
          <wp:inline distT="0" distB="0" distL="0" distR="0" wp14:anchorId="7B20DA74" wp14:editId="36697CD1">
            <wp:extent cx="4572000" cy="2628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628900"/>
                    </a:xfrm>
                    <a:prstGeom prst="rect">
                      <a:avLst/>
                    </a:prstGeom>
                    <a:noFill/>
                    <a:ln>
                      <a:noFill/>
                    </a:ln>
                  </pic:spPr>
                </pic:pic>
              </a:graphicData>
            </a:graphic>
          </wp:inline>
        </w:drawing>
      </w:r>
    </w:p>
    <w:p w14:paraId="4AFA83C0" w14:textId="77777777" w:rsidR="001C691D" w:rsidRDefault="001C691D" w:rsidP="001C691D">
      <w:pPr>
        <w:ind w:firstLineChars="200" w:firstLine="420"/>
      </w:pPr>
      <w:r>
        <w:rPr>
          <w:rFonts w:hint="eastAsia"/>
        </w:rPr>
        <w:t>这个模型是一个完全数据驱动的带有知识的对话模型。其中的</w:t>
      </w:r>
      <w:r>
        <w:t xml:space="preserve"> World Facts是一个集合，收集一些经过权威认证过的句子或者不准确的句子，作为知识库。</w:t>
      </w:r>
    </w:p>
    <w:p w14:paraId="079D31DF" w14:textId="77777777" w:rsidR="001C691D" w:rsidRDefault="001C691D" w:rsidP="001C691D">
      <w:pPr>
        <w:ind w:firstLineChars="200" w:firstLine="420"/>
      </w:pPr>
      <w:r>
        <w:rPr>
          <w:rFonts w:hint="eastAsia"/>
        </w:rPr>
        <w:t>当个定一个输入</w:t>
      </w:r>
      <w:r>
        <w:t>S和历史，需要在 Fact 集合里面检索相关的facts，这里采用的IR引擎进行检索，然后经过 Fact Encoder 进行 fact injection。</w:t>
      </w:r>
    </w:p>
    <w:p w14:paraId="0B7EBF9B" w14:textId="672C3DD8" w:rsidR="00C50750" w:rsidRDefault="001C691D" w:rsidP="00C50750">
      <w:pPr>
        <w:ind w:firstLineChars="200" w:firstLine="420"/>
      </w:pPr>
      <w:r>
        <w:rPr>
          <w:rFonts w:hint="eastAsia"/>
        </w:rPr>
        <w:t>这个模型提出了一种全新的、完全由数据驱动的、基于知识的神经对话模型，目的是在没有槽位的情况下产生更多的内容。作者归纳了广泛使用的</w:t>
      </w:r>
      <w:r>
        <w:t>SEQ2SEQ方法，通过对会话历史和外部“事实”的响应 。</w:t>
      </w:r>
    </w:p>
    <w:p w14:paraId="274D7949" w14:textId="77777777" w:rsidR="00C50750" w:rsidRPr="00C50750" w:rsidRDefault="00C50750" w:rsidP="00C50750">
      <w:pPr>
        <w:rPr>
          <w:rFonts w:hint="eastAsia"/>
        </w:rPr>
      </w:pPr>
    </w:p>
    <w:p w14:paraId="7E78CB8F" w14:textId="183384EA" w:rsidR="001C691D" w:rsidRPr="00C50750" w:rsidRDefault="00C50750" w:rsidP="00C50750">
      <w:pPr>
        <w:rPr>
          <w:rFonts w:hint="eastAsia"/>
          <w:b/>
          <w:bCs/>
          <w:sz w:val="28"/>
          <w:szCs w:val="32"/>
        </w:rPr>
      </w:pPr>
      <w:r w:rsidRPr="00C50750">
        <w:rPr>
          <w:rFonts w:hint="eastAsia"/>
          <w:b/>
          <w:bCs/>
          <w:sz w:val="28"/>
          <w:szCs w:val="32"/>
        </w:rPr>
        <w:t>5、面临的问题</w:t>
      </w:r>
    </w:p>
    <w:p w14:paraId="7B262D26" w14:textId="77777777" w:rsidR="001C691D" w:rsidRDefault="001C691D" w:rsidP="001C691D">
      <w:pPr>
        <w:ind w:firstLineChars="200" w:firstLine="420"/>
      </w:pPr>
      <w:r>
        <w:rPr>
          <w:rFonts w:hint="eastAsia"/>
        </w:rPr>
        <w:lastRenderedPageBreak/>
        <w:t>深度学习已成为对话系统的一项基本技术。研究人员将神经网络应用于传统任务导向型对话系统的不同组成部分，包括自然语言理解、自然语言生成、对话状态跟踪。近年来，端到端的框架不仅在非面向任务的聊天对话系统中流行，而且在面向任务的对话系统中逐步流行起来。深度学习能够利用大量的数据，从而模糊了任务导向型对话系统和</w:t>
      </w:r>
      <w:proofErr w:type="gramStart"/>
      <w:r>
        <w:rPr>
          <w:rFonts w:hint="eastAsia"/>
        </w:rPr>
        <w:t>非任务</w:t>
      </w:r>
      <w:proofErr w:type="gramEnd"/>
      <w:r>
        <w:rPr>
          <w:rFonts w:hint="eastAsia"/>
        </w:rPr>
        <w:t>导向型对话系统之间的界限。值得注意的是，目前的端到端模型仍然远非完美。尽管取得了上述成就，但仍然有不少问题需要克服：</w:t>
      </w:r>
    </w:p>
    <w:p w14:paraId="4296137E" w14:textId="1276A90F" w:rsidR="00F4267E" w:rsidRPr="00F4267E" w:rsidRDefault="001C691D" w:rsidP="00F4267E">
      <w:pPr>
        <w:pStyle w:val="a7"/>
        <w:numPr>
          <w:ilvl w:val="0"/>
          <w:numId w:val="1"/>
        </w:numPr>
        <w:ind w:firstLineChars="0"/>
        <w:rPr>
          <w:b/>
          <w:bCs/>
          <w:sz w:val="24"/>
          <w:szCs w:val="28"/>
        </w:rPr>
      </w:pPr>
      <w:r w:rsidRPr="00F4267E">
        <w:rPr>
          <w:b/>
          <w:bCs/>
          <w:sz w:val="24"/>
          <w:szCs w:val="28"/>
        </w:rPr>
        <w:t>快速适应</w:t>
      </w:r>
    </w:p>
    <w:p w14:paraId="491BC69E" w14:textId="66D2DDDB" w:rsidR="00F4267E" w:rsidRDefault="001C691D" w:rsidP="00F4267E">
      <w:pPr>
        <w:ind w:firstLineChars="200" w:firstLine="420"/>
        <w:rPr>
          <w:rFonts w:hint="eastAsia"/>
        </w:rPr>
      </w:pPr>
      <w:r>
        <w:t>在一些新的领域，特定领域对话数据的收集和对话系统的构建是比较困难的。另外，有限的离线训练数据和真实的在线测试数据之间存在数据分布的差异性，会导致系统在线表现不佳，和离线测试效果不匹配，这种差异性主要来自于未见的用户行为（例如：新槽值、新意图、复杂句等）。例如，训练数据中从未出现过“喂，内容是什么？我忘了反馈什么了” 类似的用户语句，一旦真实上线，模型很容易预测出错误的结果，从而影响用户体验。尤其是当数据量少的时候，模型对于在线数据的鲁棒性会进一步下降。因此如何</w:t>
      </w:r>
      <w:proofErr w:type="gramStart"/>
      <w:r>
        <w:t>解决线上线下数据</w:t>
      </w:r>
      <w:proofErr w:type="gramEnd"/>
      <w:r>
        <w:t>不匹配，提高端到端</w:t>
      </w:r>
      <w:r>
        <w:rPr>
          <w:rFonts w:hint="eastAsia"/>
        </w:rPr>
        <w:t>对话模型的鲁棒性是另一大挑战。通过调研我们发现，应对数据少的问题的常用方法有元学习、数据增强等，应对训练和测试对话数据不一致的问题的常用方法</w:t>
      </w:r>
      <w:proofErr w:type="gramStart"/>
      <w:r>
        <w:rPr>
          <w:rFonts w:hint="eastAsia"/>
        </w:rPr>
        <w:t>有人机</w:t>
      </w:r>
      <w:proofErr w:type="gramEnd"/>
      <w:r>
        <w:rPr>
          <w:rFonts w:hint="eastAsia"/>
        </w:rPr>
        <w:t>协同、在线学习等。未来的趋势应该是对话模型有能力从与人的</w:t>
      </w:r>
      <w:proofErr w:type="gramStart"/>
      <w:r>
        <w:rPr>
          <w:rFonts w:hint="eastAsia"/>
        </w:rPr>
        <w:t>交互中</w:t>
      </w:r>
      <w:proofErr w:type="gramEnd"/>
      <w:r>
        <w:rPr>
          <w:rFonts w:hint="eastAsia"/>
        </w:rPr>
        <w:t>主动去学习。</w:t>
      </w:r>
    </w:p>
    <w:p w14:paraId="6AC4C9CF" w14:textId="31AB1173" w:rsidR="00F4267E" w:rsidRPr="00F4267E" w:rsidRDefault="001C691D" w:rsidP="00F4267E">
      <w:pPr>
        <w:pStyle w:val="a7"/>
        <w:numPr>
          <w:ilvl w:val="0"/>
          <w:numId w:val="1"/>
        </w:numPr>
        <w:ind w:firstLineChars="0"/>
        <w:rPr>
          <w:b/>
          <w:bCs/>
          <w:sz w:val="24"/>
          <w:szCs w:val="28"/>
        </w:rPr>
      </w:pPr>
      <w:r w:rsidRPr="00F4267E">
        <w:rPr>
          <w:b/>
          <w:bCs/>
          <w:sz w:val="24"/>
          <w:szCs w:val="28"/>
        </w:rPr>
        <w:t>深度理解</w:t>
      </w:r>
    </w:p>
    <w:p w14:paraId="0AA0DF21" w14:textId="6882535B" w:rsidR="001C691D" w:rsidRDefault="001C691D" w:rsidP="00F4267E">
      <w:pPr>
        <w:ind w:firstLineChars="200" w:firstLine="420"/>
      </w:pPr>
      <w:r>
        <w:t>现阶段基于神经网络的对话系统极大地依赖于大量标注好的数据，结构化的知识库以及对话语料数据。在某种意义上产生的回复仍然缺乏多样性，有时并没有太多的意义，因此对话系统必须能够更加有效地深度理解语言和真实世界。</w:t>
      </w:r>
    </w:p>
    <w:p w14:paraId="589CADA2" w14:textId="77777777" w:rsidR="001C691D" w:rsidRDefault="001C691D" w:rsidP="001C691D">
      <w:pPr>
        <w:ind w:firstLineChars="200" w:firstLine="420"/>
      </w:pPr>
      <w:r>
        <w:rPr>
          <w:rFonts w:hint="eastAsia"/>
        </w:rPr>
        <w:t>解决这类问题的一个很有效的方法是找到并设置一个更好的目标函数。除此之外，解决此类问题的一个方法是增加模型的复杂度。</w:t>
      </w:r>
    </w:p>
    <w:p w14:paraId="46801BEA" w14:textId="487BCD9F" w:rsidR="001C691D" w:rsidRDefault="001C691D" w:rsidP="00F4267E">
      <w:pPr>
        <w:ind w:firstLineChars="200" w:firstLine="420"/>
      </w:pPr>
      <w:r>
        <w:rPr>
          <w:rFonts w:hint="eastAsia"/>
        </w:rPr>
        <w:t>论文《</w:t>
      </w:r>
      <w:r>
        <w:t>Building End-To-End Dialogue Systems Using Generative Hierarchical Neural Network Models》使用了 latent variable 来解决无意义回复这个问题。</w:t>
      </w:r>
    </w:p>
    <w:p w14:paraId="508C3729" w14:textId="2E2CF70A" w:rsidR="00F4267E" w:rsidRDefault="00F4267E" w:rsidP="00F4267E">
      <w:pPr>
        <w:ind w:firstLineChars="200" w:firstLine="440"/>
        <w:rPr>
          <w:rFonts w:hint="eastAsia"/>
        </w:rPr>
      </w:pPr>
      <w:r>
        <w:rPr>
          <w:rFonts w:ascii="Calibri" w:hAnsi="Calibri" w:cs="Calibri"/>
          <w:noProof/>
          <w:sz w:val="22"/>
        </w:rPr>
        <w:drawing>
          <wp:inline distT="0" distB="0" distL="0" distR="0" wp14:anchorId="0E0DF7A1" wp14:editId="48E1896B">
            <wp:extent cx="4572000" cy="2228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BBBC550" w14:textId="599ED7BB" w:rsidR="001C691D" w:rsidRDefault="001C691D" w:rsidP="001C691D">
      <w:pPr>
        <w:ind w:firstLineChars="200" w:firstLine="420"/>
      </w:pPr>
      <w:r>
        <w:rPr>
          <w:rFonts w:hint="eastAsia"/>
        </w:rPr>
        <w:t>作者训练了分层递归编码器</w:t>
      </w:r>
      <w:r>
        <w:t>-解码器（HRED）网络来生成对话框。 “较低”级别将单词序列编码为一个“通”向量，</w:t>
      </w:r>
      <w:proofErr w:type="gramStart"/>
      <w:r>
        <w:t>而较高</w:t>
      </w:r>
      <w:proofErr w:type="gramEnd"/>
      <w:r>
        <w:t>级别的编码器则使用这些思想向量来构建上下文的表示形式。作者使用困惑度量</w:t>
      </w:r>
      <w:r w:rsidR="00F4267E">
        <w:rPr>
          <w:rFonts w:hint="eastAsia"/>
        </w:rPr>
        <w:t xml:space="preserve"> </w:t>
      </w:r>
      <w:proofErr w:type="spellStart"/>
      <w:r>
        <w:t>MoviesTriples</w:t>
      </w:r>
      <w:proofErr w:type="spellEnd"/>
      <w:r>
        <w:t xml:space="preserve"> 数据集上评估了他们的模型，并获得了比纯RNN和DCGM模型更好的结果。使用大型问题解答语料库进行预培训可以大大减少困惑。</w:t>
      </w:r>
    </w:p>
    <w:p w14:paraId="30D8AC82" w14:textId="1770297B" w:rsidR="00F4267E" w:rsidRPr="00F4267E" w:rsidRDefault="001C691D" w:rsidP="00F4267E">
      <w:pPr>
        <w:pStyle w:val="a7"/>
        <w:numPr>
          <w:ilvl w:val="0"/>
          <w:numId w:val="1"/>
        </w:numPr>
        <w:ind w:firstLineChars="0"/>
        <w:rPr>
          <w:b/>
          <w:bCs/>
          <w:sz w:val="24"/>
          <w:szCs w:val="28"/>
        </w:rPr>
      </w:pPr>
      <w:r w:rsidRPr="00F4267E">
        <w:rPr>
          <w:b/>
          <w:bCs/>
          <w:sz w:val="24"/>
          <w:szCs w:val="28"/>
        </w:rPr>
        <w:t>评价困难</w:t>
      </w:r>
    </w:p>
    <w:p w14:paraId="2D8D57B8" w14:textId="1FD45BF6" w:rsidR="001C691D" w:rsidRDefault="001C691D" w:rsidP="00F4267E">
      <w:pPr>
        <w:ind w:firstLineChars="200" w:firstLine="420"/>
      </w:pPr>
      <w:r>
        <w:lastRenderedPageBreak/>
        <w:t>评价生成回复的质量是对话系统的一个重要方面。任务导向型的对话系统可以基于人工生成的监督信号进行评估，例如任务完成测试或用户满意度评分等。然而，由于高回复的多样性，自动</w:t>
      </w:r>
      <w:proofErr w:type="gramStart"/>
      <w:r>
        <w:t>评估非任务</w:t>
      </w:r>
      <w:proofErr w:type="gramEnd"/>
      <w:r>
        <w:t>导向的对话系统所产生的响应的质量仍然是一个悬而未决的问题。目前的方法有以下几种：</w:t>
      </w:r>
    </w:p>
    <w:p w14:paraId="226AF687" w14:textId="77777777" w:rsidR="001C691D" w:rsidRDefault="001C691D" w:rsidP="001C691D">
      <w:pPr>
        <w:ind w:firstLineChars="200" w:firstLine="420"/>
      </w:pPr>
      <w:r>
        <w:t>1）计算 BLEU 值，也就是直接计算 word overlap、ground truth和你生成的回复。由于一句话可能存在多种回复，因此从某些方面来看，BLEU 可能不太适用于对话评测。</w:t>
      </w:r>
    </w:p>
    <w:p w14:paraId="7C8053DC" w14:textId="77777777" w:rsidR="001C691D" w:rsidRDefault="001C691D" w:rsidP="001C691D">
      <w:pPr>
        <w:ind w:firstLineChars="200" w:firstLine="420"/>
      </w:pPr>
      <w:r>
        <w:t>2）计算 embedding的距离，这类方法分三种情况：直接相加求平均、先取绝对值再求平均和贪婪匹配。</w:t>
      </w:r>
    </w:p>
    <w:p w14:paraId="621E0F50" w14:textId="77777777" w:rsidR="001C691D" w:rsidRDefault="001C691D" w:rsidP="001C691D">
      <w:pPr>
        <w:ind w:firstLineChars="200" w:firstLine="420"/>
      </w:pPr>
      <w:r>
        <w:t>3）衡量多样性，主要取决于 distinct-</w:t>
      </w:r>
      <w:proofErr w:type="spellStart"/>
      <w:r>
        <w:t>ngram</w:t>
      </w:r>
      <w:proofErr w:type="spellEnd"/>
      <w:r>
        <w:t xml:space="preserve"> 的数量和 entropy 值的大小。</w:t>
      </w:r>
    </w:p>
    <w:p w14:paraId="363E5B96" w14:textId="77777777" w:rsidR="001C691D" w:rsidRDefault="001C691D" w:rsidP="001C691D">
      <w:pPr>
        <w:ind w:firstLineChars="200" w:firstLine="420"/>
      </w:pPr>
      <w:r>
        <w:t>4）进行图灵测试，用 retrieval 的 discriminator 来评价回复生成。</w:t>
      </w:r>
    </w:p>
    <w:p w14:paraId="10A69B40" w14:textId="0F92F2B7" w:rsidR="00F4267E" w:rsidRPr="00F4267E" w:rsidRDefault="00F4267E" w:rsidP="001C691D">
      <w:pPr>
        <w:ind w:firstLineChars="200" w:firstLine="480"/>
        <w:rPr>
          <w:b/>
          <w:bCs/>
          <w:sz w:val="24"/>
          <w:szCs w:val="28"/>
        </w:rPr>
      </w:pPr>
      <w:r w:rsidRPr="00F4267E">
        <w:rPr>
          <w:b/>
          <w:bCs/>
          <w:sz w:val="24"/>
          <w:szCs w:val="28"/>
        </w:rPr>
        <w:t>D</w:t>
      </w:r>
      <w:r w:rsidRPr="00F4267E">
        <w:rPr>
          <w:rFonts w:hint="eastAsia"/>
          <w:b/>
          <w:bCs/>
          <w:sz w:val="24"/>
          <w:szCs w:val="28"/>
        </w:rPr>
        <w:t xml:space="preserve">、 </w:t>
      </w:r>
      <w:r w:rsidR="001C691D" w:rsidRPr="00F4267E">
        <w:rPr>
          <w:b/>
          <w:bCs/>
          <w:sz w:val="24"/>
          <w:szCs w:val="28"/>
        </w:rPr>
        <w:t>隐私保护</w:t>
      </w:r>
    </w:p>
    <w:p w14:paraId="114C5612" w14:textId="727BC0F6" w:rsidR="001C691D" w:rsidRDefault="001C691D" w:rsidP="001C691D">
      <w:pPr>
        <w:ind w:firstLineChars="200" w:firstLine="420"/>
      </w:pPr>
      <w:r>
        <w:t>目前广泛应用的对话系统服务于越来越多的人。很有必要注意到的事实是我们使用的是同一个对话助手。通过互动、理解和推理的学习能力，对话助手可以无意中隐蔽地存储一些较为敏感的信息。因此，在构建更好的对话机制时，保护用户的隐私是非常重要的。</w:t>
      </w:r>
    </w:p>
    <w:p w14:paraId="388EBC71" w14:textId="41078503" w:rsidR="001C691D" w:rsidRDefault="001C691D" w:rsidP="001C691D">
      <w:pPr>
        <w:ind w:firstLineChars="200" w:firstLine="420"/>
      </w:pPr>
      <w:r>
        <w:t xml:space="preserve"> </w:t>
      </w:r>
    </w:p>
    <w:p w14:paraId="5886A618" w14:textId="182183C1" w:rsidR="00F4267E" w:rsidRPr="00F4267E" w:rsidRDefault="00F4267E" w:rsidP="00F4267E">
      <w:pPr>
        <w:rPr>
          <w:rFonts w:hint="eastAsia"/>
          <w:b/>
          <w:bCs/>
          <w:sz w:val="28"/>
          <w:szCs w:val="32"/>
        </w:rPr>
      </w:pPr>
      <w:r w:rsidRPr="00F4267E">
        <w:rPr>
          <w:rFonts w:hint="eastAsia"/>
          <w:b/>
          <w:bCs/>
          <w:sz w:val="28"/>
          <w:szCs w:val="32"/>
        </w:rPr>
        <w:t>6、文献来源与总结</w:t>
      </w:r>
    </w:p>
    <w:p w14:paraId="56E014F7" w14:textId="340CC4D1" w:rsidR="001C691D" w:rsidRDefault="001C691D" w:rsidP="001C691D">
      <w:pPr>
        <w:ind w:firstLineChars="200" w:firstLine="420"/>
      </w:pPr>
      <w:r>
        <w:rPr>
          <w:rFonts w:hint="eastAsia"/>
        </w:rPr>
        <w:t>我们主要翻看了两篇文献</w:t>
      </w:r>
      <w:r w:rsidR="00F4267E">
        <w:rPr>
          <w:rFonts w:hint="eastAsia"/>
        </w:rPr>
        <w:t>。</w:t>
      </w:r>
    </w:p>
    <w:p w14:paraId="6D91205E" w14:textId="5A6914B7" w:rsidR="001C691D" w:rsidRPr="00F4267E" w:rsidRDefault="00F4267E" w:rsidP="001C691D">
      <w:pPr>
        <w:ind w:firstLineChars="200" w:firstLine="480"/>
        <w:rPr>
          <w:b/>
          <w:bCs/>
        </w:rPr>
      </w:pPr>
      <w:r w:rsidRPr="00F4267E">
        <w:rPr>
          <w:b/>
          <w:bCs/>
          <w:sz w:val="24"/>
          <w:szCs w:val="28"/>
        </w:rPr>
        <w:t>A</w:t>
      </w:r>
      <w:r w:rsidRPr="00F4267E">
        <w:rPr>
          <w:rFonts w:hint="eastAsia"/>
          <w:b/>
          <w:bCs/>
          <w:sz w:val="24"/>
          <w:szCs w:val="28"/>
        </w:rPr>
        <w:t>、</w:t>
      </w:r>
      <w:r w:rsidR="001C691D" w:rsidRPr="00F4267E">
        <w:rPr>
          <w:rFonts w:hint="eastAsia"/>
          <w:b/>
          <w:bCs/>
          <w:sz w:val="24"/>
          <w:szCs w:val="28"/>
        </w:rPr>
        <w:t>第一篇</w:t>
      </w:r>
      <w:r>
        <w:rPr>
          <w:rFonts w:hint="eastAsia"/>
          <w:b/>
          <w:bCs/>
          <w:sz w:val="24"/>
          <w:szCs w:val="28"/>
        </w:rPr>
        <w:t>《</w:t>
      </w:r>
      <w:r w:rsidR="001C691D" w:rsidRPr="00F4267E">
        <w:rPr>
          <w:b/>
          <w:bCs/>
          <w:sz w:val="24"/>
          <w:szCs w:val="28"/>
        </w:rPr>
        <w:t>Attention is all you need</w:t>
      </w:r>
      <w:r>
        <w:rPr>
          <w:rFonts w:hint="eastAsia"/>
          <w:b/>
          <w:bCs/>
          <w:sz w:val="24"/>
          <w:szCs w:val="28"/>
        </w:rPr>
        <w:t>》</w:t>
      </w:r>
      <w:r w:rsidR="001C691D" w:rsidRPr="00F4267E">
        <w:rPr>
          <w:b/>
          <w:bCs/>
          <w:sz w:val="24"/>
          <w:szCs w:val="28"/>
        </w:rPr>
        <w:t xml:space="preserve"> </w:t>
      </w:r>
    </w:p>
    <w:p w14:paraId="7393B1C7" w14:textId="77777777" w:rsidR="001C691D" w:rsidRDefault="001C691D" w:rsidP="001C691D">
      <w:pPr>
        <w:ind w:firstLineChars="200" w:firstLine="420"/>
      </w:pPr>
      <w:r>
        <w:rPr>
          <w:rFonts w:hint="eastAsia"/>
        </w:rPr>
        <w:t>创新点在于抛弃了之前传统的</w:t>
      </w:r>
      <w:r>
        <w:t>encoder-decoder模型必须结合</w:t>
      </w:r>
      <w:proofErr w:type="spellStart"/>
      <w:r>
        <w:t>cnn</w:t>
      </w:r>
      <w:proofErr w:type="spellEnd"/>
      <w:r>
        <w:t>或者</w:t>
      </w:r>
      <w:proofErr w:type="spellStart"/>
      <w:r>
        <w:t>rnn</w:t>
      </w:r>
      <w:proofErr w:type="spellEnd"/>
      <w:r>
        <w:t>的固有模式，只用attention，可谓大道至简。文章的主要目的是在减少计算量和提高并行效率的同时不损害最终的实验结果，创新之处在于提出了两个新的Attention机制，分别叫做 Scaled Dot-Product Attention 和 Multi-Head Attention.</w:t>
      </w:r>
    </w:p>
    <w:p w14:paraId="04181469" w14:textId="0B6B9274" w:rsidR="001C691D" w:rsidRDefault="001C691D" w:rsidP="001C691D">
      <w:pPr>
        <w:ind w:firstLineChars="200" w:firstLine="420"/>
      </w:pPr>
      <w:r>
        <w:t xml:space="preserve"> </w:t>
      </w:r>
      <w:r w:rsidR="00F4267E">
        <w:rPr>
          <w:rFonts w:ascii="Calibri" w:hAnsi="Calibri" w:cs="Calibri"/>
          <w:noProof/>
          <w:sz w:val="22"/>
        </w:rPr>
        <w:drawing>
          <wp:inline distT="0" distB="0" distL="0" distR="0" wp14:anchorId="38DE2DDA" wp14:editId="69257F3C">
            <wp:extent cx="5274310" cy="2171310"/>
            <wp:effectExtent l="0" t="0" r="2540" b="635"/>
            <wp:docPr id="10" name="图片 10" descr="Model ： Scaled Dot-Product Attention &#10;Scaled Dot-Product Attention &#10;首 先 计 算 q 和 k 的 点 乘 ， 然 后 除 以 《 ， 经 过 些 巨 圣 得 到 v 上 的 &#10;权 重 分 布 ， 最 后 通 过 点 乘 计 算 v 的 加 权 值 。 &#10;在 实 际 中 为 了 并 行 计 算 ， 可 以 在 一 组 queries 上 计 算 注 意 力 函 &#10;数 ， 将 多 个 qu “ y 堆 叠 成 同 理 keys 和 “ es 也 被 堆 叠 成 K 和 V ， &#10;通 过 下 曲 的 公 式 来 计 算 矩 阵 输 出 ： &#10;Attention(Q ， K00 = softma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 Scaled Dot-Product Attention &#10;Scaled Dot-Product Attention &#10;首 先 计 算 q 和 k 的 点 乘 ， 然 后 除 以 《 ， 经 过 些 巨 圣 得 到 v 上 的 &#10;权 重 分 布 ， 最 后 通 过 点 乘 计 算 v 的 加 权 值 。 &#10;在 实 际 中 为 了 并 行 计 算 ， 可 以 在 一 组 queries 上 计 算 注 意 力 函 &#10;数 ， 将 多 个 qu “ y 堆 叠 成 同 理 keys 和 “ es 也 被 堆 叠 成 K 和 V ， &#10;通 过 下 曲 的 公 式 来 计 算 矩 阵 输 出 ： &#10;Attention(Q ， K00 = softmax(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71310"/>
                    </a:xfrm>
                    <a:prstGeom prst="rect">
                      <a:avLst/>
                    </a:prstGeom>
                    <a:noFill/>
                    <a:ln>
                      <a:noFill/>
                    </a:ln>
                  </pic:spPr>
                </pic:pic>
              </a:graphicData>
            </a:graphic>
          </wp:inline>
        </w:drawing>
      </w:r>
    </w:p>
    <w:p w14:paraId="33161CF7" w14:textId="1193042F" w:rsidR="001C691D" w:rsidRDefault="001C691D" w:rsidP="00F4267E">
      <w:pPr>
        <w:ind w:firstLineChars="200" w:firstLine="420"/>
        <w:rPr>
          <w:rFonts w:hint="eastAsia"/>
        </w:rPr>
      </w:pPr>
      <w:r>
        <w:t xml:space="preserve"> </w:t>
      </w:r>
      <w:r w:rsidR="00F4267E">
        <w:rPr>
          <w:rFonts w:ascii="Calibri" w:hAnsi="Calibri" w:cs="Calibri"/>
          <w:noProof/>
          <w:sz w:val="22"/>
        </w:rPr>
        <w:lastRenderedPageBreak/>
        <w:drawing>
          <wp:inline distT="0" distB="0" distL="0" distR="0" wp14:anchorId="0F66A281" wp14:editId="76743E7B">
            <wp:extent cx="5274310" cy="2138021"/>
            <wp:effectExtent l="0" t="0" r="2540" b="0"/>
            <wp:docPr id="11" name="图片 11" descr="Model: Multi-Head Attention &#10;Scaled Attention &#10;Multi-HeadAttention &#10;论 文 提 出 对 queri ， keys 和 &#10;“ ] ues 做 h 次 不 同 的 投 影 ， 映 射 的 &#10;维 度 都 是 和 尹 ， 然 后 都 经 过 &#10;Scaled Dot-Product Attention ， &#10;将 结 果 拼 接 在 一 起 ， 最 后 通 过 一 &#10;个 线 性 映 射 输 出 ， 通 过 多 头 汴 意 &#10;力 ， 模 型 能 够 获 得 不 同 子 空 间 下 &#10;的 位 置 信 息 。 如 上 冬 右 边 所 示 ， &#10;公 式 如 下 ： &#10;A&quot;凵眉艹@， 人 飞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Multi-Head Attention &#10;Scaled Attention &#10;Multi-HeadAttention &#10;论 文 提 出 对 queri ， keys 和 &#10;“ ] ues 做 h 次 不 同 的 投 影 ， 映 射 的 &#10;维 度 都 是 和 尹 ， 然 后 都 经 过 &#10;Scaled Dot-Product Attention ， &#10;将 结 果 拼 接 在 一 起 ， 最 后 通 过 一 &#10;个 线 性 映 射 输 出 ， 通 过 多 头 汴 意 &#10;力 ， 模 型 能 够 获 得 不 同 子 空 间 下 &#10;的 位 置 信 息 。 如 上 冬 右 边 所 示 ， &#10;公 式 如 下 ： &#10;A&quot;凵眉艹@， 人 飞 0 =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38021"/>
                    </a:xfrm>
                    <a:prstGeom prst="rect">
                      <a:avLst/>
                    </a:prstGeom>
                    <a:noFill/>
                    <a:ln>
                      <a:noFill/>
                    </a:ln>
                  </pic:spPr>
                </pic:pic>
              </a:graphicData>
            </a:graphic>
          </wp:inline>
        </w:drawing>
      </w:r>
    </w:p>
    <w:p w14:paraId="7261EBF8" w14:textId="48561691" w:rsidR="001C691D" w:rsidRPr="00F4267E" w:rsidRDefault="00F4267E" w:rsidP="001C691D">
      <w:pPr>
        <w:ind w:firstLineChars="200" w:firstLine="480"/>
        <w:rPr>
          <w:b/>
          <w:bCs/>
        </w:rPr>
      </w:pPr>
      <w:r w:rsidRPr="00F4267E">
        <w:rPr>
          <w:rFonts w:hint="eastAsia"/>
          <w:b/>
          <w:bCs/>
          <w:sz w:val="24"/>
          <w:szCs w:val="28"/>
        </w:rPr>
        <w:t>B、</w:t>
      </w:r>
      <w:r w:rsidR="001C691D" w:rsidRPr="00F4267E">
        <w:rPr>
          <w:rFonts w:hint="eastAsia"/>
          <w:b/>
          <w:bCs/>
          <w:sz w:val="24"/>
          <w:szCs w:val="28"/>
        </w:rPr>
        <w:t>第二篇</w:t>
      </w:r>
      <w:r>
        <w:rPr>
          <w:rFonts w:hint="eastAsia"/>
          <w:b/>
          <w:bCs/>
          <w:sz w:val="24"/>
          <w:szCs w:val="28"/>
        </w:rPr>
        <w:t>《</w:t>
      </w:r>
      <w:r w:rsidR="001C691D" w:rsidRPr="00F4267E">
        <w:rPr>
          <w:b/>
          <w:bCs/>
          <w:sz w:val="24"/>
          <w:szCs w:val="28"/>
        </w:rPr>
        <w:t>A Structured Self-attentive Sentence Embedding</w:t>
      </w:r>
      <w:r>
        <w:rPr>
          <w:rFonts w:hint="eastAsia"/>
          <w:b/>
          <w:bCs/>
          <w:sz w:val="24"/>
          <w:szCs w:val="28"/>
        </w:rPr>
        <w:t>》</w:t>
      </w:r>
    </w:p>
    <w:p w14:paraId="7C22B40C" w14:textId="5A623B33" w:rsidR="00BA1CC4" w:rsidRDefault="001C691D" w:rsidP="00BA1CC4">
      <w:pPr>
        <w:ind w:firstLineChars="200" w:firstLine="420"/>
        <w:rPr>
          <w:rFonts w:hint="eastAsia"/>
        </w:rPr>
      </w:pPr>
      <w:r>
        <w:rPr>
          <w:rFonts w:hint="eastAsia"/>
        </w:rPr>
        <w:t>文章的主要创新之处是使用矩阵来表示句子的</w:t>
      </w:r>
      <w:r>
        <w:t xml:space="preserve">embedding，矩阵中的每一行通过self-attention机制来表示提取句子不同的关键信息。目前word </w:t>
      </w:r>
      <w:proofErr w:type="spellStart"/>
      <w:r>
        <w:t>emebdding</w:t>
      </w:r>
      <w:proofErr w:type="spellEnd"/>
      <w:r>
        <w:t>在词表示上已经非常的成功，但是在表示短语或者句子上，通常的做法是使用RNN的最后一个输出或者在CNN和RNN的中间输出上使用max和mean pooling操作。在一些任务中也可以使用attention机制通过引入额外的信息来指导句子embedding的生成。然而在一些任务上，比如语义情感分类，这类任务并没有可以利用的额外信息，模型的整体</w:t>
      </w:r>
      <w:r>
        <w:rPr>
          <w:rFonts w:hint="eastAsia"/>
        </w:rPr>
        <w:t>输入只有单一的句子，在这种情况下似乎只能通过上面所说的方法来获取句子的</w:t>
      </w:r>
      <w:r>
        <w:t>embedding。这篇文章提出一种self-attention的方法来替换max和mean pooling操作，文章中最让人眼前一亮的是通过attention将句子转化为多个vector来提取句子中不同的部分，用一个matrix来表示句子embedding。</w:t>
      </w:r>
    </w:p>
    <w:p w14:paraId="66B7CF6A" w14:textId="05763E41" w:rsidR="00F4267E" w:rsidRDefault="00F4267E" w:rsidP="005268BE">
      <w:pPr>
        <w:ind w:firstLineChars="200" w:firstLine="440"/>
        <w:jc w:val="center"/>
      </w:pPr>
      <w:r>
        <w:rPr>
          <w:rFonts w:ascii="Calibri" w:hAnsi="Calibri" w:cs="Calibri"/>
          <w:noProof/>
          <w:sz w:val="22"/>
        </w:rPr>
        <w:drawing>
          <wp:inline distT="0" distB="0" distL="0" distR="0" wp14:anchorId="0928BADD" wp14:editId="21B26732">
            <wp:extent cx="5274310" cy="3481637"/>
            <wp:effectExtent l="0" t="0" r="2540" b="5080"/>
            <wp:docPr id="12" name="图片 12" descr="XPUJJJOS &#10;(q)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UJJJOS &#10;(q)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81637"/>
                    </a:xfrm>
                    <a:prstGeom prst="rect">
                      <a:avLst/>
                    </a:prstGeom>
                    <a:noFill/>
                    <a:ln>
                      <a:noFill/>
                    </a:ln>
                  </pic:spPr>
                </pic:pic>
              </a:graphicData>
            </a:graphic>
          </wp:inline>
        </w:drawing>
      </w:r>
    </w:p>
    <w:p w14:paraId="01489A49" w14:textId="77777777" w:rsidR="00BA1CC4" w:rsidRDefault="00BA1CC4" w:rsidP="00BA1CC4">
      <w:pPr>
        <w:jc w:val="left"/>
        <w:rPr>
          <w:b/>
          <w:bCs/>
          <w:sz w:val="32"/>
          <w:szCs w:val="36"/>
        </w:rPr>
      </w:pPr>
    </w:p>
    <w:p w14:paraId="768BAADC" w14:textId="77777777" w:rsidR="00BA1CC4" w:rsidRDefault="00BA1CC4" w:rsidP="00BA1CC4">
      <w:pPr>
        <w:jc w:val="left"/>
        <w:rPr>
          <w:b/>
          <w:bCs/>
          <w:sz w:val="32"/>
          <w:szCs w:val="36"/>
        </w:rPr>
      </w:pPr>
    </w:p>
    <w:p w14:paraId="1DA2CA27" w14:textId="738E6AF0" w:rsidR="00BA1CC4" w:rsidRPr="005D1E6B" w:rsidRDefault="00BA1CC4" w:rsidP="00BA1CC4">
      <w:pPr>
        <w:jc w:val="left"/>
        <w:rPr>
          <w:b/>
          <w:bCs/>
          <w:sz w:val="32"/>
          <w:szCs w:val="36"/>
        </w:rPr>
      </w:pPr>
      <w:r>
        <w:rPr>
          <w:rFonts w:hint="eastAsia"/>
          <w:b/>
          <w:bCs/>
          <w:sz w:val="32"/>
          <w:szCs w:val="36"/>
        </w:rPr>
        <w:lastRenderedPageBreak/>
        <w:t>二</w:t>
      </w:r>
      <w:r w:rsidRPr="005D1E6B">
        <w:rPr>
          <w:rFonts w:hint="eastAsia"/>
          <w:b/>
          <w:bCs/>
          <w:sz w:val="32"/>
          <w:szCs w:val="36"/>
        </w:rPr>
        <w:t>、</w:t>
      </w:r>
      <w:r>
        <w:rPr>
          <w:rFonts w:hint="eastAsia"/>
          <w:b/>
          <w:bCs/>
          <w:sz w:val="32"/>
          <w:szCs w:val="36"/>
        </w:rPr>
        <w:t>实现方法与细节</w:t>
      </w:r>
    </w:p>
    <w:p w14:paraId="30FB0958" w14:textId="3A3A7F4C" w:rsidR="005268BE" w:rsidRDefault="005268BE" w:rsidP="005268BE">
      <w:pPr>
        <w:rPr>
          <w:b/>
          <w:bCs/>
          <w:sz w:val="28"/>
          <w:szCs w:val="32"/>
        </w:rPr>
      </w:pPr>
      <w:r w:rsidRPr="005268BE">
        <w:rPr>
          <w:rFonts w:hint="eastAsia"/>
          <w:b/>
          <w:bCs/>
          <w:sz w:val="28"/>
          <w:szCs w:val="32"/>
        </w:rPr>
        <w:t>1、词向量化</w:t>
      </w:r>
    </w:p>
    <w:p w14:paraId="2D1DAE4A" w14:textId="71244E92" w:rsidR="005268BE" w:rsidRDefault="005268BE" w:rsidP="005268BE">
      <w:pPr>
        <w:ind w:firstLineChars="200" w:firstLine="420"/>
      </w:pPr>
      <w:r w:rsidRPr="005268BE">
        <w:rPr>
          <w:rFonts w:hint="eastAsia"/>
        </w:rPr>
        <w:t>在 data/</w:t>
      </w:r>
      <w:proofErr w:type="spellStart"/>
      <w:r w:rsidRPr="005268BE">
        <w:rPr>
          <w:rFonts w:hint="eastAsia"/>
        </w:rPr>
        <w:t>dailydialog</w:t>
      </w:r>
      <w:proofErr w:type="spellEnd"/>
      <w:r w:rsidRPr="005268BE">
        <w:rPr>
          <w:rFonts w:hint="eastAsia"/>
        </w:rPr>
        <w:t xml:space="preserve"> 中已提供相应的词向量的映射，我们并不需要特别的实现，但究其原理，即将句子中的每一个词映射为一个向量，两者之间一一对应，比如一个长度为 512 的行向量。对于一个含有n</w:t>
      </w:r>
      <w:proofErr w:type="gramStart"/>
      <w:r w:rsidRPr="005268BE">
        <w:rPr>
          <w:rFonts w:hint="eastAsia"/>
        </w:rPr>
        <w:t>个</w:t>
      </w:r>
      <w:proofErr w:type="gramEnd"/>
      <w:r w:rsidRPr="005268BE">
        <w:rPr>
          <w:rFonts w:hint="eastAsia"/>
        </w:rPr>
        <w:t>单词的句子，就是一个 n x 512 的矩阵，为了后续的计算方便，我们将n设为训练集中最长句子的长度。</w:t>
      </w:r>
    </w:p>
    <w:p w14:paraId="56014A9A" w14:textId="18E718F9" w:rsidR="005268BE" w:rsidRDefault="005268BE" w:rsidP="005268BE">
      <w:pPr>
        <w:ind w:firstLineChars="200" w:firstLine="420"/>
      </w:pPr>
      <w:r w:rsidRPr="005268BE">
        <w:rPr>
          <w:rFonts w:hint="eastAsia"/>
        </w:rPr>
        <w:t xml:space="preserve">一个单词除了它本身的含义外，它在句子中的位置也同样会对翻译造成影响，而 </w:t>
      </w:r>
      <w:r w:rsidRPr="005268BE">
        <w:t xml:space="preserve">attention </w:t>
      </w:r>
      <w:r w:rsidRPr="005268BE">
        <w:rPr>
          <w:rFonts w:hint="eastAsia"/>
        </w:rPr>
        <w:t xml:space="preserve">机制却没有办法直接考虑到单词之间的顺序（这也是 </w:t>
      </w:r>
      <w:r w:rsidRPr="005268BE">
        <w:t xml:space="preserve">attention </w:t>
      </w:r>
      <w:r w:rsidRPr="005268BE">
        <w:rPr>
          <w:rFonts w:hint="eastAsia"/>
        </w:rPr>
        <w:t xml:space="preserve">可以并行的原因），如果对于一句话，改变其单词顺序对 </w:t>
      </w:r>
      <w:r w:rsidRPr="005268BE">
        <w:t xml:space="preserve">Transformer </w:t>
      </w:r>
      <w:r w:rsidRPr="005268BE">
        <w:rPr>
          <w:rFonts w:hint="eastAsia"/>
        </w:rPr>
        <w:t>来说不会产生什么影响的话，这样显然是不行的，因此需要在词向量中加入位置信息，在这里采用的是位置编码的方法，计算方式如下，其中</w:t>
      </w:r>
      <w:r w:rsidRPr="005268BE">
        <w:t>pos</w:t>
      </w:r>
      <w:r w:rsidRPr="005268BE">
        <w:rPr>
          <w:rFonts w:hint="eastAsia"/>
        </w:rPr>
        <w:t>代表单词在句子中的位置，</w:t>
      </w:r>
      <w:proofErr w:type="spellStart"/>
      <w:r w:rsidRPr="005268BE">
        <w:t>i</w:t>
      </w:r>
      <w:proofErr w:type="spellEnd"/>
      <w:r w:rsidRPr="005268BE">
        <w:rPr>
          <w:rFonts w:hint="eastAsia"/>
        </w:rPr>
        <w:t>代表该词向量的第</w:t>
      </w:r>
      <w:proofErr w:type="spellStart"/>
      <w:r w:rsidRPr="005268BE">
        <w:t>i</w:t>
      </w:r>
      <w:proofErr w:type="spellEnd"/>
      <w:proofErr w:type="gramStart"/>
      <w:r w:rsidRPr="005268BE">
        <w:rPr>
          <w:rFonts w:hint="eastAsia"/>
        </w:rPr>
        <w:t>个</w:t>
      </w:r>
      <w:proofErr w:type="gramEnd"/>
      <w:r w:rsidRPr="005268BE">
        <w:rPr>
          <w:rFonts w:hint="eastAsia"/>
        </w:rPr>
        <w:t>维度，</w:t>
      </w:r>
      <w:proofErr w:type="spellStart"/>
      <w:r w:rsidRPr="005268BE">
        <w:t>dmodel</w:t>
      </w:r>
      <w:proofErr w:type="spellEnd"/>
      <w:r w:rsidRPr="005268BE">
        <w:rPr>
          <w:rFonts w:hint="eastAsia"/>
        </w:rPr>
        <w:t>为</w:t>
      </w:r>
      <w:r w:rsidRPr="005268BE">
        <w:t>512</w:t>
      </w:r>
      <w:r w:rsidRPr="005268BE">
        <w:rPr>
          <w:rFonts w:hint="eastAsia"/>
        </w:rPr>
        <w:t>，与词向量的维度相同。</w:t>
      </w:r>
    </w:p>
    <w:p w14:paraId="74B5CB84" w14:textId="62D9B1A7" w:rsidR="005268BE" w:rsidRPr="005268BE" w:rsidRDefault="005268BE" w:rsidP="005268BE">
      <w:pPr>
        <w:ind w:firstLineChars="200" w:firstLine="420"/>
        <w:jc w:val="center"/>
        <w:rPr>
          <w:rFonts w:hint="eastAsia"/>
        </w:rPr>
      </w:pPr>
      <w:r w:rsidRPr="005268BE">
        <w:drawing>
          <wp:inline distT="0" distB="0" distL="0" distR="0" wp14:anchorId="54813633" wp14:editId="7C0916E5">
            <wp:extent cx="2591025" cy="640135"/>
            <wp:effectExtent l="0" t="0" r="0" b="7620"/>
            <wp:docPr id="13" name="图片 2">
              <a:extLst xmlns:a="http://schemas.openxmlformats.org/drawingml/2006/main">
                <a:ext uri="{FF2B5EF4-FFF2-40B4-BE49-F238E27FC236}">
                  <a16:creationId xmlns:a16="http://schemas.microsoft.com/office/drawing/2014/main" id="{13C71E1B-3D98-478D-83B2-2D642DF55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3C71E1B-3D98-478D-83B2-2D642DF55189}"/>
                        </a:ext>
                      </a:extLst>
                    </pic:cNvPr>
                    <pic:cNvPicPr>
                      <a:picLocks noChangeAspect="1"/>
                    </pic:cNvPicPr>
                  </pic:nvPicPr>
                  <pic:blipFill>
                    <a:blip r:embed="rId19"/>
                    <a:stretch>
                      <a:fillRect/>
                    </a:stretch>
                  </pic:blipFill>
                  <pic:spPr>
                    <a:xfrm>
                      <a:off x="0" y="0"/>
                      <a:ext cx="2591025" cy="640135"/>
                    </a:xfrm>
                    <a:prstGeom prst="rect">
                      <a:avLst/>
                    </a:prstGeom>
                  </pic:spPr>
                </pic:pic>
              </a:graphicData>
            </a:graphic>
          </wp:inline>
        </w:drawing>
      </w:r>
    </w:p>
    <w:p w14:paraId="0A97E0DF" w14:textId="77777777" w:rsidR="005268BE" w:rsidRPr="005268BE" w:rsidRDefault="005268BE" w:rsidP="005268BE">
      <w:pPr>
        <w:ind w:firstLineChars="200" w:firstLine="420"/>
      </w:pPr>
      <w:r w:rsidRPr="005268BE">
        <w:rPr>
          <w:rFonts w:hint="eastAsia"/>
        </w:rPr>
        <w:t>这一样就得到了关于位置信息的矩阵</w:t>
      </w:r>
      <w:r w:rsidRPr="005268BE">
        <w:t>PE</w:t>
      </w:r>
      <w:r w:rsidRPr="005268BE">
        <w:rPr>
          <w:rFonts w:hint="eastAsia"/>
        </w:rPr>
        <w:t>，可以看出来，该矩阵与具体的单词无关，对于相同长度的句子，其</w:t>
      </w:r>
      <w:r w:rsidRPr="005268BE">
        <w:t>PE</w:t>
      </w:r>
      <w:r w:rsidRPr="005268BE">
        <w:rPr>
          <w:rFonts w:hint="eastAsia"/>
        </w:rPr>
        <w:t>矩阵一样。将</w:t>
      </w:r>
      <w:r w:rsidRPr="005268BE">
        <w:t>PE</w:t>
      </w:r>
      <w:r w:rsidRPr="005268BE">
        <w:rPr>
          <w:rFonts w:hint="eastAsia"/>
        </w:rPr>
        <w:t>矩阵加到上述的矩阵中，就可以得到包含位置信息的句子矩阵。</w:t>
      </w:r>
    </w:p>
    <w:p w14:paraId="176D89BF" w14:textId="77777777" w:rsidR="005268BE" w:rsidRPr="005268BE" w:rsidRDefault="005268BE" w:rsidP="005268BE">
      <w:pPr>
        <w:rPr>
          <w:rFonts w:hint="eastAsia"/>
        </w:rPr>
      </w:pPr>
    </w:p>
    <w:p w14:paraId="209B7A8C" w14:textId="7EBDB7C8" w:rsidR="005268BE" w:rsidRPr="005268BE" w:rsidRDefault="005268BE" w:rsidP="005268BE">
      <w:pPr>
        <w:rPr>
          <w:b/>
          <w:bCs/>
          <w:sz w:val="28"/>
          <w:szCs w:val="32"/>
        </w:rPr>
      </w:pPr>
      <w:r w:rsidRPr="005268BE">
        <w:rPr>
          <w:rFonts w:hint="eastAsia"/>
          <w:b/>
          <w:bCs/>
          <w:sz w:val="28"/>
          <w:szCs w:val="32"/>
        </w:rPr>
        <w:t>2、编码流程</w:t>
      </w:r>
    </w:p>
    <w:p w14:paraId="76674EE4" w14:textId="2F00E7DF" w:rsidR="005268BE" w:rsidRDefault="005268BE" w:rsidP="005268BE">
      <w:pPr>
        <w:ind w:firstLineChars="200" w:firstLine="420"/>
      </w:pPr>
      <w:r w:rsidRPr="005268BE">
        <w:rPr>
          <w:rFonts w:hint="eastAsia"/>
        </w:rPr>
        <w:t xml:space="preserve">得到句子矩阵之后，我们将其送入编码器 </w:t>
      </w:r>
      <w:r w:rsidRPr="005268BE">
        <w:t xml:space="preserve">Encoder 进行编码。这里，我们会用到 attention </w:t>
      </w:r>
      <w:r w:rsidRPr="005268BE">
        <w:rPr>
          <w:rFonts w:hint="eastAsia"/>
        </w:rPr>
        <w:t xml:space="preserve">策略，编码器 </w:t>
      </w:r>
      <w:r w:rsidRPr="005268BE">
        <w:t xml:space="preserve">Encoder </w:t>
      </w:r>
      <w:r w:rsidRPr="005268BE">
        <w:rPr>
          <w:rFonts w:hint="eastAsia"/>
        </w:rPr>
        <w:t>整体流程如下：</w:t>
      </w:r>
    </w:p>
    <w:p w14:paraId="50CC14F3" w14:textId="58F621FC" w:rsidR="005268BE" w:rsidRDefault="005268BE" w:rsidP="005268BE">
      <w:pPr>
        <w:ind w:firstLineChars="200" w:firstLine="420"/>
        <w:jc w:val="center"/>
      </w:pPr>
      <w:r w:rsidRPr="005268BE">
        <w:drawing>
          <wp:inline distT="0" distB="0" distL="0" distR="0" wp14:anchorId="655E4AEB" wp14:editId="48B4BE52">
            <wp:extent cx="1744980" cy="2640132"/>
            <wp:effectExtent l="0" t="0" r="7620" b="8255"/>
            <wp:docPr id="15" name="图片 7">
              <a:extLst xmlns:a="http://schemas.openxmlformats.org/drawingml/2006/main">
                <a:ext uri="{FF2B5EF4-FFF2-40B4-BE49-F238E27FC236}">
                  <a16:creationId xmlns:a16="http://schemas.microsoft.com/office/drawing/2014/main" id="{07FC0F35-5DCF-4E02-BAB3-5268005E4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7FC0F35-5DCF-4E02-BAB3-5268005E42D1}"/>
                        </a:ext>
                      </a:extLst>
                    </pic:cNvPr>
                    <pic:cNvPicPr>
                      <a:picLocks noChangeAspect="1"/>
                    </pic:cNvPicPr>
                  </pic:nvPicPr>
                  <pic:blipFill>
                    <a:blip r:embed="rId20"/>
                    <a:stretch>
                      <a:fillRect/>
                    </a:stretch>
                  </pic:blipFill>
                  <pic:spPr>
                    <a:xfrm>
                      <a:off x="0" y="0"/>
                      <a:ext cx="1753209" cy="2652583"/>
                    </a:xfrm>
                    <a:prstGeom prst="rect">
                      <a:avLst/>
                    </a:prstGeom>
                  </pic:spPr>
                </pic:pic>
              </a:graphicData>
            </a:graphic>
          </wp:inline>
        </w:drawing>
      </w:r>
      <w:r w:rsidRPr="005268BE">
        <w:drawing>
          <wp:inline distT="0" distB="0" distL="0" distR="0" wp14:anchorId="25B55B21" wp14:editId="3975CFAA">
            <wp:extent cx="2591025" cy="2781541"/>
            <wp:effectExtent l="0" t="0" r="0" b="0"/>
            <wp:docPr id="16" name="图片 8">
              <a:extLst xmlns:a="http://schemas.openxmlformats.org/drawingml/2006/main">
                <a:ext uri="{FF2B5EF4-FFF2-40B4-BE49-F238E27FC236}">
                  <a16:creationId xmlns:a16="http://schemas.microsoft.com/office/drawing/2014/main" id="{FDDDEF57-4F2C-428A-8956-EFD0167A3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FDDDEF57-4F2C-428A-8956-EFD0167A3B52}"/>
                        </a:ext>
                      </a:extLst>
                    </pic:cNvPr>
                    <pic:cNvPicPr>
                      <a:picLocks noChangeAspect="1"/>
                    </pic:cNvPicPr>
                  </pic:nvPicPr>
                  <pic:blipFill>
                    <a:blip r:embed="rId21"/>
                    <a:stretch>
                      <a:fillRect/>
                    </a:stretch>
                  </pic:blipFill>
                  <pic:spPr>
                    <a:xfrm>
                      <a:off x="0" y="0"/>
                      <a:ext cx="2591025" cy="2781541"/>
                    </a:xfrm>
                    <a:prstGeom prst="rect">
                      <a:avLst/>
                    </a:prstGeom>
                  </pic:spPr>
                </pic:pic>
              </a:graphicData>
            </a:graphic>
          </wp:inline>
        </w:drawing>
      </w:r>
    </w:p>
    <w:p w14:paraId="4717F22D" w14:textId="77777777" w:rsidR="005268BE" w:rsidRPr="005268BE" w:rsidRDefault="005268BE" w:rsidP="005268BE">
      <w:pPr>
        <w:ind w:firstLineChars="200" w:firstLine="420"/>
        <w:jc w:val="left"/>
      </w:pPr>
      <w:r w:rsidRPr="005268BE">
        <w:rPr>
          <w:rFonts w:hint="eastAsia"/>
        </w:rPr>
        <w:t>将</w:t>
      </w:r>
      <w:r w:rsidRPr="005268BE">
        <w:t>Query</w:t>
      </w:r>
      <w:r w:rsidRPr="005268BE">
        <w:rPr>
          <w:rFonts w:hint="eastAsia"/>
        </w:rPr>
        <w:t>看作查询向量，</w:t>
      </w:r>
      <w:r w:rsidRPr="005268BE">
        <w:t>Key</w:t>
      </w:r>
      <w:r w:rsidRPr="005268BE">
        <w:rPr>
          <w:rFonts w:hint="eastAsia"/>
        </w:rPr>
        <w:t>和</w:t>
      </w:r>
      <w:r w:rsidRPr="005268BE">
        <w:t>Value</w:t>
      </w:r>
      <w:r w:rsidRPr="005268BE">
        <w:rPr>
          <w:rFonts w:hint="eastAsia"/>
        </w:rPr>
        <w:t>看作键值对，对于一个单词</w:t>
      </w:r>
      <w:r w:rsidRPr="005268BE">
        <w:t>x1</w:t>
      </w:r>
      <w:r w:rsidRPr="005268BE">
        <w:rPr>
          <w:rFonts w:hint="eastAsia"/>
        </w:rPr>
        <w:t>，想找到句子和它相关性比较大的单词，通过查询向量</w:t>
      </w:r>
      <w:r w:rsidRPr="005268BE">
        <w:t>q1</w:t>
      </w:r>
      <w:r w:rsidRPr="005268BE">
        <w:rPr>
          <w:rFonts w:hint="eastAsia"/>
        </w:rPr>
        <w:t>计算数据库中与其相关性较大的键值</w:t>
      </w:r>
      <w:r w:rsidRPr="005268BE">
        <w:t>k</w:t>
      </w:r>
      <w:r w:rsidRPr="005268BE">
        <w:rPr>
          <w:rFonts w:hint="eastAsia"/>
        </w:rPr>
        <w:t>，再以相关性大小作为权重对相应的</w:t>
      </w:r>
      <w:r w:rsidRPr="005268BE">
        <w:t>Value</w:t>
      </w:r>
      <w:r w:rsidRPr="005268BE">
        <w:rPr>
          <w:rFonts w:hint="eastAsia"/>
        </w:rPr>
        <w:t>求和，最后得到的结果就应该是对于</w:t>
      </w:r>
      <w:r w:rsidRPr="005268BE">
        <w:t>x1</w:t>
      </w:r>
      <w:r w:rsidRPr="005268BE">
        <w:rPr>
          <w:rFonts w:hint="eastAsia"/>
        </w:rPr>
        <w:t>而言影响最大</w:t>
      </w:r>
      <w:r w:rsidRPr="005268BE">
        <w:rPr>
          <w:rFonts w:hint="eastAsia"/>
        </w:rPr>
        <w:lastRenderedPageBreak/>
        <w:t>的，这样做就使得原向量不再只包含单词本身，还包含了该单词与上下文之间的关系，这样通过多层编码就可以提取出该单词包含上下文后的特征。</w:t>
      </w:r>
    </w:p>
    <w:p w14:paraId="7582A459" w14:textId="77777777" w:rsidR="005268BE" w:rsidRPr="005268BE" w:rsidRDefault="005268BE" w:rsidP="005268BE">
      <w:pPr>
        <w:ind w:firstLineChars="200" w:firstLine="420"/>
        <w:jc w:val="center"/>
        <w:rPr>
          <w:rFonts w:hint="eastAsia"/>
        </w:rPr>
      </w:pPr>
    </w:p>
    <w:p w14:paraId="3F6C6019" w14:textId="1EEA8A99" w:rsidR="005268BE" w:rsidRDefault="005268BE" w:rsidP="005268BE">
      <w:pPr>
        <w:jc w:val="center"/>
      </w:pPr>
      <w:r w:rsidRPr="005268BE">
        <w:drawing>
          <wp:inline distT="0" distB="0" distL="0" distR="0" wp14:anchorId="26D3C6BB" wp14:editId="257BC1C9">
            <wp:extent cx="4740051" cy="2034716"/>
            <wp:effectExtent l="0" t="0" r="3810" b="3810"/>
            <wp:docPr id="14" name="图片 2">
              <a:extLst xmlns:a="http://schemas.openxmlformats.org/drawingml/2006/main">
                <a:ext uri="{FF2B5EF4-FFF2-40B4-BE49-F238E27FC236}">
                  <a16:creationId xmlns:a16="http://schemas.microsoft.com/office/drawing/2014/main" id="{6D43052A-24C8-452E-B4FB-3340998B3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6D43052A-24C8-452E-B4FB-3340998B389A}"/>
                        </a:ext>
                      </a:extLst>
                    </pic:cNvPr>
                    <pic:cNvPicPr>
                      <a:picLocks noChangeAspect="1"/>
                    </pic:cNvPicPr>
                  </pic:nvPicPr>
                  <pic:blipFill>
                    <a:blip r:embed="rId22"/>
                    <a:stretch>
                      <a:fillRect/>
                    </a:stretch>
                  </pic:blipFill>
                  <pic:spPr>
                    <a:xfrm>
                      <a:off x="0" y="0"/>
                      <a:ext cx="4740051" cy="2034716"/>
                    </a:xfrm>
                    <a:prstGeom prst="rect">
                      <a:avLst/>
                    </a:prstGeom>
                  </pic:spPr>
                </pic:pic>
              </a:graphicData>
            </a:graphic>
          </wp:inline>
        </w:drawing>
      </w:r>
    </w:p>
    <w:p w14:paraId="0EC84CF9" w14:textId="7C541501" w:rsidR="005268BE" w:rsidRDefault="005268BE" w:rsidP="005268BE">
      <w:pPr>
        <w:ind w:firstLineChars="200" w:firstLine="420"/>
      </w:pPr>
      <w:r w:rsidRPr="005268BE">
        <w:rPr>
          <w:rFonts w:hint="eastAsia"/>
        </w:rPr>
        <w:t>不过我们还可以通过</w:t>
      </w:r>
      <w:r w:rsidRPr="005268BE">
        <w:t>Multi-Head Attention</w:t>
      </w:r>
      <w:r w:rsidRPr="005268BE">
        <w:rPr>
          <w:rFonts w:hint="eastAsia"/>
        </w:rPr>
        <w:t>来进一步提高性能：把上述的计算过程是看作一个</w:t>
      </w:r>
      <w:r w:rsidRPr="005268BE">
        <w:t>head</w:t>
      </w:r>
      <w:r w:rsidRPr="005268BE">
        <w:rPr>
          <w:rFonts w:hint="eastAsia"/>
        </w:rPr>
        <w:t>，那么可以同时构造出多个</w:t>
      </w:r>
      <w:r w:rsidRPr="005268BE">
        <w:t>head</w:t>
      </w:r>
      <w:r w:rsidRPr="005268BE">
        <w:rPr>
          <w:rFonts w:hint="eastAsia"/>
        </w:rPr>
        <w:t>，它们之间相互独立（</w:t>
      </w:r>
      <w:r w:rsidRPr="005268BE">
        <w:t>Q</w:t>
      </w:r>
      <w:r w:rsidRPr="005268BE">
        <w:rPr>
          <w:rFonts w:hint="eastAsia"/>
        </w:rPr>
        <w:t>、</w:t>
      </w:r>
      <w:r w:rsidRPr="005268BE">
        <w:t>K</w:t>
      </w:r>
      <w:r w:rsidRPr="005268BE">
        <w:rPr>
          <w:rFonts w:hint="eastAsia"/>
        </w:rPr>
        <w:t>和</w:t>
      </w:r>
      <w:r w:rsidRPr="005268BE">
        <w:t>V</w:t>
      </w:r>
      <w:r w:rsidRPr="005268BE">
        <w:rPr>
          <w:rFonts w:hint="eastAsia"/>
        </w:rPr>
        <w:t>均不同），最后输出的结果也是独立的，如下图所示。这样做的好处就是能够得到词与词之间的更多的关系，从而令翻译更加准确。</w:t>
      </w:r>
    </w:p>
    <w:p w14:paraId="40B6D068" w14:textId="5C72E092" w:rsidR="005268BE" w:rsidRPr="005268BE" w:rsidRDefault="005268BE" w:rsidP="005268BE">
      <w:pPr>
        <w:ind w:firstLineChars="200" w:firstLine="420"/>
        <w:jc w:val="center"/>
        <w:rPr>
          <w:rFonts w:hint="eastAsia"/>
        </w:rPr>
      </w:pPr>
      <w:r w:rsidRPr="005268BE">
        <w:drawing>
          <wp:inline distT="0" distB="0" distL="0" distR="0" wp14:anchorId="3E1E2A8A" wp14:editId="2652C062">
            <wp:extent cx="3772227" cy="3071126"/>
            <wp:effectExtent l="0" t="0" r="0" b="0"/>
            <wp:docPr id="17" name="图片 9">
              <a:extLst xmlns:a="http://schemas.openxmlformats.org/drawingml/2006/main">
                <a:ext uri="{FF2B5EF4-FFF2-40B4-BE49-F238E27FC236}">
                  <a16:creationId xmlns:a16="http://schemas.microsoft.com/office/drawing/2014/main" id="{94337DD1-8B35-4910-A9E3-55DBAC6A7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94337DD1-8B35-4910-A9E3-55DBAC6A7160}"/>
                        </a:ext>
                      </a:extLst>
                    </pic:cNvPr>
                    <pic:cNvPicPr>
                      <a:picLocks noChangeAspect="1"/>
                    </pic:cNvPicPr>
                  </pic:nvPicPr>
                  <pic:blipFill>
                    <a:blip r:embed="rId23"/>
                    <a:stretch>
                      <a:fillRect/>
                    </a:stretch>
                  </pic:blipFill>
                  <pic:spPr>
                    <a:xfrm>
                      <a:off x="0" y="0"/>
                      <a:ext cx="3772227" cy="3071126"/>
                    </a:xfrm>
                    <a:prstGeom prst="rect">
                      <a:avLst/>
                    </a:prstGeom>
                  </pic:spPr>
                </pic:pic>
              </a:graphicData>
            </a:graphic>
          </wp:inline>
        </w:drawing>
      </w:r>
    </w:p>
    <w:p w14:paraId="60BDDF7D" w14:textId="1E2A80B3" w:rsidR="005268BE" w:rsidRPr="005268BE" w:rsidRDefault="005268BE" w:rsidP="005268BE">
      <w:pPr>
        <w:ind w:firstLineChars="200" w:firstLine="420"/>
        <w:rPr>
          <w:rFonts w:hint="eastAsia"/>
        </w:rPr>
      </w:pPr>
      <w:r w:rsidRPr="005268BE">
        <w:rPr>
          <w:rFonts w:hint="eastAsia"/>
        </w:rPr>
        <w:t>每一个</w:t>
      </w:r>
      <w:r w:rsidRPr="005268BE">
        <w:t>head</w:t>
      </w:r>
      <w:r w:rsidRPr="005268BE">
        <w:rPr>
          <w:rFonts w:hint="eastAsia"/>
        </w:rPr>
        <w:t>都输出一个结果矩阵，将这些矩阵拼接成一个矩阵，再乘以一个权重矩阵</w:t>
      </w:r>
      <w:r w:rsidRPr="005268BE">
        <w:t>WO</w:t>
      </w:r>
      <w:r w:rsidRPr="005268BE">
        <w:rPr>
          <w:rFonts w:hint="eastAsia"/>
        </w:rPr>
        <w:t>，使得最终的矩阵大小与一个</w:t>
      </w:r>
      <w:r w:rsidRPr="005268BE">
        <w:t>head</w:t>
      </w:r>
      <w:r w:rsidRPr="005268BE">
        <w:rPr>
          <w:rFonts w:hint="eastAsia"/>
        </w:rPr>
        <w:t>的结果矩阵大小一致。</w:t>
      </w:r>
    </w:p>
    <w:p w14:paraId="63FE1991" w14:textId="77777777" w:rsidR="005268BE" w:rsidRDefault="005268BE" w:rsidP="005268BE">
      <w:pPr>
        <w:rPr>
          <w:rFonts w:hint="eastAsia"/>
        </w:rPr>
      </w:pPr>
    </w:p>
    <w:p w14:paraId="1CFD2DA2" w14:textId="47DDFEF7" w:rsidR="005268BE" w:rsidRPr="005268BE" w:rsidRDefault="005268BE" w:rsidP="005268BE">
      <w:pPr>
        <w:rPr>
          <w:b/>
          <w:bCs/>
          <w:sz w:val="28"/>
          <w:szCs w:val="32"/>
        </w:rPr>
      </w:pPr>
      <w:r w:rsidRPr="005268BE">
        <w:rPr>
          <w:rFonts w:hint="eastAsia"/>
          <w:b/>
          <w:bCs/>
          <w:sz w:val="28"/>
          <w:szCs w:val="32"/>
        </w:rPr>
        <w:t>3、解码流程</w:t>
      </w:r>
    </w:p>
    <w:p w14:paraId="4DB97A30" w14:textId="240828CF" w:rsidR="005268BE" w:rsidRDefault="005268BE" w:rsidP="005268BE">
      <w:pPr>
        <w:ind w:firstLineChars="200" w:firstLine="420"/>
      </w:pPr>
      <w:r w:rsidRPr="005268BE">
        <w:rPr>
          <w:rFonts w:hint="eastAsia"/>
        </w:rPr>
        <w:t>解码层的输入来自于两处，如下图所示，一部分输入来自于编码组件的输出，需要注意的是这部分是直接输入到解码器中的编码</w:t>
      </w:r>
      <w:r w:rsidRPr="005268BE">
        <w:t>-</w:t>
      </w:r>
      <w:r w:rsidRPr="005268BE">
        <w:rPr>
          <w:rFonts w:hint="eastAsia"/>
        </w:rPr>
        <w:t>解码</w:t>
      </w:r>
      <w:r w:rsidRPr="005268BE">
        <w:t>attention</w:t>
      </w:r>
      <w:r w:rsidRPr="005268BE">
        <w:rPr>
          <w:rFonts w:hint="eastAsia"/>
        </w:rPr>
        <w:t>子层中的，编码</w:t>
      </w:r>
      <w:r w:rsidRPr="005268BE">
        <w:t>-</w:t>
      </w:r>
      <w:r w:rsidRPr="005268BE">
        <w:rPr>
          <w:rFonts w:hint="eastAsia"/>
        </w:rPr>
        <w:t>解码</w:t>
      </w:r>
      <w:r w:rsidRPr="005268BE">
        <w:t>attention</w:t>
      </w:r>
      <w:r w:rsidRPr="005268BE">
        <w:rPr>
          <w:rFonts w:hint="eastAsia"/>
        </w:rPr>
        <w:t>中的</w:t>
      </w:r>
      <w:r w:rsidRPr="005268BE">
        <w:t>Key</w:t>
      </w:r>
      <w:r w:rsidRPr="005268BE">
        <w:rPr>
          <w:rFonts w:hint="eastAsia"/>
        </w:rPr>
        <w:t>和</w:t>
      </w:r>
      <w:r w:rsidRPr="005268BE">
        <w:t>Value</w:t>
      </w:r>
      <w:r w:rsidRPr="005268BE">
        <w:rPr>
          <w:rFonts w:hint="eastAsia"/>
        </w:rPr>
        <w:t>就来自于这部分输入；另一部分则是将模型已经翻译出来的部分句子重新输入到解码层的</w:t>
      </w:r>
      <w:r w:rsidRPr="005268BE">
        <w:t>self-attention</w:t>
      </w:r>
      <w:r w:rsidRPr="005268BE">
        <w:rPr>
          <w:rFonts w:hint="eastAsia"/>
        </w:rPr>
        <w:t>中，这被叫做</w:t>
      </w:r>
      <w:r w:rsidRPr="005268BE">
        <w:t>auto-regressive</w:t>
      </w:r>
      <w:r w:rsidRPr="005268BE">
        <w:rPr>
          <w:rFonts w:hint="eastAsia"/>
        </w:rPr>
        <w:t>性质，也因为这样的性质，解码器一次只能生成一个位置的输出。</w:t>
      </w:r>
    </w:p>
    <w:p w14:paraId="16D89B38" w14:textId="77777777" w:rsidR="005268BE" w:rsidRPr="005268BE" w:rsidRDefault="005268BE" w:rsidP="005268BE">
      <w:pPr>
        <w:ind w:firstLineChars="200" w:firstLine="420"/>
      </w:pPr>
      <w:r w:rsidRPr="005268BE">
        <w:rPr>
          <w:rFonts w:hint="eastAsia"/>
        </w:rPr>
        <w:lastRenderedPageBreak/>
        <w:t>对于</w:t>
      </w:r>
      <w:r w:rsidRPr="005268BE">
        <w:t>self-attention</w:t>
      </w:r>
      <w:r w:rsidRPr="005268BE">
        <w:rPr>
          <w:rFonts w:hint="eastAsia"/>
        </w:rPr>
        <w:t>子层，它与编码器中的</w:t>
      </w:r>
      <w:r w:rsidRPr="005268BE">
        <w:t>self-attention</w:t>
      </w:r>
      <w:r w:rsidRPr="005268BE">
        <w:rPr>
          <w:rFonts w:hint="eastAsia"/>
        </w:rPr>
        <w:t>基本一致，唯一不同的是解码器中的是</w:t>
      </w:r>
      <w:r w:rsidRPr="005268BE">
        <w:t>Masked Multi-Head attention</w:t>
      </w:r>
      <w:r w:rsidRPr="005268BE">
        <w:rPr>
          <w:rFonts w:hint="eastAsia"/>
        </w:rPr>
        <w:t>，这是为了防止在翻译中出现未来信息。在训练过程中，解码组件输入的是已知的输出（目标语言句子），为了防止未来的翻译结果对当前翻译的影响，模型在</w:t>
      </w:r>
      <w:r w:rsidRPr="005268BE">
        <w:t>attention</w:t>
      </w:r>
      <w:r w:rsidRPr="005268BE">
        <w:rPr>
          <w:rFonts w:hint="eastAsia"/>
        </w:rPr>
        <w:t>中使用了</w:t>
      </w:r>
      <w:r w:rsidRPr="005268BE">
        <w:t>masking</w:t>
      </w:r>
      <w:r w:rsidRPr="005268BE">
        <w:rPr>
          <w:rFonts w:hint="eastAsia"/>
        </w:rPr>
        <w:t>，将后面位置的单词与当前位置单词的相关性变为</w:t>
      </w:r>
      <w:r w:rsidRPr="005268BE">
        <w:t>0</w:t>
      </w:r>
      <w:r w:rsidRPr="005268BE">
        <w:rPr>
          <w:rFonts w:hint="eastAsia"/>
        </w:rPr>
        <w:t>，从而避免了未来翻译对当前单词的影响。这样当前翻译就只能够</w:t>
      </w:r>
      <w:r w:rsidRPr="005268BE">
        <w:t>attention</w:t>
      </w:r>
      <w:r w:rsidRPr="005268BE">
        <w:rPr>
          <w:rFonts w:hint="eastAsia"/>
        </w:rPr>
        <w:t>到已翻译的前文。</w:t>
      </w:r>
    </w:p>
    <w:p w14:paraId="0EC77642" w14:textId="77777777" w:rsidR="005268BE" w:rsidRPr="005268BE" w:rsidRDefault="005268BE" w:rsidP="005268BE">
      <w:pPr>
        <w:ind w:firstLineChars="200" w:firstLine="420"/>
      </w:pPr>
      <w:r w:rsidRPr="005268BE">
        <w:rPr>
          <w:rFonts w:hint="eastAsia"/>
        </w:rPr>
        <w:t>对于编码</w:t>
      </w:r>
      <w:r w:rsidRPr="005268BE">
        <w:t>-</w:t>
      </w:r>
      <w:r w:rsidRPr="005268BE">
        <w:rPr>
          <w:rFonts w:hint="eastAsia"/>
        </w:rPr>
        <w:t>解码</w:t>
      </w:r>
      <w:r w:rsidRPr="005268BE">
        <w:t>attention</w:t>
      </w:r>
      <w:r w:rsidRPr="005268BE">
        <w:rPr>
          <w:rFonts w:hint="eastAsia"/>
        </w:rPr>
        <w:t>子层，它和</w:t>
      </w:r>
      <w:r w:rsidRPr="005268BE">
        <w:t>self-attention</w:t>
      </w:r>
      <w:r w:rsidRPr="005268BE">
        <w:rPr>
          <w:rFonts w:hint="eastAsia"/>
        </w:rPr>
        <w:t>有所不同，它的</w:t>
      </w:r>
      <w:r w:rsidRPr="005268BE">
        <w:t>Query</w:t>
      </w:r>
      <w:r w:rsidRPr="005268BE">
        <w:rPr>
          <w:rFonts w:hint="eastAsia"/>
        </w:rPr>
        <w:t>来自</w:t>
      </w:r>
      <w:proofErr w:type="gramStart"/>
      <w:r w:rsidRPr="005268BE">
        <w:rPr>
          <w:rFonts w:hint="eastAsia"/>
        </w:rPr>
        <w:t>于之前</w:t>
      </w:r>
      <w:proofErr w:type="gramEnd"/>
      <w:r w:rsidRPr="005268BE">
        <w:rPr>
          <w:rFonts w:hint="eastAsia"/>
        </w:rPr>
        <w:t>的解码层，而</w:t>
      </w:r>
      <w:r w:rsidRPr="005268BE">
        <w:t>Key</w:t>
      </w:r>
      <w:r w:rsidRPr="005268BE">
        <w:rPr>
          <w:rFonts w:hint="eastAsia"/>
        </w:rPr>
        <w:t>和</w:t>
      </w:r>
      <w:r w:rsidRPr="005268BE">
        <w:t>Value</w:t>
      </w:r>
      <w:r w:rsidRPr="005268BE">
        <w:rPr>
          <w:rFonts w:hint="eastAsia"/>
        </w:rPr>
        <w:t>则来自于编码层的输出，这样就可以使得解码器中的每一个位置都能</w:t>
      </w:r>
      <w:r w:rsidRPr="005268BE">
        <w:t>attention</w:t>
      </w:r>
      <w:r w:rsidRPr="005268BE">
        <w:rPr>
          <w:rFonts w:hint="eastAsia"/>
        </w:rPr>
        <w:t>到初始句子中所有位置的单词，使得模型能够得到当前翻译与编码器提取出的特征向量之间的关系。</w:t>
      </w:r>
    </w:p>
    <w:p w14:paraId="681257AD" w14:textId="5A9A2654" w:rsidR="005268BE" w:rsidRPr="005268BE" w:rsidRDefault="005268BE" w:rsidP="005268BE">
      <w:pPr>
        <w:ind w:firstLineChars="200" w:firstLine="420"/>
        <w:jc w:val="center"/>
        <w:rPr>
          <w:rFonts w:hint="eastAsia"/>
        </w:rPr>
      </w:pPr>
      <w:r w:rsidRPr="005268BE">
        <w:drawing>
          <wp:inline distT="0" distB="0" distL="0" distR="0" wp14:anchorId="66BD3CA1" wp14:editId="44AEC59C">
            <wp:extent cx="1838325" cy="1951801"/>
            <wp:effectExtent l="0" t="0" r="0" b="0"/>
            <wp:docPr id="20" name="图片 6">
              <a:extLst xmlns:a="http://schemas.openxmlformats.org/drawingml/2006/main">
                <a:ext uri="{FF2B5EF4-FFF2-40B4-BE49-F238E27FC236}">
                  <a16:creationId xmlns:a16="http://schemas.microsoft.com/office/drawing/2014/main" id="{A300AED3-E1FB-4217-B1A6-704FBF3A4B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300AED3-E1FB-4217-B1A6-704FBF3A4B07}"/>
                        </a:ext>
                      </a:extLst>
                    </pic:cNvPr>
                    <pic:cNvPicPr>
                      <a:picLocks noChangeAspect="1"/>
                    </pic:cNvPicPr>
                  </pic:nvPicPr>
                  <pic:blipFill>
                    <a:blip r:embed="rId24"/>
                    <a:stretch>
                      <a:fillRect/>
                    </a:stretch>
                  </pic:blipFill>
                  <pic:spPr>
                    <a:xfrm>
                      <a:off x="0" y="0"/>
                      <a:ext cx="1838325" cy="1951801"/>
                    </a:xfrm>
                    <a:prstGeom prst="rect">
                      <a:avLst/>
                    </a:prstGeom>
                  </pic:spPr>
                </pic:pic>
              </a:graphicData>
            </a:graphic>
          </wp:inline>
        </w:drawing>
      </w:r>
    </w:p>
    <w:p w14:paraId="14CA12EB" w14:textId="27446F74" w:rsidR="005268BE" w:rsidRPr="005268BE" w:rsidRDefault="005268BE" w:rsidP="005268BE"/>
    <w:p w14:paraId="077483D2" w14:textId="4F34083A" w:rsidR="005268BE" w:rsidRDefault="005268BE" w:rsidP="005268BE">
      <w:pPr>
        <w:rPr>
          <w:b/>
          <w:bCs/>
          <w:sz w:val="28"/>
          <w:szCs w:val="32"/>
        </w:rPr>
      </w:pPr>
      <w:r w:rsidRPr="005268BE">
        <w:rPr>
          <w:rFonts w:hint="eastAsia"/>
          <w:b/>
          <w:bCs/>
          <w:sz w:val="28"/>
          <w:szCs w:val="32"/>
        </w:rPr>
        <w:t>4、输出预测值</w:t>
      </w:r>
    </w:p>
    <w:p w14:paraId="1A2C6892" w14:textId="663E2848" w:rsidR="005268BE" w:rsidRDefault="005268BE" w:rsidP="005268BE">
      <w:pPr>
        <w:ind w:firstLineChars="200" w:firstLine="420"/>
      </w:pPr>
      <w:r w:rsidRPr="005268BE">
        <w:rPr>
          <w:rFonts w:hint="eastAsia"/>
        </w:rPr>
        <w:t>通过解码组件可以得到一个向量，经过线性层将它投影成为一个长度很大的向量，这个向量的长度就是词典的大小，向量的每一个维度都代表目标语言单词库中的一个单词，对向量做</w:t>
      </w:r>
      <w:proofErr w:type="spellStart"/>
      <w:r w:rsidRPr="005268BE">
        <w:t>softmax</w:t>
      </w:r>
      <w:proofErr w:type="spellEnd"/>
      <w:r w:rsidRPr="005268BE">
        <w:rPr>
          <w:rFonts w:hint="eastAsia"/>
        </w:rPr>
        <w:t>后，向量</w:t>
      </w:r>
      <w:proofErr w:type="gramStart"/>
      <w:r w:rsidRPr="005268BE">
        <w:rPr>
          <w:rFonts w:hint="eastAsia"/>
        </w:rPr>
        <w:t>中该维度</w:t>
      </w:r>
      <w:proofErr w:type="gramEnd"/>
      <w:r w:rsidRPr="005268BE">
        <w:rPr>
          <w:rFonts w:hint="eastAsia"/>
        </w:rPr>
        <w:t>的值越大，代表对应单词的概率越大，输出概率最大的单词作为翻译结果。</w:t>
      </w:r>
    </w:p>
    <w:p w14:paraId="799C3402" w14:textId="7AE6FC3E" w:rsidR="005268BE" w:rsidRPr="005268BE" w:rsidRDefault="005268BE" w:rsidP="005268BE">
      <w:pPr>
        <w:ind w:firstLineChars="200" w:firstLine="420"/>
        <w:jc w:val="center"/>
        <w:rPr>
          <w:rFonts w:hint="eastAsia"/>
        </w:rPr>
      </w:pPr>
      <w:r w:rsidRPr="005268BE">
        <w:drawing>
          <wp:inline distT="0" distB="0" distL="0" distR="0" wp14:anchorId="0A67DB86" wp14:editId="4D5D670A">
            <wp:extent cx="3718882" cy="1958510"/>
            <wp:effectExtent l="0" t="0" r="0" b="3810"/>
            <wp:docPr id="21" name="图片 3">
              <a:extLst xmlns:a="http://schemas.openxmlformats.org/drawingml/2006/main">
                <a:ext uri="{FF2B5EF4-FFF2-40B4-BE49-F238E27FC236}">
                  <a16:creationId xmlns:a16="http://schemas.microsoft.com/office/drawing/2014/main" id="{D0848FBD-8435-47CD-AF85-223528E68A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0848FBD-8435-47CD-AF85-223528E68A43}"/>
                        </a:ext>
                      </a:extLst>
                    </pic:cNvPr>
                    <pic:cNvPicPr>
                      <a:picLocks noChangeAspect="1"/>
                    </pic:cNvPicPr>
                  </pic:nvPicPr>
                  <pic:blipFill>
                    <a:blip r:embed="rId25"/>
                    <a:stretch>
                      <a:fillRect/>
                    </a:stretch>
                  </pic:blipFill>
                  <pic:spPr>
                    <a:xfrm>
                      <a:off x="0" y="0"/>
                      <a:ext cx="3718882" cy="1958510"/>
                    </a:xfrm>
                    <a:prstGeom prst="rect">
                      <a:avLst/>
                    </a:prstGeom>
                  </pic:spPr>
                </pic:pic>
              </a:graphicData>
            </a:graphic>
          </wp:inline>
        </w:drawing>
      </w:r>
    </w:p>
    <w:sectPr w:rsidR="005268BE" w:rsidRPr="005268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E37A1" w14:textId="77777777" w:rsidR="00DC7D51" w:rsidRDefault="00DC7D51" w:rsidP="005D1E6B">
      <w:r>
        <w:separator/>
      </w:r>
    </w:p>
  </w:endnote>
  <w:endnote w:type="continuationSeparator" w:id="0">
    <w:p w14:paraId="36AA34A8" w14:textId="77777777" w:rsidR="00DC7D51" w:rsidRDefault="00DC7D51" w:rsidP="005D1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BCD0B" w14:textId="77777777" w:rsidR="00DC7D51" w:rsidRDefault="00DC7D51" w:rsidP="005D1E6B">
      <w:r>
        <w:separator/>
      </w:r>
    </w:p>
  </w:footnote>
  <w:footnote w:type="continuationSeparator" w:id="0">
    <w:p w14:paraId="2D1E5CE5" w14:textId="77777777" w:rsidR="00DC7D51" w:rsidRDefault="00DC7D51" w:rsidP="005D1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DD550B"/>
    <w:multiLevelType w:val="hybridMultilevel"/>
    <w:tmpl w:val="8570BC9A"/>
    <w:lvl w:ilvl="0" w:tplc="64A4784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0CF099E"/>
    <w:multiLevelType w:val="hybridMultilevel"/>
    <w:tmpl w:val="72AEEE30"/>
    <w:lvl w:ilvl="0" w:tplc="E1D2CA04">
      <w:start w:val="1"/>
      <w:numFmt w:val="upperLetter"/>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D3F5AD2"/>
    <w:multiLevelType w:val="hybridMultilevel"/>
    <w:tmpl w:val="567C54FC"/>
    <w:lvl w:ilvl="0" w:tplc="71E4A2BA">
      <w:start w:val="1"/>
      <w:numFmt w:val="upperLetter"/>
      <w:lvlText w:val="%1、"/>
      <w:lvlJc w:val="left"/>
      <w:pPr>
        <w:ind w:left="864" w:hanging="444"/>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D7"/>
    <w:rsid w:val="001C691D"/>
    <w:rsid w:val="0034100F"/>
    <w:rsid w:val="005268BE"/>
    <w:rsid w:val="005D1E6B"/>
    <w:rsid w:val="008430D7"/>
    <w:rsid w:val="00BA1CC4"/>
    <w:rsid w:val="00C50750"/>
    <w:rsid w:val="00DC7D51"/>
    <w:rsid w:val="00E73699"/>
    <w:rsid w:val="00EE02FA"/>
    <w:rsid w:val="00F4267E"/>
    <w:rsid w:val="00F673FB"/>
    <w:rsid w:val="00FE28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26A90"/>
  <w15:chartTrackingRefBased/>
  <w15:docId w15:val="{DF6E5B11-6676-4647-9176-EFD2381B1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1CC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1E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1E6B"/>
    <w:rPr>
      <w:sz w:val="18"/>
      <w:szCs w:val="18"/>
    </w:rPr>
  </w:style>
  <w:style w:type="paragraph" w:styleId="a5">
    <w:name w:val="footer"/>
    <w:basedOn w:val="a"/>
    <w:link w:val="a6"/>
    <w:uiPriority w:val="99"/>
    <w:unhideWhenUsed/>
    <w:rsid w:val="005D1E6B"/>
    <w:pPr>
      <w:tabs>
        <w:tab w:val="center" w:pos="4153"/>
        <w:tab w:val="right" w:pos="8306"/>
      </w:tabs>
      <w:snapToGrid w:val="0"/>
      <w:jc w:val="left"/>
    </w:pPr>
    <w:rPr>
      <w:sz w:val="18"/>
      <w:szCs w:val="18"/>
    </w:rPr>
  </w:style>
  <w:style w:type="character" w:customStyle="1" w:styleId="a6">
    <w:name w:val="页脚 字符"/>
    <w:basedOn w:val="a0"/>
    <w:link w:val="a5"/>
    <w:uiPriority w:val="99"/>
    <w:rsid w:val="005D1E6B"/>
    <w:rPr>
      <w:sz w:val="18"/>
      <w:szCs w:val="18"/>
    </w:rPr>
  </w:style>
  <w:style w:type="paragraph" w:styleId="a7">
    <w:name w:val="List Paragraph"/>
    <w:basedOn w:val="a"/>
    <w:uiPriority w:val="34"/>
    <w:qFormat/>
    <w:rsid w:val="001C69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115">
      <w:bodyDiv w:val="1"/>
      <w:marLeft w:val="0"/>
      <w:marRight w:val="0"/>
      <w:marTop w:val="0"/>
      <w:marBottom w:val="0"/>
      <w:divBdr>
        <w:top w:val="none" w:sz="0" w:space="0" w:color="auto"/>
        <w:left w:val="none" w:sz="0" w:space="0" w:color="auto"/>
        <w:bottom w:val="none" w:sz="0" w:space="0" w:color="auto"/>
        <w:right w:val="none" w:sz="0" w:space="0" w:color="auto"/>
      </w:divBdr>
    </w:div>
    <w:div w:id="205458434">
      <w:bodyDiv w:val="1"/>
      <w:marLeft w:val="0"/>
      <w:marRight w:val="0"/>
      <w:marTop w:val="0"/>
      <w:marBottom w:val="0"/>
      <w:divBdr>
        <w:top w:val="none" w:sz="0" w:space="0" w:color="auto"/>
        <w:left w:val="none" w:sz="0" w:space="0" w:color="auto"/>
        <w:bottom w:val="none" w:sz="0" w:space="0" w:color="auto"/>
        <w:right w:val="none" w:sz="0" w:space="0" w:color="auto"/>
      </w:divBdr>
    </w:div>
    <w:div w:id="534999696">
      <w:bodyDiv w:val="1"/>
      <w:marLeft w:val="0"/>
      <w:marRight w:val="0"/>
      <w:marTop w:val="0"/>
      <w:marBottom w:val="0"/>
      <w:divBdr>
        <w:top w:val="none" w:sz="0" w:space="0" w:color="auto"/>
        <w:left w:val="none" w:sz="0" w:space="0" w:color="auto"/>
        <w:bottom w:val="none" w:sz="0" w:space="0" w:color="auto"/>
        <w:right w:val="none" w:sz="0" w:space="0" w:color="auto"/>
      </w:divBdr>
    </w:div>
    <w:div w:id="636379510">
      <w:bodyDiv w:val="1"/>
      <w:marLeft w:val="0"/>
      <w:marRight w:val="0"/>
      <w:marTop w:val="0"/>
      <w:marBottom w:val="0"/>
      <w:divBdr>
        <w:top w:val="none" w:sz="0" w:space="0" w:color="auto"/>
        <w:left w:val="none" w:sz="0" w:space="0" w:color="auto"/>
        <w:bottom w:val="none" w:sz="0" w:space="0" w:color="auto"/>
        <w:right w:val="none" w:sz="0" w:space="0" w:color="auto"/>
      </w:divBdr>
    </w:div>
    <w:div w:id="1039208678">
      <w:bodyDiv w:val="1"/>
      <w:marLeft w:val="0"/>
      <w:marRight w:val="0"/>
      <w:marTop w:val="0"/>
      <w:marBottom w:val="0"/>
      <w:divBdr>
        <w:top w:val="none" w:sz="0" w:space="0" w:color="auto"/>
        <w:left w:val="none" w:sz="0" w:space="0" w:color="auto"/>
        <w:bottom w:val="none" w:sz="0" w:space="0" w:color="auto"/>
        <w:right w:val="none" w:sz="0" w:space="0" w:color="auto"/>
      </w:divBdr>
    </w:div>
    <w:div w:id="1135832831">
      <w:bodyDiv w:val="1"/>
      <w:marLeft w:val="0"/>
      <w:marRight w:val="0"/>
      <w:marTop w:val="0"/>
      <w:marBottom w:val="0"/>
      <w:divBdr>
        <w:top w:val="none" w:sz="0" w:space="0" w:color="auto"/>
        <w:left w:val="none" w:sz="0" w:space="0" w:color="auto"/>
        <w:bottom w:val="none" w:sz="0" w:space="0" w:color="auto"/>
        <w:right w:val="none" w:sz="0" w:space="0" w:color="auto"/>
      </w:divBdr>
    </w:div>
    <w:div w:id="1840805829">
      <w:bodyDiv w:val="1"/>
      <w:marLeft w:val="0"/>
      <w:marRight w:val="0"/>
      <w:marTop w:val="0"/>
      <w:marBottom w:val="0"/>
      <w:divBdr>
        <w:top w:val="none" w:sz="0" w:space="0" w:color="auto"/>
        <w:left w:val="none" w:sz="0" w:space="0" w:color="auto"/>
        <w:bottom w:val="none" w:sz="0" w:space="0" w:color="auto"/>
        <w:right w:val="none" w:sz="0" w:space="0" w:color="auto"/>
      </w:divBdr>
    </w:div>
    <w:div w:id="194202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1002</Words>
  <Characters>5714</Characters>
  <Application>Microsoft Office Word</Application>
  <DocSecurity>0</DocSecurity>
  <Lines>47</Lines>
  <Paragraphs>13</Paragraphs>
  <ScaleCrop>false</ScaleCrop>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昊源 胡</dc:creator>
  <cp:keywords/>
  <dc:description/>
  <cp:lastModifiedBy>昊源 胡</cp:lastModifiedBy>
  <cp:revision>10</cp:revision>
  <dcterms:created xsi:type="dcterms:W3CDTF">2021-01-02T14:57:00Z</dcterms:created>
  <dcterms:modified xsi:type="dcterms:W3CDTF">2021-01-02T15:48:00Z</dcterms:modified>
</cp:coreProperties>
</file>