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1BC" w:rsidRPr="00C22EFA" w:rsidRDefault="00C551BC" w:rsidP="00C551BC">
      <w:pPr>
        <w:jc w:val="both"/>
        <w:rPr>
          <w:rFonts w:ascii="Times New Roman" w:eastAsia="Times New Roman" w:hAnsi="Times New Roman" w:cs="Times New Roman"/>
          <w:sz w:val="72"/>
          <w:szCs w:val="85"/>
        </w:rPr>
      </w:pPr>
      <w:r w:rsidRPr="00C22EFA">
        <w:rPr>
          <w:rFonts w:ascii="Times New Roman" w:eastAsia="Times New Roman" w:hAnsi="Times New Roman" w:cs="Times New Roman"/>
          <w:sz w:val="72"/>
          <w:szCs w:val="85"/>
        </w:rPr>
        <w:t>Ethics Pledge</w:t>
      </w:r>
    </w:p>
    <w:p w:rsidR="00C551BC" w:rsidRPr="00C22EFA" w:rsidRDefault="00C551BC" w:rsidP="00C551BC">
      <w:pPr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C551BC" w:rsidRPr="00C22EFA" w:rsidRDefault="00C551BC" w:rsidP="00C551B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Consistent with the above statements, all homework exercises, tests and exams that are designated as individual assignments MUST contain the following signed statement before they can be accepted for grading. </w:t>
      </w:r>
    </w:p>
    <w:p w:rsidR="00C551BC" w:rsidRPr="00C22EFA" w:rsidRDefault="00C551BC" w:rsidP="00C551B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sz w:val="32"/>
        </w:rPr>
      </w:pPr>
    </w:p>
    <w:p w:rsidR="00C551BC" w:rsidRPr="00C22EFA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C551BC" w:rsidRPr="00C22EFA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:rsidR="00C551BC" w:rsidRPr="00C22EFA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C551BC" w:rsidRPr="00C22EFA" w:rsidRDefault="00C551BC" w:rsidP="00C551BC">
      <w:pPr>
        <w:jc w:val="both"/>
        <w:rPr>
          <w:rFonts w:ascii="Times New Roman" w:eastAsia="Times New Roman" w:hAnsi="Times New Roman" w:cs="Times New Roman"/>
          <w:sz w:val="32"/>
          <w:u w:val="single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Signature:   </w:t>
      </w:r>
      <w:r w:rsidRPr="00C22EFA">
        <w:rPr>
          <w:rFonts w:ascii="Times New Roman" w:eastAsia="Times New Roman" w:hAnsi="Times New Roman" w:cs="Times New Roman"/>
          <w:sz w:val="32"/>
          <w:u w:val="single"/>
        </w:rPr>
        <w:t>Haodong Zhao</w:t>
      </w:r>
      <w:r w:rsidRPr="00C22EFA">
        <w:rPr>
          <w:rFonts w:ascii="Times New Roman" w:eastAsia="Times New Roman" w:hAnsi="Times New Roman" w:cs="Times New Roman"/>
          <w:sz w:val="32"/>
        </w:rPr>
        <w:t xml:space="preserve">            Date:     </w:t>
      </w:r>
      <w:r w:rsidRPr="00C22EFA">
        <w:rPr>
          <w:rFonts w:ascii="Times New Roman" w:eastAsia="Times New Roman" w:hAnsi="Times New Roman" w:cs="Times New Roman"/>
          <w:sz w:val="32"/>
          <w:u w:val="single"/>
        </w:rPr>
        <w:t xml:space="preserve">Mar </w:t>
      </w:r>
      <w:r>
        <w:rPr>
          <w:rFonts w:ascii="Times New Roman" w:eastAsia="Times New Roman" w:hAnsi="Times New Roman" w:cs="Times New Roman"/>
          <w:sz w:val="32"/>
          <w:u w:val="single"/>
        </w:rPr>
        <w:t>11</w:t>
      </w:r>
      <w:r w:rsidRPr="00C22EFA">
        <w:rPr>
          <w:rFonts w:ascii="Times New Roman" w:eastAsia="Times New Roman" w:hAnsi="Times New Roman" w:cs="Times New Roman"/>
          <w:sz w:val="32"/>
          <w:u w:val="single"/>
          <w:vertAlign w:val="superscript"/>
        </w:rPr>
        <w:t>th</w:t>
      </w:r>
      <w:r w:rsidRPr="00C22EFA">
        <w:rPr>
          <w:rFonts w:ascii="Times New Roman" w:eastAsia="Times New Roman" w:hAnsi="Times New Roman" w:cs="Times New Roman"/>
          <w:sz w:val="32"/>
          <w:u w:val="single"/>
        </w:rPr>
        <w:t>. 2019</w:t>
      </w:r>
    </w:p>
    <w:p w:rsidR="00C551BC" w:rsidRPr="00C22EFA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C551BC" w:rsidRPr="00C22EFA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Please note that assignments in this class may be submitted to </w:t>
      </w:r>
    </w:p>
    <w:p w:rsidR="00C551BC" w:rsidRPr="00C22EFA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 xml:space="preserve">www.turnitin.com, a web-based anti-plagiarism system, for an evaluation of their originality. </w:t>
      </w:r>
    </w:p>
    <w:p w:rsidR="00C551BC" w:rsidRPr="00C22EFA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  <w:r w:rsidRPr="00C22EFA">
        <w:rPr>
          <w:rFonts w:ascii="Times New Roman" w:eastAsia="Times New Roman" w:hAnsi="Times New Roman" w:cs="Times New Roman"/>
          <w:sz w:val="32"/>
        </w:rPr>
        <w:t>___________________________________________________</w:t>
      </w:r>
    </w:p>
    <w:p w:rsidR="00C551BC" w:rsidRPr="00C22EFA" w:rsidRDefault="00C551BC" w:rsidP="00C551B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C551BC" w:rsidRPr="00C22EFA" w:rsidRDefault="00C551BC" w:rsidP="00C551B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 w:rsidRPr="00C22EFA">
        <w:rPr>
          <w:rFonts w:ascii="Times New Roman" w:hAnsi="Times New Roman" w:cs="Times New Roman"/>
          <w:b/>
          <w:color w:val="000000"/>
          <w:sz w:val="28"/>
          <w:szCs w:val="22"/>
        </w:rPr>
        <w:lastRenderedPageBreak/>
        <w:t>Reading review</w:t>
      </w:r>
    </w:p>
    <w:p w:rsidR="00C551BC" w:rsidRPr="00C22EFA" w:rsidRDefault="00C551BC" w:rsidP="00C551B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2"/>
        </w:rPr>
      </w:pPr>
      <w:r>
        <w:rPr>
          <w:rFonts w:ascii="Times New Roman" w:hAnsi="Times New Roman" w:cs="Times New Roman"/>
          <w:b/>
          <w:color w:val="000000"/>
          <w:sz w:val="28"/>
          <w:szCs w:val="22"/>
        </w:rPr>
        <w:t xml:space="preserve">Introduction to </w:t>
      </w:r>
      <w:r>
        <w:rPr>
          <w:rFonts w:ascii="Times New Roman" w:hAnsi="Times New Roman" w:cs="Times New Roman"/>
          <w:b/>
          <w:color w:val="000000"/>
          <w:sz w:val="28"/>
          <w:szCs w:val="22"/>
        </w:rPr>
        <w:t>MongoDB</w:t>
      </w:r>
    </w:p>
    <w:p w:rsidR="00C551BC" w:rsidRPr="00C22EFA" w:rsidRDefault="00C551BC" w:rsidP="00C551BC">
      <w:pPr>
        <w:jc w:val="both"/>
        <w:rPr>
          <w:rFonts w:ascii="Times New Roman" w:hAnsi="Times New Roman" w:cs="Times New Roman"/>
        </w:rPr>
      </w:pPr>
    </w:p>
    <w:p w:rsidR="00C551BC" w:rsidRDefault="00C551BC" w:rsidP="00C551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 is an open source document database.</w:t>
      </w:r>
    </w:p>
    <w:p w:rsidR="00C551BC" w:rsidRDefault="00C551BC" w:rsidP="00C551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database is a data structure consisting of fields and value pairs.</w:t>
      </w:r>
    </w:p>
    <w:p w:rsidR="00C551BC" w:rsidRDefault="00C551BC" w:rsidP="00C551BC">
      <w:pPr>
        <w:jc w:val="both"/>
        <w:rPr>
          <w:rFonts w:ascii="Times New Roman" w:hAnsi="Times New Roman" w:cs="Times New Roman"/>
        </w:rPr>
      </w:pPr>
    </w:p>
    <w:p w:rsidR="00C551BC" w:rsidRDefault="00C551BC" w:rsidP="00C551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 of using documentation:</w:t>
      </w:r>
    </w:p>
    <w:p w:rsidR="00C551BC" w:rsidRDefault="00C551BC" w:rsidP="00C551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document corresponds to this season’s data type in many programming languages.</w:t>
      </w:r>
    </w:p>
    <w:p w:rsidR="00C551BC" w:rsidRDefault="00C551BC" w:rsidP="00C551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documents and arrays reduce the need for expensive connections.</w:t>
      </w:r>
    </w:p>
    <w:p w:rsidR="00C551BC" w:rsidRDefault="00C551BC" w:rsidP="00C551B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mode supports smooth polymorphism.</w:t>
      </w:r>
    </w:p>
    <w:p w:rsidR="00C551BC" w:rsidRDefault="00C551BC" w:rsidP="00C551BC">
      <w:pPr>
        <w:jc w:val="both"/>
        <w:rPr>
          <w:rFonts w:ascii="Times New Roman" w:hAnsi="Times New Roman" w:cs="Times New Roman"/>
        </w:rPr>
      </w:pPr>
    </w:p>
    <w:p w:rsidR="00C551BC" w:rsidRDefault="00C551BC" w:rsidP="00C551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features of MongoDB:</w:t>
      </w:r>
    </w:p>
    <w:p w:rsidR="00C551BC" w:rsidRDefault="00C551BC" w:rsidP="00C551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 provides high performance data persistence. Support for read and write operations, data aggregation, and text search and geospatial query.</w:t>
      </w:r>
    </w:p>
    <w:p w:rsidR="00C551BC" w:rsidRDefault="00C551BC" w:rsidP="00C551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 query language</w:t>
      </w:r>
    </w:p>
    <w:p w:rsidR="00C551BC" w:rsidRDefault="00C551BC" w:rsidP="00C551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availability. MongoDB’s replica set provides automatic failover and data redundancy for increased data availability.</w:t>
      </w:r>
    </w:p>
    <w:p w:rsidR="00C551BC" w:rsidRDefault="00C551BC" w:rsidP="00C551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Horizontal scalability (part of the core functionality). </w:t>
      </w:r>
      <w:proofErr w:type="spellStart"/>
      <w:r>
        <w:rPr>
          <w:rFonts w:ascii="Times New Roman" w:hAnsi="Times New Roman" w:cs="Times New Roman"/>
        </w:rPr>
        <w:t>Sharding</w:t>
      </w:r>
      <w:proofErr w:type="spellEnd"/>
      <w:r>
        <w:rPr>
          <w:rFonts w:ascii="Times New Roman" w:hAnsi="Times New Roman" w:cs="Times New Roman"/>
        </w:rPr>
        <w:t xml:space="preserve"> distributes data across a cluster of machines.</w:t>
      </w:r>
    </w:p>
    <w:p w:rsidR="00C551BC" w:rsidRPr="00C551BC" w:rsidRDefault="00C551BC" w:rsidP="00C551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 multiple storage engines, </w:t>
      </w:r>
      <w:proofErr w:type="spellStart"/>
      <w:r>
        <w:rPr>
          <w:rFonts w:ascii="Times New Roman" w:hAnsi="Times New Roman" w:cs="Times New Roman"/>
        </w:rPr>
        <w:t>WiredTiger</w:t>
      </w:r>
      <w:proofErr w:type="spellEnd"/>
      <w:r>
        <w:rPr>
          <w:rFonts w:ascii="Times New Roman" w:hAnsi="Times New Roman" w:cs="Times New Roman"/>
        </w:rPr>
        <w:t xml:space="preserve"> storage engine, memory storage engine, MMAPv1 storage engine and more.</w:t>
      </w:r>
      <w:bookmarkStart w:id="0" w:name="_GoBack"/>
      <w:bookmarkEnd w:id="0"/>
    </w:p>
    <w:p w:rsidR="00070EC9" w:rsidRDefault="00C551BC"/>
    <w:sectPr w:rsidR="00070EC9" w:rsidSect="00472B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E54A0"/>
    <w:multiLevelType w:val="hybridMultilevel"/>
    <w:tmpl w:val="D84A178C"/>
    <w:lvl w:ilvl="0" w:tplc="437C3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60A15"/>
    <w:multiLevelType w:val="hybridMultilevel"/>
    <w:tmpl w:val="A0FEB42A"/>
    <w:lvl w:ilvl="0" w:tplc="6C64D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377A0"/>
    <w:multiLevelType w:val="hybridMultilevel"/>
    <w:tmpl w:val="A338439A"/>
    <w:lvl w:ilvl="0" w:tplc="4D5E8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700DE"/>
    <w:multiLevelType w:val="hybridMultilevel"/>
    <w:tmpl w:val="B99E7AC2"/>
    <w:lvl w:ilvl="0" w:tplc="95322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73AFC"/>
    <w:multiLevelType w:val="hybridMultilevel"/>
    <w:tmpl w:val="8C0E9CB4"/>
    <w:lvl w:ilvl="0" w:tplc="E6D62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BC"/>
    <w:rsid w:val="001C5097"/>
    <w:rsid w:val="008350F4"/>
    <w:rsid w:val="00C551BC"/>
    <w:rsid w:val="00D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47D2B"/>
  <w14:defaultImageDpi w14:val="32767"/>
  <w15:chartTrackingRefBased/>
  <w15:docId w15:val="{7DBCD8E4-3068-C440-A761-EF176651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1</cp:revision>
  <dcterms:created xsi:type="dcterms:W3CDTF">2019-03-12T23:58:00Z</dcterms:created>
  <dcterms:modified xsi:type="dcterms:W3CDTF">2019-03-13T00:05:00Z</dcterms:modified>
</cp:coreProperties>
</file>