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72"/>
          <w:szCs w:val="85"/>
        </w:rPr>
      </w:pPr>
      <w:r w:rsidRPr="00C22EFA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4A6037" w:rsidRPr="00C22EFA" w:rsidRDefault="004A6037" w:rsidP="00270520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:rsidR="004A6037" w:rsidRPr="00C22EFA" w:rsidRDefault="004A6037" w:rsidP="00270520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Signature: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Haodong Zhao</w:t>
      </w:r>
      <w:r w:rsidRPr="00C22EFA">
        <w:rPr>
          <w:rFonts w:ascii="Times New Roman" w:eastAsia="Times New Roman" w:hAnsi="Times New Roman" w:cs="Times New Roman"/>
          <w:sz w:val="32"/>
        </w:rPr>
        <w:t xml:space="preserve">            Date:  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 xml:space="preserve">Mar </w:t>
      </w:r>
      <w:r>
        <w:rPr>
          <w:rFonts w:ascii="Times New Roman" w:eastAsia="Times New Roman" w:hAnsi="Times New Roman" w:cs="Times New Roman"/>
          <w:sz w:val="32"/>
          <w:u w:val="single"/>
        </w:rPr>
        <w:t>11</w:t>
      </w:r>
      <w:r w:rsidRPr="00C22EFA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:rsidR="004A6037" w:rsidRPr="00C22EFA" w:rsidRDefault="004A6037" w:rsidP="00270520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4A6037" w:rsidRPr="00C22EFA" w:rsidRDefault="004A6037" w:rsidP="002705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4A6037" w:rsidRPr="00C22EFA" w:rsidRDefault="004A6037" w:rsidP="009941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bookmarkStart w:id="0" w:name="_GoBack"/>
      <w:r w:rsidRPr="00C22EFA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:rsidR="004A6037" w:rsidRPr="00C22EFA" w:rsidRDefault="004A6037" w:rsidP="009941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>
        <w:rPr>
          <w:rFonts w:ascii="Times New Roman" w:hAnsi="Times New Roman" w:cs="Times New Roman"/>
          <w:b/>
          <w:color w:val="000000"/>
          <w:sz w:val="28"/>
          <w:szCs w:val="22"/>
        </w:rPr>
        <w:t>A Brief Introduction to Apache Cassandra</w:t>
      </w:r>
    </w:p>
    <w:bookmarkEnd w:id="0"/>
    <w:p w:rsidR="004A6037" w:rsidRPr="00C22EFA" w:rsidRDefault="004A6037" w:rsidP="00270520">
      <w:pPr>
        <w:jc w:val="both"/>
        <w:rPr>
          <w:rFonts w:ascii="Times New Roman" w:hAnsi="Times New Roman" w:cs="Times New Roman"/>
        </w:rPr>
      </w:pPr>
    </w:p>
    <w:p w:rsidR="004A6037" w:rsidRDefault="004A6037" w:rsidP="00270520">
      <w:pPr>
        <w:jc w:val="both"/>
        <w:rPr>
          <w:rFonts w:ascii="Times New Roman" w:hAnsi="Times New Roman" w:cs="Times New Roman"/>
        </w:rPr>
      </w:pPr>
      <w:r w:rsidRPr="00C22EFA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article provides an overview of </w:t>
      </w:r>
      <w:r w:rsidR="00B00463">
        <w:rPr>
          <w:rFonts w:ascii="Times New Roman" w:hAnsi="Times New Roman" w:cs="Times New Roman"/>
        </w:rPr>
        <w:t>non-relational databases and Apache Cassandra and describes many of the top Cassandra concepts and how it operates and manages data.</w:t>
      </w:r>
    </w:p>
    <w:p w:rsidR="00B00463" w:rsidRDefault="00B00463" w:rsidP="00270520">
      <w:pPr>
        <w:jc w:val="both"/>
        <w:rPr>
          <w:rFonts w:ascii="Times New Roman" w:hAnsi="Times New Roman" w:cs="Times New Roman"/>
        </w:rPr>
      </w:pPr>
    </w:p>
    <w:p w:rsidR="00B00463" w:rsidRDefault="0027052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applications now have high database requirements that go beyond the capabilities of traditional relational databases. This resulted in a non-relational database category. In order to meet the requirements of modern applications, the new databases (NoSQL) needs to be weighted according to the CAP theorem.</w:t>
      </w: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Cassandra is a large-scale open source non-relational database developed by Facebook. It has following key features and benefits: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scale scalable architecture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Ubiquitous design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expansion performance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availability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Transparent fault detection and recovery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dynamic data model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Powerful data protection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Adjustable data consistency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data center replication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compression</w:t>
      </w:r>
    </w:p>
    <w:p w:rsidR="00270520" w:rsidRDefault="00270520" w:rsidP="002705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CQL (Cassandra Query Language)</w:t>
      </w: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use cases of Apache Cassandra: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applications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catalogs and retail applications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activity and integrated monitoring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Messaging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analytics and recommendation engine</w:t>
      </w:r>
    </w:p>
    <w:p w:rsidR="00270520" w:rsidRDefault="00270520" w:rsidP="002705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time-series based applications</w:t>
      </w: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</w:p>
    <w:p w:rsidR="00270520" w:rsidRDefault="0027052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article introduced the architecture of Apache Cassandra. Instead of using traditional master-slave equipment or a manual and difficult-to-maintain shard design, Cassandra has an elegant, easy-to-set and easy-to-maintain ‘no-ring’ architecture</w:t>
      </w:r>
      <w:r w:rsidR="009941A0">
        <w:rPr>
          <w:rFonts w:ascii="Times New Roman" w:hAnsi="Times New Roman" w:cs="Times New Roman"/>
        </w:rPr>
        <w:t xml:space="preserve"> (all nodes play the same role, without the concept of a master node, all nodes communicate with each other through a distributed and extensible protocol called ‘gossip’).</w:t>
      </w:r>
    </w:p>
    <w:p w:rsidR="009941A0" w:rsidRDefault="009941A0" w:rsidP="00270520">
      <w:pPr>
        <w:jc w:val="both"/>
        <w:rPr>
          <w:rFonts w:ascii="Times New Roman" w:hAnsi="Times New Roman" w:cs="Times New Roman"/>
        </w:rPr>
      </w:pPr>
    </w:p>
    <w:p w:rsidR="009941A0" w:rsidRDefault="009941A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article also describes the following operations of Cassandra: </w:t>
      </w:r>
    </w:p>
    <w:p w:rsidR="009941A0" w:rsidRDefault="009941A0" w:rsidP="009941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9941A0">
        <w:rPr>
          <w:rFonts w:ascii="Times New Roman" w:hAnsi="Times New Roman" w:cs="Times New Roman"/>
        </w:rPr>
        <w:t>riting and reading data</w:t>
      </w:r>
    </w:p>
    <w:p w:rsidR="009941A0" w:rsidRDefault="009941A0" w:rsidP="009941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distribution and replication</w:t>
      </w:r>
    </w:p>
    <w:p w:rsidR="009941A0" w:rsidRDefault="009941A0" w:rsidP="009941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Multi-Data center and cloud support</w:t>
      </w:r>
    </w:p>
    <w:p w:rsidR="009941A0" w:rsidRDefault="009941A0" w:rsidP="009941A0">
      <w:pPr>
        <w:jc w:val="both"/>
        <w:rPr>
          <w:rFonts w:ascii="Times New Roman" w:hAnsi="Times New Roman" w:cs="Times New Roman"/>
        </w:rPr>
      </w:pPr>
    </w:p>
    <w:p w:rsidR="00070EC9" w:rsidRPr="009941A0" w:rsidRDefault="009941A0" w:rsidP="002705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 is a wide-row storage database that uses highly denormalized models designed to capture and query data in an efficient manner. And it provides a familiar security paradigm for anyone from a relational database. And Cassandra offers many backup options to ensure data protection and recovery in the event of data loss to ensure data consistency.</w:t>
      </w:r>
    </w:p>
    <w:sectPr w:rsidR="00070EC9" w:rsidRPr="009941A0" w:rsidSect="0047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5D5"/>
    <w:multiLevelType w:val="hybridMultilevel"/>
    <w:tmpl w:val="C44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3820"/>
    <w:multiLevelType w:val="hybridMultilevel"/>
    <w:tmpl w:val="BC72E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77A0"/>
    <w:multiLevelType w:val="hybridMultilevel"/>
    <w:tmpl w:val="A338439A"/>
    <w:lvl w:ilvl="0" w:tplc="4D5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700DE"/>
    <w:multiLevelType w:val="hybridMultilevel"/>
    <w:tmpl w:val="B99E7AC2"/>
    <w:lvl w:ilvl="0" w:tplc="9532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3AFC"/>
    <w:multiLevelType w:val="hybridMultilevel"/>
    <w:tmpl w:val="8C0E9CB4"/>
    <w:lvl w:ilvl="0" w:tplc="E6D62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37"/>
    <w:rsid w:val="001C5097"/>
    <w:rsid w:val="00270520"/>
    <w:rsid w:val="004A6037"/>
    <w:rsid w:val="008350F4"/>
    <w:rsid w:val="009941A0"/>
    <w:rsid w:val="00B00463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7D2B"/>
  <w14:defaultImageDpi w14:val="32767"/>
  <w15:chartTrackingRefBased/>
  <w15:docId w15:val="{09442F0E-B940-104B-9BD2-A55EDD6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1</cp:revision>
  <dcterms:created xsi:type="dcterms:W3CDTF">2019-03-12T19:20:00Z</dcterms:created>
  <dcterms:modified xsi:type="dcterms:W3CDTF">2019-03-12T23:56:00Z</dcterms:modified>
</cp:coreProperties>
</file>