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59" w:rsidRDefault="004B182E" w:rsidP="005A5010">
      <w:pPr>
        <w:pStyle w:val="1"/>
      </w:pPr>
      <w:r>
        <w:t>Mobile</w:t>
      </w:r>
      <w:r w:rsidR="00745FCF">
        <w:t>N</w:t>
      </w:r>
      <w:r w:rsidR="00745FCF">
        <w:rPr>
          <w:rFonts w:hint="eastAsia"/>
        </w:rPr>
        <w:t>et</w:t>
      </w:r>
      <w:r w:rsidR="005A5010">
        <w:rPr>
          <w:rFonts w:hint="eastAsia"/>
        </w:rPr>
        <w:t>算法</w:t>
      </w:r>
    </w:p>
    <w:p w:rsidR="001E182D" w:rsidRDefault="004B182E" w:rsidP="001E182D">
      <w:r>
        <w:rPr>
          <w:b/>
        </w:rPr>
        <w:t>M</w:t>
      </w:r>
      <w:r>
        <w:rPr>
          <w:rFonts w:hint="eastAsia"/>
          <w:b/>
        </w:rPr>
        <w:t>obile</w:t>
      </w:r>
      <w:r w:rsidR="00745FCF">
        <w:rPr>
          <w:b/>
        </w:rPr>
        <w:t>N</w:t>
      </w:r>
      <w:r w:rsidR="00745FCF">
        <w:rPr>
          <w:rFonts w:hint="eastAsia"/>
          <w:b/>
        </w:rPr>
        <w:t>et</w:t>
      </w:r>
      <w:r w:rsidR="005A5010" w:rsidRPr="005A5010">
        <w:rPr>
          <w:rFonts w:hint="eastAsia"/>
          <w:b/>
        </w:rPr>
        <w:t>简介：</w:t>
      </w:r>
      <w:r w:rsidRPr="004B182E">
        <w:t>MobileNet</w:t>
      </w:r>
      <w:r w:rsidRPr="004B182E">
        <w:rPr>
          <w:rFonts w:hint="eastAsia"/>
        </w:rPr>
        <w:t>是</w:t>
      </w:r>
      <w:r w:rsidRPr="004B182E">
        <w:t>为移动端和嵌入式端深度学习应用设计的网络，使得</w:t>
      </w:r>
      <w:r>
        <w:rPr>
          <w:rFonts w:hint="eastAsia"/>
        </w:rPr>
        <w:t>网络结构</w:t>
      </w:r>
      <w:r w:rsidRPr="004B182E">
        <w:t>在</w:t>
      </w:r>
      <w:proofErr w:type="spellStart"/>
      <w:r w:rsidRPr="004B182E">
        <w:t>cpu</w:t>
      </w:r>
      <w:proofErr w:type="spellEnd"/>
      <w:r w:rsidRPr="004B182E">
        <w:t>上也能达到理想的速度要求</w:t>
      </w:r>
      <w:r>
        <w:rPr>
          <w:rFonts w:hint="eastAsia"/>
        </w:rPr>
        <w:t>。</w:t>
      </w:r>
    </w:p>
    <w:p w:rsidR="00D61417" w:rsidRDefault="00D61417" w:rsidP="00D6141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MobileNet</w:t>
      </w:r>
      <w:r>
        <w:rPr>
          <w:rFonts w:hint="eastAsia"/>
        </w:rPr>
        <w:t>结构</w:t>
      </w:r>
    </w:p>
    <w:p w:rsidR="00D61417" w:rsidRDefault="00D61417" w:rsidP="00D61417">
      <w:pPr>
        <w:ind w:firstLineChars="200" w:firstLine="420"/>
      </w:pPr>
      <w:r>
        <w:rPr>
          <w:rFonts w:hint="eastAsia"/>
        </w:rPr>
        <w:t>M</w:t>
      </w:r>
      <w:r>
        <w:t>obileNet</w:t>
      </w:r>
      <w:r>
        <w:rPr>
          <w:rFonts w:hint="eastAsia"/>
        </w:rPr>
        <w:t>网络结构如图一所示：</w:t>
      </w:r>
    </w:p>
    <w:p w:rsidR="00D61417" w:rsidRDefault="00D61417" w:rsidP="00D6141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076957" cy="341619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bileNe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33" cy="342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17" w:rsidRDefault="00D61417" w:rsidP="00D61417">
      <w:pPr>
        <w:pStyle w:val="a3"/>
      </w:pPr>
      <w:r>
        <w:rPr>
          <w:rFonts w:hint="eastAsia"/>
        </w:rPr>
        <w:t>图一：</w:t>
      </w:r>
      <w:r>
        <w:rPr>
          <w:rFonts w:hint="eastAsia"/>
        </w:rPr>
        <w:t>MobileNet</w:t>
      </w:r>
      <w:r>
        <w:rPr>
          <w:rFonts w:hint="eastAsia"/>
        </w:rPr>
        <w:t>网络结构</w:t>
      </w:r>
    </w:p>
    <w:p w:rsidR="0082247D" w:rsidRDefault="0082247D" w:rsidP="0082247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MobileNet</w:t>
      </w:r>
      <w:r>
        <w:rPr>
          <w:rFonts w:hint="eastAsia"/>
        </w:rPr>
        <w:t>过人之处</w:t>
      </w:r>
    </w:p>
    <w:p w:rsidR="00D61417" w:rsidRDefault="0082247D" w:rsidP="00D61417">
      <w:pPr>
        <w:ind w:firstLineChars="200" w:firstLine="420"/>
      </w:pPr>
      <w:r>
        <w:rPr>
          <w:rFonts w:hint="eastAsia"/>
          <w:b/>
        </w:rPr>
        <w:t>2.1</w:t>
      </w:r>
      <w:r>
        <w:rPr>
          <w:rFonts w:hint="eastAsia"/>
          <w:b/>
        </w:rPr>
        <w:t>、</w:t>
      </w:r>
      <w:r w:rsidR="00D61417" w:rsidRPr="0082247D">
        <w:rPr>
          <w:rFonts w:hint="eastAsia"/>
          <w:b/>
        </w:rPr>
        <w:t>Mob</w:t>
      </w:r>
      <w:r w:rsidR="00D61417" w:rsidRPr="0082247D">
        <w:rPr>
          <w:b/>
        </w:rPr>
        <w:t>ileNet</w:t>
      </w:r>
      <w:r w:rsidR="00D61417" w:rsidRPr="0082247D">
        <w:rPr>
          <w:rFonts w:hint="eastAsia"/>
          <w:b/>
        </w:rPr>
        <w:t>网络结构的特点：</w:t>
      </w:r>
      <w:r w:rsidR="00D61417">
        <w:rPr>
          <w:rFonts w:hint="eastAsia"/>
        </w:rPr>
        <w:t>轻量化，用步长为</w:t>
      </w:r>
      <w:r w:rsidR="00D61417">
        <w:rPr>
          <w:rFonts w:hint="eastAsia"/>
        </w:rPr>
        <w:t>2</w:t>
      </w:r>
      <w:r w:rsidR="00D61417">
        <w:rPr>
          <w:rFonts w:hint="eastAsia"/>
        </w:rPr>
        <w:t>的卷积层代替了</w:t>
      </w:r>
      <w:proofErr w:type="gramStart"/>
      <w:r w:rsidR="00D61417">
        <w:rPr>
          <w:rFonts w:hint="eastAsia"/>
        </w:rPr>
        <w:t>池化层</w:t>
      </w:r>
      <w:proofErr w:type="gramEnd"/>
      <w:r w:rsidR="00D61417">
        <w:rPr>
          <w:rFonts w:hint="eastAsia"/>
        </w:rPr>
        <w:t>。</w:t>
      </w:r>
    </w:p>
    <w:p w:rsidR="004E2A6E" w:rsidRDefault="0082247D" w:rsidP="004E2A6E">
      <w:pPr>
        <w:ind w:firstLineChars="200" w:firstLine="420"/>
        <w:rPr>
          <w:rFonts w:hint="eastAsia"/>
        </w:rPr>
      </w:pPr>
      <w:r>
        <w:rPr>
          <w:rFonts w:hint="eastAsia"/>
          <w:b/>
        </w:rPr>
        <w:t>2.2</w:t>
      </w:r>
      <w:r>
        <w:rPr>
          <w:rFonts w:hint="eastAsia"/>
          <w:b/>
        </w:rPr>
        <w:t>、</w:t>
      </w:r>
      <w:r w:rsidR="00D61417" w:rsidRPr="0082247D">
        <w:rPr>
          <w:rFonts w:hint="eastAsia"/>
          <w:b/>
        </w:rPr>
        <w:t>M</w:t>
      </w:r>
      <w:r w:rsidR="00D61417" w:rsidRPr="0082247D">
        <w:rPr>
          <w:b/>
        </w:rPr>
        <w:t>obileN</w:t>
      </w:r>
      <w:r w:rsidR="00D61417" w:rsidRPr="0082247D">
        <w:rPr>
          <w:rFonts w:hint="eastAsia"/>
          <w:b/>
        </w:rPr>
        <w:t>et</w:t>
      </w:r>
      <w:r w:rsidR="00D61417" w:rsidRPr="0082247D">
        <w:rPr>
          <w:rFonts w:hint="eastAsia"/>
          <w:b/>
        </w:rPr>
        <w:t>的创新之处：</w:t>
      </w:r>
      <w:r w:rsidR="00D61417">
        <w:rPr>
          <w:rFonts w:hint="eastAsia"/>
        </w:rPr>
        <w:t>网络模型设计出一种新的卷积操作：深度可分离卷积</w:t>
      </w:r>
      <w:r w:rsidR="004E2A6E">
        <w:rPr>
          <w:rFonts w:hint="eastAsia"/>
        </w:rPr>
        <w:t>层。如图二所示，两者的差别在于：标准卷积的卷积核的通道数等于输入特征图的通道数，而深度可分离卷积</w:t>
      </w:r>
      <w:proofErr w:type="gramStart"/>
      <w:r w:rsidR="004E2A6E">
        <w:rPr>
          <w:rFonts w:hint="eastAsia"/>
        </w:rPr>
        <w:t>层分为</w:t>
      </w:r>
      <w:proofErr w:type="gramEnd"/>
      <w:r w:rsidR="004E2A6E">
        <w:rPr>
          <w:rFonts w:hint="eastAsia"/>
        </w:rPr>
        <w:t>两个部分，第一个部分叫</w:t>
      </w:r>
      <w:r w:rsidR="004E2A6E">
        <w:rPr>
          <w:rFonts w:hint="eastAsia"/>
        </w:rPr>
        <w:t>depth-wise</w:t>
      </w:r>
      <w:r w:rsidR="004E2A6E">
        <w:rPr>
          <w:rFonts w:hint="eastAsia"/>
        </w:rPr>
        <w:t>层，它的卷积核的通道数为</w:t>
      </w:r>
      <w:r w:rsidR="004E2A6E">
        <w:rPr>
          <w:rFonts w:hint="eastAsia"/>
        </w:rPr>
        <w:t>1</w:t>
      </w:r>
      <w:r w:rsidR="004E2A6E">
        <w:rPr>
          <w:rFonts w:hint="eastAsia"/>
        </w:rPr>
        <w:t>；第二部分叫</w:t>
      </w:r>
      <w:r w:rsidR="004E2A6E">
        <w:rPr>
          <w:rFonts w:hint="eastAsia"/>
        </w:rPr>
        <w:t>point-wise</w:t>
      </w:r>
      <w:r w:rsidR="004E2A6E">
        <w:rPr>
          <w:rFonts w:hint="eastAsia"/>
        </w:rPr>
        <w:t>层，它是又</w:t>
      </w:r>
      <w:r w:rsidR="004E2A6E">
        <w:rPr>
          <w:rFonts w:hint="eastAsia"/>
        </w:rPr>
        <w:t>1*1</w:t>
      </w:r>
      <w:r w:rsidR="004E2A6E">
        <w:rPr>
          <w:rFonts w:hint="eastAsia"/>
        </w:rPr>
        <w:t>的卷积核构成，通道数即为输入特征图的通道数。我们可以看到</w:t>
      </w:r>
      <w:r w:rsidR="004E2A6E">
        <w:t>MobileNet</w:t>
      </w:r>
      <w:r w:rsidR="004E2A6E">
        <w:rPr>
          <w:rFonts w:hint="eastAsia"/>
        </w:rPr>
        <w:t>在</w:t>
      </w:r>
      <w:proofErr w:type="spellStart"/>
      <w:r w:rsidR="004E2A6E">
        <w:rPr>
          <w:rFonts w:hint="eastAsia"/>
        </w:rPr>
        <w:t>depthwise</w:t>
      </w:r>
      <w:proofErr w:type="spellEnd"/>
      <w:r w:rsidR="004E2A6E">
        <w:rPr>
          <w:rFonts w:hint="eastAsia"/>
        </w:rPr>
        <w:t>卷积和</w:t>
      </w:r>
      <w:r w:rsidR="004E2A6E">
        <w:rPr>
          <w:rFonts w:hint="eastAsia"/>
        </w:rPr>
        <w:t>pointwise</w:t>
      </w:r>
      <w:r w:rsidR="004E2A6E">
        <w:rPr>
          <w:rFonts w:hint="eastAsia"/>
        </w:rPr>
        <w:t>卷积后都各有</w:t>
      </w:r>
      <w:r w:rsidR="004E2A6E">
        <w:rPr>
          <w:rFonts w:hint="eastAsia"/>
        </w:rPr>
        <w:t>B</w:t>
      </w:r>
      <w:r w:rsidR="004E2A6E">
        <w:t>N</w:t>
      </w:r>
      <w:r w:rsidR="004E2A6E">
        <w:rPr>
          <w:rFonts w:hint="eastAsia"/>
        </w:rPr>
        <w:t>和</w:t>
      </w:r>
      <w:proofErr w:type="spellStart"/>
      <w:r w:rsidR="004E2A6E">
        <w:t>ReLU</w:t>
      </w:r>
      <w:proofErr w:type="spellEnd"/>
      <w:r w:rsidR="004E2A6E">
        <w:rPr>
          <w:rFonts w:hint="eastAsia"/>
        </w:rPr>
        <w:t>操作。</w:t>
      </w:r>
    </w:p>
    <w:p w:rsidR="004E2A6E" w:rsidRDefault="004E2A6E" w:rsidP="004E2A6E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2457907" cy="15502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bileNe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808" cy="156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6E" w:rsidRDefault="004E2A6E" w:rsidP="004E2A6E">
      <w:pPr>
        <w:pStyle w:val="a3"/>
      </w:pPr>
      <w:r>
        <w:rPr>
          <w:rFonts w:hint="eastAsia"/>
        </w:rPr>
        <w:t>图二：标准卷积与深度可分离卷积</w:t>
      </w:r>
    </w:p>
    <w:p w:rsidR="004E2A6E" w:rsidRDefault="0082247D" w:rsidP="004E2A6E">
      <w:pPr>
        <w:ind w:firstLineChars="200" w:firstLine="420"/>
      </w:pPr>
      <w:r w:rsidRPr="0082247D">
        <w:rPr>
          <w:rFonts w:hint="eastAsia"/>
          <w:b/>
        </w:rPr>
        <w:t>2.3</w:t>
      </w:r>
      <w:r w:rsidRPr="0082247D">
        <w:rPr>
          <w:rFonts w:hint="eastAsia"/>
          <w:b/>
        </w:rPr>
        <w:t>、超参数</w:t>
      </w:r>
      <w:r>
        <w:rPr>
          <w:rFonts w:hint="eastAsia"/>
          <w:b/>
        </w:rPr>
        <w:t>：</w:t>
      </w:r>
      <w:r w:rsidRPr="0082247D">
        <w:rPr>
          <w:rFonts w:hint="eastAsia"/>
        </w:rPr>
        <w:t>M</w:t>
      </w:r>
      <w:r w:rsidRPr="0082247D">
        <w:t>obileNet</w:t>
      </w:r>
      <w:r w:rsidRPr="0082247D">
        <w:rPr>
          <w:rFonts w:hint="eastAsia"/>
        </w:rPr>
        <w:t>用两个超参数来控制网络计算速度与准确度之间的平衡。</w:t>
      </w:r>
    </w:p>
    <w:p w:rsidR="0082247D" w:rsidRDefault="0082247D" w:rsidP="00F65F3B">
      <w:pPr>
        <w:ind w:firstLineChars="200" w:firstLine="420"/>
        <w:rPr>
          <w:rFonts w:hint="eastAsia"/>
        </w:rPr>
      </w:pPr>
      <w:r w:rsidRPr="0082247D">
        <w:rPr>
          <w:b/>
        </w:rPr>
        <w:t>Width Multiplier α</w:t>
      </w:r>
      <w:r w:rsidRPr="0082247D">
        <w:rPr>
          <w:b/>
        </w:rPr>
        <w:t>: Thinner Models</w:t>
      </w:r>
      <w:r>
        <w:rPr>
          <w:rFonts w:hint="eastAsia"/>
        </w:rPr>
        <w:t>：</w:t>
      </w:r>
      <w:r>
        <w:rPr>
          <w:rFonts w:hint="eastAsia"/>
        </w:rPr>
        <w:t>所有层的</w:t>
      </w:r>
      <w:r>
        <w:rPr>
          <w:rFonts w:hint="eastAsia"/>
        </w:rPr>
        <w:t xml:space="preserve"> </w:t>
      </w:r>
      <w:r>
        <w:rPr>
          <w:rFonts w:hint="eastAsia"/>
        </w:rPr>
        <w:t>通道数（</w:t>
      </w:r>
      <w:r>
        <w:rPr>
          <w:rFonts w:hint="eastAsia"/>
        </w:rPr>
        <w:t>channel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(</w:t>
      </w:r>
      <w:r>
        <w:rPr>
          <w:rFonts w:hint="eastAsia"/>
        </w:rPr>
        <w:t>四舍五入</w:t>
      </w:r>
      <w:r>
        <w:rPr>
          <w:rFonts w:hint="eastAsia"/>
        </w:rPr>
        <w:t>)</w:t>
      </w:r>
      <w:r>
        <w:rPr>
          <w:rFonts w:hint="eastAsia"/>
        </w:rPr>
        <w:t>，模型大小近似下降到原来的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 w:rsidRPr="0082247D">
        <w:rPr>
          <w:rFonts w:hint="eastAsia"/>
          <w:vertAlign w:val="superscript"/>
        </w:rPr>
        <w:t>2</w:t>
      </w:r>
      <w:r>
        <w:rPr>
          <w:rFonts w:hint="eastAsia"/>
        </w:rPr>
        <w:t>倍，</w:t>
      </w:r>
      <w:r>
        <w:rPr>
          <w:rFonts w:hint="eastAsia"/>
        </w:rPr>
        <w:t>α∈</w:t>
      </w:r>
      <w:r>
        <w:rPr>
          <w:rFonts w:hint="eastAsia"/>
        </w:rPr>
        <w:t xml:space="preserve">(0,1] </w:t>
      </w:r>
      <w:r>
        <w:rPr>
          <w:rFonts w:hint="eastAsia"/>
        </w:rPr>
        <w:t>] with typical settings of 1, 0.75, 0.5 and 0.25</w:t>
      </w:r>
      <w:r>
        <w:rPr>
          <w:rFonts w:hint="eastAsia"/>
        </w:rPr>
        <w:t>，降低模型的宽度</w:t>
      </w:r>
    </w:p>
    <w:p w:rsidR="0082247D" w:rsidRDefault="0082247D" w:rsidP="00F65F3B">
      <w:pPr>
        <w:ind w:firstLineChars="200" w:firstLine="420"/>
      </w:pPr>
      <w:r w:rsidRPr="0082247D">
        <w:rPr>
          <w:b/>
        </w:rPr>
        <w:t xml:space="preserve">Resolution Multiplier </w:t>
      </w:r>
      <w:r w:rsidRPr="0082247D">
        <w:rPr>
          <w:b/>
        </w:rPr>
        <w:t>ρ: Reduced Representation</w:t>
      </w:r>
      <w:r w:rsidRPr="0082247D">
        <w:rPr>
          <w:rFonts w:hint="eastAsia"/>
          <w:b/>
        </w:rPr>
        <w:t>：</w:t>
      </w:r>
      <w:r>
        <w:rPr>
          <w:rFonts w:hint="eastAsia"/>
        </w:rPr>
        <w:t>输入层的</w:t>
      </w:r>
      <w:r>
        <w:rPr>
          <w:rFonts w:hint="eastAsia"/>
        </w:rPr>
        <w:t xml:space="preserve"> </w:t>
      </w:r>
      <w:r>
        <w:rPr>
          <w:rFonts w:hint="eastAsia"/>
        </w:rPr>
        <w:t>分辨率（</w:t>
      </w:r>
      <w:r>
        <w:rPr>
          <w:rFonts w:hint="eastAsia"/>
        </w:rPr>
        <w:t>resolution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rPr>
          <w:rFonts w:hint="eastAsia"/>
        </w:rPr>
        <w:t xml:space="preserve"> </w:t>
      </w:r>
      <w:r>
        <w:t>ρ</w:t>
      </w:r>
      <w: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(</w:t>
      </w:r>
      <w:r>
        <w:rPr>
          <w:rFonts w:hint="eastAsia"/>
        </w:rPr>
        <w:t>四舍五入</w:t>
      </w:r>
      <w:r>
        <w:rPr>
          <w:rFonts w:hint="eastAsia"/>
        </w:rPr>
        <w:t>)</w:t>
      </w:r>
      <w:r>
        <w:rPr>
          <w:rFonts w:hint="eastAsia"/>
        </w:rPr>
        <w:t>，等价于所有层的分辨率乘</w:t>
      </w:r>
      <w:r>
        <w:rPr>
          <w:rFonts w:hint="eastAsia"/>
        </w:rPr>
        <w:t xml:space="preserve"> </w:t>
      </w:r>
      <w:r>
        <w:t>ρ</w:t>
      </w:r>
      <w:r>
        <w:rPr>
          <w:rFonts w:hint="eastAsia"/>
        </w:rPr>
        <w:t>，模型大小不变，计算量下降到原来的</w:t>
      </w:r>
      <w:r>
        <w:t>ρ</w:t>
      </w:r>
      <w:r w:rsidRPr="0082247D"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，</w:t>
      </w:r>
      <w:r>
        <w:t>ρ</w:t>
      </w:r>
      <w:r>
        <w:rPr>
          <w:rFonts w:hint="eastAsia"/>
        </w:rPr>
        <w:t>∈</w:t>
      </w:r>
      <w:r>
        <w:rPr>
          <w:rFonts w:hint="eastAsia"/>
        </w:rPr>
        <w:t>(0,1]</w:t>
      </w:r>
      <w:r>
        <w:rPr>
          <w:rFonts w:hint="eastAsia"/>
        </w:rPr>
        <w:t>，降低输入图像的分辨率</w:t>
      </w:r>
      <w:r>
        <w:rPr>
          <w:rFonts w:hint="eastAsia"/>
        </w:rPr>
        <w:t>。</w:t>
      </w:r>
    </w:p>
    <w:p w:rsidR="00F65F3B" w:rsidRDefault="00F65F3B" w:rsidP="00F65F3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、总结</w:t>
      </w:r>
    </w:p>
    <w:p w:rsidR="00F65F3B" w:rsidRPr="00F65F3B" w:rsidRDefault="00F65F3B" w:rsidP="00F65F3B">
      <w:pPr>
        <w:rPr>
          <w:rFonts w:hint="eastAsia"/>
        </w:rPr>
      </w:pPr>
      <w:r>
        <w:rPr>
          <w:rFonts w:hint="eastAsia"/>
        </w:rPr>
        <w:t>M</w:t>
      </w:r>
      <w:r>
        <w:t>obileN</w:t>
      </w:r>
      <w:r>
        <w:rPr>
          <w:rFonts w:hint="eastAsia"/>
        </w:rPr>
        <w:t>et</w:t>
      </w:r>
      <w:r>
        <w:rPr>
          <w:rFonts w:hint="eastAsia"/>
        </w:rPr>
        <w:t>网络结构因为</w:t>
      </w:r>
      <w:proofErr w:type="gramStart"/>
      <w:r>
        <w:rPr>
          <w:rFonts w:hint="eastAsia"/>
        </w:rPr>
        <w:t>参数参数</w:t>
      </w:r>
      <w:proofErr w:type="gramEnd"/>
      <w:r>
        <w:rPr>
          <w:rFonts w:hint="eastAsia"/>
        </w:rPr>
        <w:t>量和计算量的大幅减少，适用于移动端和嵌入式端使用。本文档介绍的仅是</w:t>
      </w:r>
      <w:r>
        <w:rPr>
          <w:rFonts w:hint="eastAsia"/>
        </w:rPr>
        <w:t>M</w:t>
      </w:r>
      <w:r>
        <w:t>obileN</w:t>
      </w:r>
      <w:r>
        <w:rPr>
          <w:rFonts w:hint="eastAsia"/>
        </w:rPr>
        <w:t>et_v1</w:t>
      </w:r>
      <w:r>
        <w:rPr>
          <w:rFonts w:hint="eastAsia"/>
        </w:rPr>
        <w:t>的版本，实际上</w:t>
      </w:r>
      <w:r>
        <w:rPr>
          <w:rFonts w:hint="eastAsia"/>
        </w:rPr>
        <w:t>M</w:t>
      </w:r>
      <w:r>
        <w:t>obileNet</w:t>
      </w:r>
      <w:r>
        <w:rPr>
          <w:rFonts w:hint="eastAsia"/>
        </w:rPr>
        <w:t>还有后续版本与</w:t>
      </w:r>
      <w:proofErr w:type="spellStart"/>
      <w:r>
        <w:rPr>
          <w:rFonts w:hint="eastAsia"/>
        </w:rPr>
        <w:t>R</w:t>
      </w:r>
      <w:r>
        <w:t>esNet</w:t>
      </w:r>
      <w:proofErr w:type="spellEnd"/>
      <w:r>
        <w:rPr>
          <w:rFonts w:hint="eastAsia"/>
        </w:rPr>
        <w:t>网络想结合，值得我们去深入研究。</w:t>
      </w:r>
      <w:bookmarkStart w:id="0" w:name="_GoBack"/>
      <w:bookmarkEnd w:id="0"/>
    </w:p>
    <w:sectPr w:rsidR="00F65F3B" w:rsidRPr="00F65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EE"/>
    <w:rsid w:val="000763E9"/>
    <w:rsid w:val="001E182D"/>
    <w:rsid w:val="00243252"/>
    <w:rsid w:val="00255BA7"/>
    <w:rsid w:val="003513EE"/>
    <w:rsid w:val="003B2055"/>
    <w:rsid w:val="003D7362"/>
    <w:rsid w:val="004B182E"/>
    <w:rsid w:val="004E2A6E"/>
    <w:rsid w:val="005A5010"/>
    <w:rsid w:val="0066648A"/>
    <w:rsid w:val="00690B75"/>
    <w:rsid w:val="006A0DF6"/>
    <w:rsid w:val="00704759"/>
    <w:rsid w:val="00745FCF"/>
    <w:rsid w:val="0082247D"/>
    <w:rsid w:val="00877BE2"/>
    <w:rsid w:val="009E1B0A"/>
    <w:rsid w:val="00AF13C8"/>
    <w:rsid w:val="00B6184D"/>
    <w:rsid w:val="00C3090D"/>
    <w:rsid w:val="00CA2381"/>
    <w:rsid w:val="00CE6025"/>
    <w:rsid w:val="00D61417"/>
    <w:rsid w:val="00DF3FDC"/>
    <w:rsid w:val="00E35DF8"/>
    <w:rsid w:val="00F0172E"/>
    <w:rsid w:val="00F6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5B16"/>
  <w15:chartTrackingRefBased/>
  <w15:docId w15:val="{9D4D21CF-9DEB-4AD3-B3A0-CE831592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DF8"/>
    <w:pPr>
      <w:widowControl w:val="0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5A5010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5DF8"/>
    <w:pPr>
      <w:keepNext/>
      <w:keepLines/>
      <w:spacing w:before="260" w:after="260" w:line="360" w:lineRule="auto"/>
      <w:jc w:val="left"/>
      <w:outlineLvl w:val="1"/>
    </w:pPr>
    <w:rPr>
      <w:rFonts w:cstheme="majorBidi"/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5010"/>
    <w:rPr>
      <w:rFonts w:ascii="Times New Roman" w:eastAsia="华文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35DF8"/>
    <w:rPr>
      <w:rFonts w:ascii="Times New Roman" w:eastAsia="华文宋体" w:hAnsi="Times New Roman" w:cstheme="majorBidi"/>
      <w:b/>
      <w:bCs/>
      <w:sz w:val="30"/>
      <w:szCs w:val="32"/>
    </w:rPr>
  </w:style>
  <w:style w:type="paragraph" w:styleId="a3">
    <w:name w:val="No Spacing"/>
    <w:aliases w:val="表格标题"/>
    <w:uiPriority w:val="1"/>
    <w:qFormat/>
    <w:rsid w:val="00AF13C8"/>
    <w:pPr>
      <w:widowControl w:val="0"/>
      <w:spacing w:line="240" w:lineRule="atLeast"/>
      <w:jc w:val="center"/>
    </w:pPr>
    <w:rPr>
      <w:rFonts w:ascii="Times New Roman" w:eastAsia="华文宋体" w:hAnsi="Times New Roman"/>
      <w:b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xiaoguang950203@outlook.com</dc:creator>
  <cp:keywords/>
  <dc:description/>
  <cp:lastModifiedBy>xiaoguang950203@outlook.com</cp:lastModifiedBy>
  <cp:revision>11</cp:revision>
  <dcterms:created xsi:type="dcterms:W3CDTF">2019-07-26T06:29:00Z</dcterms:created>
  <dcterms:modified xsi:type="dcterms:W3CDTF">2019-07-29T06:55:00Z</dcterms:modified>
</cp:coreProperties>
</file>