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24DEEE4" w14:textId="38303874" w:rsidR="008927A4" w:rsidRDefault="00C871E0" w:rsidP="007631E3">
      <w:pPr>
        <w:pStyle w:val="2"/>
        <w:pBdr>
          <w:bottom w:val="single" w:sz="6" w:space="1" w:color="auto"/>
        </w:pBdr>
        <w:spacing w:before="0" w:after="0" w:line="240" w:lineRule="auto"/>
        <w:jc w:val="center"/>
        <w:rPr>
          <w:rFonts w:ascii="黑体" w:eastAsia="黑体" w:hAnsi="黑体"/>
        </w:rPr>
      </w:pPr>
      <w:r w:rsidRPr="00C871E0">
        <w:rPr>
          <w:rFonts w:ascii="黑体" w:eastAsia="黑体" w:hAnsi="黑体" w:hint="eastAsia"/>
        </w:rPr>
        <w:t>进展周报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"/>
        <w:gridCol w:w="1606"/>
        <w:gridCol w:w="3452"/>
        <w:gridCol w:w="2773"/>
        <w:gridCol w:w="2637"/>
      </w:tblGrid>
      <w:tr w:rsidR="0065792D" w14:paraId="656E71AD" w14:textId="77777777" w:rsidTr="008E0B95">
        <w:trPr>
          <w:gridBefore w:val="1"/>
          <w:wBefore w:w="34" w:type="dxa"/>
          <w:trHeight w:val="478"/>
        </w:trPr>
        <w:tc>
          <w:tcPr>
            <w:tcW w:w="5138" w:type="dxa"/>
            <w:gridSpan w:val="2"/>
          </w:tcPr>
          <w:p w14:paraId="62D283CE" w14:textId="2BB1E89D" w:rsidR="005001A5" w:rsidRDefault="005001A5" w:rsidP="005001A5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A2629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汇报人：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r w:rsidR="00F210BF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唐昕炜</w:t>
            </w:r>
          </w:p>
        </w:tc>
        <w:tc>
          <w:tcPr>
            <w:tcW w:w="2835" w:type="dxa"/>
          </w:tcPr>
          <w:p w14:paraId="41177404" w14:textId="77777777" w:rsidR="005001A5" w:rsidRDefault="005001A5" w:rsidP="005001A5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709" w:type="dxa"/>
          </w:tcPr>
          <w:p w14:paraId="3BCA92CC" w14:textId="29518EBD" w:rsidR="005001A5" w:rsidRDefault="005001A5" w:rsidP="005001A5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65792D" w14:paraId="67076B0D" w14:textId="77777777" w:rsidTr="005001A5">
        <w:trPr>
          <w:gridBefore w:val="1"/>
          <w:wBefore w:w="34" w:type="dxa"/>
        </w:trPr>
        <w:tc>
          <w:tcPr>
            <w:tcW w:w="5138" w:type="dxa"/>
            <w:gridSpan w:val="2"/>
          </w:tcPr>
          <w:p w14:paraId="590BE452" w14:textId="01558B0A" w:rsidR="00B6414F" w:rsidRPr="00B6414F" w:rsidRDefault="005001A5" w:rsidP="001B0388">
            <w:pPr>
              <w:rPr>
                <w:rFonts w:ascii="Times New Roman" w:eastAsia="宋体" w:hAnsi="Times New Roman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汇报时间：</w:t>
            </w:r>
            <w:r w:rsidR="0079139A" w:rsidRPr="00F93676">
              <w:rPr>
                <w:rStyle w:val="22"/>
                <w:rFonts w:hint="eastAsia"/>
              </w:rPr>
              <w:t>20</w:t>
            </w:r>
            <w:r w:rsidR="00665E72">
              <w:rPr>
                <w:rStyle w:val="22"/>
              </w:rPr>
              <w:t>2</w:t>
            </w:r>
            <w:r w:rsidR="005033D7">
              <w:rPr>
                <w:rStyle w:val="22"/>
              </w:rPr>
              <w:t>3</w:t>
            </w:r>
            <w:r w:rsidR="00AB2B3D">
              <w:rPr>
                <w:rStyle w:val="22"/>
              </w:rPr>
              <w:t>.</w:t>
            </w:r>
            <w:r w:rsidR="00A72C37">
              <w:rPr>
                <w:rStyle w:val="22"/>
              </w:rPr>
              <w:t>2</w:t>
            </w:r>
            <w:r w:rsidR="00A46B2A">
              <w:rPr>
                <w:rStyle w:val="22"/>
              </w:rPr>
              <w:t>.</w:t>
            </w:r>
            <w:r w:rsidR="00A72C37">
              <w:rPr>
                <w:rStyle w:val="22"/>
              </w:rPr>
              <w:t>1</w:t>
            </w:r>
            <w:r w:rsidR="004124A8">
              <w:rPr>
                <w:rStyle w:val="22"/>
              </w:rPr>
              <w:t>0</w:t>
            </w:r>
          </w:p>
        </w:tc>
        <w:tc>
          <w:tcPr>
            <w:tcW w:w="2835" w:type="dxa"/>
          </w:tcPr>
          <w:p w14:paraId="3842FBE6" w14:textId="77777777" w:rsidR="005001A5" w:rsidRDefault="005001A5" w:rsidP="005001A5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709" w:type="dxa"/>
          </w:tcPr>
          <w:p w14:paraId="7CC685C9" w14:textId="77777777" w:rsidR="005001A5" w:rsidRDefault="005001A5" w:rsidP="005001A5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65792D" w14:paraId="746C702D" w14:textId="77777777" w:rsidTr="008E0B95">
        <w:trPr>
          <w:gridBefore w:val="1"/>
          <w:wBefore w:w="34" w:type="dxa"/>
          <w:trHeight w:val="80"/>
        </w:trPr>
        <w:tc>
          <w:tcPr>
            <w:tcW w:w="5138" w:type="dxa"/>
            <w:gridSpan w:val="2"/>
          </w:tcPr>
          <w:p w14:paraId="22A2B574" w14:textId="77777777" w:rsidR="005001A5" w:rsidRDefault="005001A5" w:rsidP="005001A5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717F3EA" w14:textId="77777777" w:rsidR="005001A5" w:rsidRDefault="005001A5" w:rsidP="005001A5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709" w:type="dxa"/>
          </w:tcPr>
          <w:p w14:paraId="4CF52A81" w14:textId="77777777" w:rsidR="005001A5" w:rsidRPr="00BA2629" w:rsidRDefault="005001A5" w:rsidP="005001A5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A46B2A" w:rsidRPr="00CE48CA" w14:paraId="583CA7E4" w14:textId="77777777" w:rsidTr="00A46B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64"/>
        </w:trPr>
        <w:tc>
          <w:tcPr>
            <w:tcW w:w="1702" w:type="dxa"/>
            <w:gridSpan w:val="2"/>
            <w:vAlign w:val="center"/>
          </w:tcPr>
          <w:p w14:paraId="38DA401B" w14:textId="25234591" w:rsidR="00A46B2A" w:rsidRPr="0079139A" w:rsidRDefault="001B0388" w:rsidP="00AB08BC">
            <w:pPr>
              <w:jc w:val="center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上</w:t>
            </w:r>
            <w:r w:rsidR="00A46B2A" w:rsidRPr="0079139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周工作</w:t>
            </w:r>
          </w:p>
        </w:tc>
        <w:tc>
          <w:tcPr>
            <w:tcW w:w="9014" w:type="dxa"/>
            <w:gridSpan w:val="3"/>
          </w:tcPr>
          <w:p w14:paraId="575B6703" w14:textId="5C5C755B" w:rsidR="008507A4" w:rsidRPr="00D26240" w:rsidRDefault="00444C09" w:rsidP="00C21B0F">
            <w:pPr>
              <w:pStyle w:val="21"/>
              <w:numPr>
                <w:ilvl w:val="0"/>
                <w:numId w:val="46"/>
              </w:numPr>
              <w:spacing w:line="360" w:lineRule="auto"/>
              <w:rPr>
                <w:b/>
                <w:bCs/>
              </w:rPr>
            </w:pPr>
            <w:r w:rsidRPr="00D26240">
              <w:rPr>
                <w:rFonts w:hint="eastAsia"/>
                <w:b/>
                <w:bCs/>
              </w:rPr>
              <w:t>阅读文献</w:t>
            </w:r>
          </w:p>
          <w:p w14:paraId="16C23B0A" w14:textId="0790E068" w:rsidR="00C21B0F" w:rsidRDefault="00C21B0F" w:rsidP="00C21B0F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  <w:r w:rsidRPr="00984FEB">
              <w:rPr>
                <w:rFonts w:hint="eastAsia"/>
              </w:rPr>
              <w:t>一种针对传感器故障提高燃气轮机气路诊断鲁棒性的方法</w:t>
            </w:r>
          </w:p>
          <w:p w14:paraId="345F9B97" w14:textId="77777777" w:rsidR="00C21B0F" w:rsidRDefault="00C21B0F" w:rsidP="00C21B0F">
            <w:pPr>
              <w:pStyle w:val="a8"/>
              <w:numPr>
                <w:ilvl w:val="1"/>
                <w:numId w:val="46"/>
              </w:numPr>
              <w:ind w:firstLineChars="0"/>
            </w:pPr>
            <w:r>
              <w:rPr>
                <w:rFonts w:hint="eastAsia"/>
              </w:rPr>
              <w:t>针对传感器退化问题，提出这一方法。</w:t>
            </w:r>
            <w:r w:rsidRPr="00D20700">
              <w:rPr>
                <w:rFonts w:hint="eastAsia"/>
              </w:rPr>
              <w:t>该方法包括两个步骤</w:t>
            </w:r>
            <w:r w:rsidRPr="00D20700">
              <w:rPr>
                <w:rFonts w:hint="eastAsia"/>
              </w:rPr>
              <w:t>:</w:t>
            </w:r>
            <w:r w:rsidRPr="00D20700">
              <w:rPr>
                <w:rFonts w:hint="eastAsia"/>
              </w:rPr>
              <w:t>首先，基于高斯数据调和原理对所有气路测量进行可疑退化传感器的</w:t>
            </w:r>
            <w:r w:rsidRPr="00D20700">
              <w:rPr>
                <w:rFonts w:hint="eastAsia"/>
                <w:color w:val="FF0000"/>
              </w:rPr>
              <w:t>定位</w:t>
            </w:r>
            <w:r>
              <w:rPr>
                <w:rFonts w:hint="eastAsia"/>
              </w:rPr>
              <w:t>；</w:t>
            </w:r>
            <w:r w:rsidRPr="00D20700">
              <w:rPr>
                <w:rFonts w:hint="eastAsia"/>
              </w:rPr>
              <w:t>其次，基于扩展非线性</w:t>
            </w:r>
            <w:r w:rsidRPr="00D20700">
              <w:rPr>
                <w:rFonts w:hint="eastAsia"/>
              </w:rPr>
              <w:t>GPA</w:t>
            </w:r>
            <w:r w:rsidRPr="00D20700">
              <w:rPr>
                <w:rFonts w:hint="eastAsia"/>
              </w:rPr>
              <w:t>方法对主要气路部件的退化率进行</w:t>
            </w:r>
            <w:r w:rsidRPr="00D20700">
              <w:rPr>
                <w:rFonts w:hint="eastAsia"/>
                <w:color w:val="FF0000"/>
              </w:rPr>
              <w:t>检测、隔离和量化</w:t>
            </w:r>
            <w:r w:rsidRPr="00D20700">
              <w:rPr>
                <w:rFonts w:hint="eastAsia"/>
              </w:rPr>
              <w:t>。</w:t>
            </w:r>
          </w:p>
          <w:p w14:paraId="52E0C918" w14:textId="77777777" w:rsidR="00C21B0F" w:rsidRDefault="00C21B0F" w:rsidP="00C21B0F">
            <w:pPr>
              <w:pStyle w:val="a8"/>
              <w:numPr>
                <w:ilvl w:val="1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鲁棒的非线性气路故障诊断原理图：</w:t>
            </w:r>
          </w:p>
          <w:p w14:paraId="148F8460" w14:textId="77777777" w:rsidR="00C21B0F" w:rsidRDefault="00C21B0F" w:rsidP="00C21B0F">
            <w:pPr>
              <w:pStyle w:val="a8"/>
              <w:ind w:left="840"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2C858A" wp14:editId="4513B277">
                      <wp:simplePos x="0" y="0"/>
                      <wp:positionH relativeFrom="column">
                        <wp:posOffset>2169329</wp:posOffset>
                      </wp:positionH>
                      <wp:positionV relativeFrom="paragraph">
                        <wp:posOffset>729263</wp:posOffset>
                      </wp:positionV>
                      <wp:extent cx="1402763" cy="250513"/>
                      <wp:effectExtent l="19050" t="19050" r="26035" b="1651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763" cy="250513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83275" id="矩形 4" o:spid="_x0000_s1026" style="position:absolute;left:0;text-align:left;margin-left:170.8pt;margin-top:57.4pt;width:110.45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9B27FF" wp14:editId="356896FC">
                  <wp:extent cx="3142771" cy="3080000"/>
                  <wp:effectExtent l="19050" t="19050" r="19685" b="254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730" cy="30946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60481" w14:textId="77777777" w:rsidR="00C21B0F" w:rsidRDefault="00C21B0F" w:rsidP="00C21B0F">
            <w:pPr>
              <w:pStyle w:val="a8"/>
              <w:ind w:left="84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区别于典型的非线性故障诊断，鲁棒的非线性气路故障诊断引入了高斯修正原理和多工作点概念，</w:t>
            </w:r>
            <w:r w:rsidRPr="00783E81">
              <w:rPr>
                <w:rFonts w:hint="eastAsia"/>
              </w:rPr>
              <w:t>对主要气路部件和传感器的退化进行检测、分离和量化</w:t>
            </w:r>
            <w:r>
              <w:rPr>
                <w:rFonts w:hint="eastAsia"/>
              </w:rPr>
              <w:t>。</w:t>
            </w:r>
          </w:p>
          <w:p w14:paraId="0D77BA75" w14:textId="77777777" w:rsidR="00C21B0F" w:rsidRDefault="00C21B0F" w:rsidP="00C21B0F">
            <w:pPr>
              <w:pStyle w:val="a8"/>
              <w:numPr>
                <w:ilvl w:val="1"/>
                <w:numId w:val="46"/>
              </w:numPr>
              <w:ind w:firstLineChars="0"/>
            </w:pPr>
            <w:r>
              <w:rPr>
                <w:rFonts w:hint="eastAsia"/>
              </w:rPr>
              <w:t>诊断步骤</w:t>
            </w:r>
          </w:p>
          <w:p w14:paraId="4538DC11" w14:textId="77777777" w:rsidR="00C21B0F" w:rsidRDefault="00C21B0F" w:rsidP="00C21B0F">
            <w:pPr>
              <w:pStyle w:val="a8"/>
              <w:numPr>
                <w:ilvl w:val="2"/>
                <w:numId w:val="46"/>
              </w:numPr>
              <w:ind w:firstLineChars="0"/>
              <w:rPr>
                <w:rFonts w:hint="eastAsia"/>
              </w:rPr>
            </w:pPr>
            <w:r w:rsidRPr="00ED42D7">
              <w:rPr>
                <w:rFonts w:hint="eastAsia"/>
              </w:rPr>
              <w:t>检测退化传感器</w:t>
            </w:r>
            <w:r>
              <w:rPr>
                <w:rFonts w:hint="eastAsia"/>
              </w:rPr>
              <w:t>：</w:t>
            </w:r>
          </w:p>
          <w:p w14:paraId="21929EFD" w14:textId="4B1FCE34" w:rsidR="00C21B0F" w:rsidRPr="0020310D" w:rsidRDefault="00C21B0F" w:rsidP="004231A8">
            <w:pPr>
              <w:pStyle w:val="a8"/>
              <w:ind w:left="12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传感器测量值受到系统误差和随机误差影响，其测量偏差服从高斯分布。高斯矫正原理是一种检测严重测量误差的质量控制方法，通过计算修正值</w:t>
            </w:r>
            <w:r w:rsidRPr="00D66EA6">
              <w:rPr>
                <w:rFonts w:hint="eastAsia"/>
              </w:rPr>
              <w:t>ν</w:t>
            </w:r>
            <w:r>
              <w:rPr>
                <w:rFonts w:hint="eastAsia"/>
              </w:rPr>
              <w:t>及其协方差矩阵</w:t>
            </w:r>
            <w:r w:rsidRPr="00D66EA6">
              <w:t>Sν</w:t>
            </w:r>
            <w:r>
              <w:rPr>
                <w:rFonts w:hint="eastAsia"/>
              </w:rPr>
              <w:t>，测量值的协方差矩阵</w:t>
            </w:r>
            <w:r w:rsidRPr="00D66EA6">
              <w:t>Sx</w:t>
            </w:r>
            <w:r>
              <w:rPr>
                <w:rFonts w:hint="eastAsia"/>
              </w:rPr>
              <w:t>判断是否满足数据质量控制标准，以此来判断传感器测量值是否可信，定位可能退化的传感器。在计算修正值</w:t>
            </w:r>
            <w:r w:rsidRPr="00D66EA6">
              <w:rPr>
                <w:rFonts w:hint="eastAsia"/>
              </w:rPr>
              <w:t>ν</w:t>
            </w:r>
            <w:r>
              <w:rPr>
                <w:rFonts w:hint="eastAsia"/>
              </w:rPr>
              <w:t>时，引入了边界条件，包括了流量平衡、功率平衡和压力平衡。</w:t>
            </w:r>
          </w:p>
          <w:p w14:paraId="10EA1CCA" w14:textId="77777777" w:rsidR="00C21B0F" w:rsidRDefault="00C21B0F" w:rsidP="00C21B0F">
            <w:pPr>
              <w:pStyle w:val="a8"/>
              <w:numPr>
                <w:ilvl w:val="2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在不同的工作环境或控制参数下设立不同的工作点，采集数据，得到每个工作点下的</w:t>
            </w:r>
            <w:r w:rsidRPr="00270132">
              <w:rPr>
                <w:rFonts w:hint="eastAsia"/>
              </w:rPr>
              <w:t>元件健康参数与气路可测参数之间的热力学关系</w:t>
            </w:r>
            <w:r>
              <w:rPr>
                <w:rFonts w:hint="eastAsia"/>
              </w:rPr>
              <w:t>。</w:t>
            </w:r>
          </w:p>
          <w:p w14:paraId="005F32CD" w14:textId="7F798337" w:rsidR="00C21B0F" w:rsidRDefault="00C21B0F" w:rsidP="00C21B0F">
            <w:pPr>
              <w:pStyle w:val="a8"/>
              <w:numPr>
                <w:ilvl w:val="2"/>
                <w:numId w:val="46"/>
              </w:numPr>
              <w:ind w:firstLineChars="0"/>
            </w:pPr>
            <w:r w:rsidRPr="00ED42D7">
              <w:rPr>
                <w:rFonts w:hint="eastAsia"/>
              </w:rPr>
              <w:t>检测</w:t>
            </w:r>
            <w:r>
              <w:rPr>
                <w:rFonts w:hint="eastAsia"/>
              </w:rPr>
              <w:t>退化的组件</w:t>
            </w:r>
            <w:r w:rsidRPr="00ED42D7">
              <w:rPr>
                <w:rFonts w:hint="eastAsia"/>
              </w:rPr>
              <w:t>，量化</w:t>
            </w:r>
            <w:r>
              <w:rPr>
                <w:rFonts w:hint="eastAsia"/>
              </w:rPr>
              <w:t>退化</w:t>
            </w:r>
            <w:r w:rsidRPr="00ED42D7">
              <w:rPr>
                <w:rFonts w:hint="eastAsia"/>
              </w:rPr>
              <w:t>率。</w:t>
            </w:r>
          </w:p>
          <w:p w14:paraId="73ABBE8D" w14:textId="77777777" w:rsidR="00C21B0F" w:rsidRDefault="00C21B0F" w:rsidP="00C21B0F">
            <w:pPr>
              <w:pStyle w:val="a8"/>
              <w:ind w:left="1260" w:firstLineChars="0" w:firstLine="0"/>
              <w:rPr>
                <w:rFonts w:hint="eastAsia"/>
              </w:rPr>
            </w:pPr>
          </w:p>
          <w:p w14:paraId="1350D079" w14:textId="77777777" w:rsidR="004231A8" w:rsidRDefault="00C21B0F" w:rsidP="004231A8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  <w:r w:rsidR="004231A8" w:rsidRPr="00B17AEB">
              <w:rPr>
                <w:rFonts w:hint="eastAsia"/>
              </w:rPr>
              <w:t>基于二次熵特征提取的燃气轮机气路故障诊断方法研究</w:t>
            </w:r>
          </w:p>
          <w:p w14:paraId="1E5A6489" w14:textId="77777777" w:rsidR="004231A8" w:rsidRDefault="004231A8" w:rsidP="004231A8">
            <w:pPr>
              <w:ind w:left="420"/>
            </w:pPr>
            <w:r>
              <w:rPr>
                <w:rFonts w:hint="eastAsia"/>
              </w:rPr>
              <w:t>这是</w:t>
            </w:r>
            <w:r w:rsidRPr="003B085A">
              <w:rPr>
                <w:rFonts w:hint="eastAsia"/>
              </w:rPr>
              <w:t>一种基于模型</w:t>
            </w:r>
            <w:r w:rsidRPr="003B085A">
              <w:rPr>
                <w:rFonts w:hint="eastAsia"/>
              </w:rPr>
              <w:t>-</w:t>
            </w:r>
            <w:r w:rsidRPr="003B085A">
              <w:rPr>
                <w:rFonts w:hint="eastAsia"/>
              </w:rPr>
              <w:t>数据混合驱动的气路诊断方法，对二维熵特征</w:t>
            </w:r>
            <w:r>
              <w:rPr>
                <w:rFonts w:hint="eastAsia"/>
              </w:rPr>
              <w:t>：</w:t>
            </w:r>
            <w:r w:rsidRPr="003B085A">
              <w:rPr>
                <w:rFonts w:hint="eastAsia"/>
              </w:rPr>
              <w:t>香农熵和指数熵特征进行二次特征提取后，获得可视化的燃气轮机气路诊断结果</w:t>
            </w:r>
            <w:r>
              <w:rPr>
                <w:rFonts w:hint="eastAsia"/>
              </w:rPr>
              <w:t>。</w:t>
            </w:r>
          </w:p>
          <w:p w14:paraId="0CCFA68D" w14:textId="77777777" w:rsidR="004231A8" w:rsidRDefault="004231A8" w:rsidP="004231A8">
            <w:pPr>
              <w:pStyle w:val="a8"/>
              <w:numPr>
                <w:ilvl w:val="1"/>
                <w:numId w:val="48"/>
              </w:numPr>
              <w:ind w:firstLineChars="0"/>
            </w:pPr>
            <w:r>
              <w:rPr>
                <w:rFonts w:hint="eastAsia"/>
              </w:rPr>
              <w:t>与【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】相同的是，都采用了基于模型的</w:t>
            </w:r>
            <w:r>
              <w:rPr>
                <w:rFonts w:hint="eastAsia"/>
              </w:rPr>
              <w:t>G</w:t>
            </w:r>
            <w:r>
              <w:t>PA</w:t>
            </w:r>
            <w:r>
              <w:rPr>
                <w:rFonts w:hint="eastAsia"/>
              </w:rPr>
              <w:t>方法，建立了燃气轮机可测量参数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oMath>
            <w:r>
              <w:rPr>
                <w:rFonts w:hint="eastAsia"/>
              </w:rPr>
              <w:t>与部件性能参数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>
              <w:rPr>
                <w:rFonts w:hint="eastAsia"/>
              </w:rPr>
              <w:t>之间的热力学关系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hint="eastAsia"/>
              </w:rPr>
              <w:t>是环境和工作特征向量，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</m:acc>
            </m:oMath>
            <w:r>
              <w:rPr>
                <w:rFonts w:hint="eastAsia"/>
              </w:rPr>
              <w:t>是传感器测量噪声。【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】侧重于排除传感器退化对测量数据的影响，【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  <w:r w:rsidRPr="00800586">
              <w:rPr>
                <w:rFonts w:hint="eastAsia"/>
              </w:rPr>
              <w:t>为了有效识别退化构件，首先需要分析气路可测参数对构件健康参数的敏感性，从而选择敏感的特征参数进行衰落模式识别。从气路测量参数对部件健康参数的敏感性分析中，保留较为敏感的气路参数进行二次特征提取，获得可视化的燃气轮机气路诊断结果</w:t>
            </w:r>
            <w:r>
              <w:rPr>
                <w:rFonts w:hint="eastAsia"/>
              </w:rPr>
              <w:t>。</w:t>
            </w:r>
          </w:p>
          <w:p w14:paraId="15352D57" w14:textId="0EA2186B" w:rsidR="004231A8" w:rsidRDefault="004231A8" w:rsidP="004231A8">
            <w:pPr>
              <w:pStyle w:val="a8"/>
              <w:ind w:left="840"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86F996" wp14:editId="3F3C0D74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55094</wp:posOffset>
                      </wp:positionV>
                      <wp:extent cx="1168106" cy="1146964"/>
                      <wp:effectExtent l="0" t="0" r="13335" b="1524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106" cy="114696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AD56C" id="矩形 8" o:spid="_x0000_s1026" style="position:absolute;left:0;text-align:left;margin-left:196.2pt;margin-top:4.35pt;width:92pt;height:9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" filled="f" strokecolor="red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ED8B47" wp14:editId="52429B1F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1488290</wp:posOffset>
                      </wp:positionV>
                      <wp:extent cx="1168106" cy="1146964"/>
                      <wp:effectExtent l="0" t="0" r="13335" b="1524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106" cy="114696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BEAA6" id="矩形 7" o:spid="_x0000_s1026" style="position:absolute;left:0;text-align:left;margin-left:196.3pt;margin-top:117.2pt;width:92pt;height:9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439F3C" wp14:editId="2640B7B6">
                  <wp:extent cx="3139616" cy="2624157"/>
                  <wp:effectExtent l="19050" t="19050" r="22860" b="2413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957" cy="26336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192C56" w14:textId="77777777" w:rsidR="004231A8" w:rsidRDefault="004231A8" w:rsidP="004231A8">
            <w:pPr>
              <w:pStyle w:val="a8"/>
              <w:numPr>
                <w:ilvl w:val="1"/>
                <w:numId w:val="48"/>
              </w:numPr>
              <w:ind w:firstLineChars="0"/>
            </w:pPr>
            <w:r>
              <w:rPr>
                <w:rFonts w:hint="eastAsia"/>
              </w:rPr>
              <w:t>二次熵特征提取</w:t>
            </w:r>
          </w:p>
          <w:p w14:paraId="44C6AEE4" w14:textId="77777777" w:rsidR="004231A8" w:rsidRDefault="004231A8" w:rsidP="004231A8">
            <w:pPr>
              <w:pStyle w:val="a8"/>
              <w:ind w:left="840" w:firstLineChars="0" w:firstLine="0"/>
            </w:pPr>
            <w:r w:rsidRPr="00E72B4E">
              <w:rPr>
                <w:rFonts w:hint="eastAsia"/>
              </w:rPr>
              <w:t>熵是用来衡量信号分布状态的不确定性和信号复杂性的特征指标。</w:t>
            </w:r>
            <w:r>
              <w:rPr>
                <w:rFonts w:hint="eastAsia"/>
              </w:rPr>
              <w:t>系统有序度越高，熵越小，包含信息量越大。因此，信号中包含的信息可用熵来定量描述。</w:t>
            </w:r>
          </w:p>
          <w:p w14:paraId="15303DE4" w14:textId="77777777" w:rsidR="004231A8" w:rsidRDefault="004231A8" w:rsidP="004231A8">
            <w:pPr>
              <w:pStyle w:val="a8"/>
              <w:numPr>
                <w:ilvl w:val="2"/>
                <w:numId w:val="48"/>
              </w:numPr>
              <w:ind w:firstLineChars="0"/>
            </w:pPr>
            <w:r w:rsidRPr="00CA5330">
              <w:rPr>
                <w:rFonts w:hint="eastAsia"/>
              </w:rPr>
              <w:t>对可测气路参数</w:t>
            </w:r>
            <w:r>
              <w:rPr>
                <w:rFonts w:hint="eastAsia"/>
              </w:rPr>
              <w:t>的</w:t>
            </w:r>
            <w:r w:rsidRPr="00CA5330">
              <w:rPr>
                <w:rFonts w:hint="eastAsia"/>
              </w:rPr>
              <w:t>敏感性进行分析，将较为敏感的气路参数保留为特征向量</w:t>
            </w:r>
          </w:p>
          <w:p w14:paraId="76C31E3B" w14:textId="77777777" w:rsidR="004231A8" w:rsidRDefault="004231A8" w:rsidP="004231A8">
            <w:pPr>
              <w:pStyle w:val="a8"/>
              <w:numPr>
                <w:ilvl w:val="2"/>
                <w:numId w:val="48"/>
              </w:numPr>
              <w:ind w:firstLineChars="0"/>
            </w:pPr>
            <w:r>
              <w:rPr>
                <w:rFonts w:hint="eastAsia"/>
              </w:rPr>
              <w:t>对特征向量进行</w:t>
            </w:r>
            <w:r>
              <w:rPr>
                <w:rFonts w:hint="eastAsia"/>
              </w:rPr>
              <w:t>F</w:t>
            </w:r>
            <w:r>
              <w:t>FT</w:t>
            </w:r>
            <w:r>
              <w:rPr>
                <w:rFonts w:hint="eastAsia"/>
              </w:rPr>
              <w:t>变换</w:t>
            </w:r>
          </w:p>
          <w:p w14:paraId="366BA56F" w14:textId="77777777" w:rsidR="004231A8" w:rsidRDefault="004231A8" w:rsidP="004231A8">
            <w:pPr>
              <w:pStyle w:val="a8"/>
              <w:numPr>
                <w:ilvl w:val="2"/>
                <w:numId w:val="48"/>
              </w:numPr>
              <w:ind w:firstLineChars="0"/>
            </w:pPr>
            <w:r>
              <w:rPr>
                <w:rFonts w:hint="eastAsia"/>
              </w:rPr>
              <w:t>得到信号频谱之后，计算每个点的能量和总能量，以及能量概率和总能量之比。</w:t>
            </w:r>
          </w:p>
          <w:p w14:paraId="5AB671A8" w14:textId="77777777" w:rsidR="004231A8" w:rsidRDefault="004231A8" w:rsidP="004231A8">
            <w:pPr>
              <w:pStyle w:val="a8"/>
              <w:numPr>
                <w:ilvl w:val="2"/>
                <w:numId w:val="4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计算香农熵和指数熵，</w:t>
            </w:r>
            <w:r w:rsidRPr="00CA5330">
              <w:rPr>
                <w:rFonts w:hint="eastAsia"/>
              </w:rPr>
              <w:t>得到二次特征提取的二维熵特征向量</w:t>
            </w:r>
            <w:r w:rsidRPr="00CA5330">
              <w:rPr>
                <w:rFonts w:hint="eastAsia"/>
              </w:rPr>
              <w:t>[E1, E2]</w:t>
            </w:r>
            <w:r w:rsidRPr="00CA5330">
              <w:rPr>
                <w:rFonts w:hint="eastAsia"/>
              </w:rPr>
              <w:t>，并通过二维图形可视化</w:t>
            </w:r>
            <w:r>
              <w:rPr>
                <w:rFonts w:hint="eastAsia"/>
              </w:rPr>
              <w:t>。</w:t>
            </w:r>
          </w:p>
          <w:p w14:paraId="24332E2C" w14:textId="77777777" w:rsidR="004231A8" w:rsidRDefault="004231A8" w:rsidP="004231A8">
            <w:pPr>
              <w:ind w:left="126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D47EC9" wp14:editId="4210AB4D">
                  <wp:extent cx="1457142" cy="750989"/>
                  <wp:effectExtent l="19050" t="19050" r="1016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384" cy="7639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84B82D" w14:textId="0AF4517C" w:rsidR="00882B9B" w:rsidRPr="00AE215D" w:rsidRDefault="00882B9B" w:rsidP="00A72C37">
            <w:pPr>
              <w:pStyle w:val="21"/>
              <w:spacing w:line="360" w:lineRule="auto"/>
              <w:rPr>
                <w:rFonts w:hint="eastAsia"/>
              </w:rPr>
            </w:pPr>
          </w:p>
          <w:p w14:paraId="70623724" w14:textId="78216F12" w:rsidR="00444C09" w:rsidRPr="00D26240" w:rsidRDefault="00444C09" w:rsidP="00C21B0F">
            <w:pPr>
              <w:pStyle w:val="21"/>
              <w:numPr>
                <w:ilvl w:val="0"/>
                <w:numId w:val="46"/>
              </w:numPr>
              <w:spacing w:line="360" w:lineRule="auto"/>
              <w:rPr>
                <w:b/>
                <w:bCs/>
              </w:rPr>
            </w:pPr>
            <w:r w:rsidRPr="00D26240">
              <w:rPr>
                <w:rFonts w:hint="eastAsia"/>
                <w:b/>
                <w:bCs/>
              </w:rPr>
              <w:t>针对本项目的进展</w:t>
            </w:r>
          </w:p>
          <w:p w14:paraId="0F2E636C" w14:textId="77777777" w:rsidR="003E399D" w:rsidRDefault="003E399D" w:rsidP="003E399D"/>
          <w:p w14:paraId="40BA84B5" w14:textId="77777777" w:rsidR="003E399D" w:rsidRDefault="003E399D" w:rsidP="003E399D"/>
          <w:p w14:paraId="4D68E959" w14:textId="77777777" w:rsidR="003E399D" w:rsidRDefault="003E399D" w:rsidP="003E399D"/>
          <w:p w14:paraId="0912CA52" w14:textId="77777777" w:rsidR="00444C09" w:rsidRDefault="00444C09" w:rsidP="0039302D">
            <w:pPr>
              <w:pStyle w:val="21"/>
              <w:spacing w:line="360" w:lineRule="auto"/>
            </w:pPr>
          </w:p>
          <w:p w14:paraId="6173A730" w14:textId="4158FEC9" w:rsidR="00A72C37" w:rsidRDefault="00444C09" w:rsidP="00A72C37">
            <w:pPr>
              <w:pStyle w:val="21"/>
              <w:spacing w:line="360" w:lineRule="auto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  <w:r w:rsidR="00A72C37">
              <w:t>A Method to Improve the Robustness of Gas Turbine</w:t>
            </w:r>
            <w:r w:rsidR="00A72C37">
              <w:rPr>
                <w:rFonts w:hint="eastAsia"/>
              </w:rPr>
              <w:t xml:space="preserve"> </w:t>
            </w:r>
            <w:r w:rsidR="00A72C37">
              <w:t>Gas-Path Fault Diagnosis Against Sensor Faults</w:t>
            </w:r>
          </w:p>
          <w:p w14:paraId="07C2D39B" w14:textId="39389D2F" w:rsidR="00444C09" w:rsidRPr="00B65ECD" w:rsidRDefault="00444C09" w:rsidP="00A72C37">
            <w:pPr>
              <w:pStyle w:val="21"/>
              <w:spacing w:line="360" w:lineRule="auto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  <w:r w:rsidR="00A72C37">
              <w:t>Study on Gas Turbine Gas-Path Fault Diagnosis</w:t>
            </w:r>
            <w:r w:rsidR="00A72C37">
              <w:rPr>
                <w:rFonts w:hint="eastAsia"/>
              </w:rPr>
              <w:t xml:space="preserve"> </w:t>
            </w:r>
            <w:r w:rsidR="00A72C37">
              <w:t>Method Based on Quadratic Entropy</w:t>
            </w:r>
            <w:r w:rsidR="00A72C37">
              <w:rPr>
                <w:rFonts w:hint="eastAsia"/>
              </w:rPr>
              <w:t xml:space="preserve"> </w:t>
            </w:r>
            <w:r w:rsidR="00A72C37">
              <w:t>Feature Extraction</w:t>
            </w:r>
          </w:p>
        </w:tc>
      </w:tr>
      <w:tr w:rsidR="0079139A" w:rsidRPr="0039302D" w14:paraId="4ADCDD50" w14:textId="77777777" w:rsidTr="008507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1"/>
        </w:trPr>
        <w:tc>
          <w:tcPr>
            <w:tcW w:w="1702" w:type="dxa"/>
            <w:gridSpan w:val="2"/>
            <w:vAlign w:val="center"/>
          </w:tcPr>
          <w:p w14:paraId="6F7F9F5A" w14:textId="568855EA" w:rsidR="0079139A" w:rsidRPr="0079139A" w:rsidRDefault="0079139A" w:rsidP="00AB08B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9139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lastRenderedPageBreak/>
              <w:t>下</w:t>
            </w:r>
            <w:r w:rsidR="00CE579B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一</w:t>
            </w:r>
            <w:r w:rsidRPr="0079139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周计划</w:t>
            </w:r>
          </w:p>
        </w:tc>
        <w:tc>
          <w:tcPr>
            <w:tcW w:w="9014" w:type="dxa"/>
            <w:gridSpan w:val="3"/>
          </w:tcPr>
          <w:p w14:paraId="51932986" w14:textId="5625BDB4" w:rsidR="000A4F8B" w:rsidRDefault="0039302D" w:rsidP="0039302D">
            <w:pPr>
              <w:pStyle w:val="a8"/>
              <w:numPr>
                <w:ilvl w:val="0"/>
                <w:numId w:val="4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下周工作重点：</w:t>
            </w:r>
          </w:p>
          <w:p w14:paraId="668D03EF" w14:textId="485CF6E2" w:rsidR="0039302D" w:rsidRPr="00C4710E" w:rsidRDefault="0039302D" w:rsidP="0039302D">
            <w:pPr>
              <w:pStyle w:val="a8"/>
              <w:numPr>
                <w:ilvl w:val="0"/>
                <w:numId w:val="4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接下来几周的工作重点：</w:t>
            </w:r>
          </w:p>
        </w:tc>
      </w:tr>
    </w:tbl>
    <w:p w14:paraId="162318B6" w14:textId="77777777" w:rsidR="00403B86" w:rsidRPr="005806FE" w:rsidRDefault="00403B86" w:rsidP="00E659A1">
      <w:pPr>
        <w:pStyle w:val="21"/>
      </w:pPr>
    </w:p>
    <w:sectPr w:rsidR="00403B86" w:rsidRPr="005806FE" w:rsidSect="00B90348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2622" w14:textId="77777777" w:rsidR="00B20971" w:rsidRDefault="00B20971" w:rsidP="005C0814">
      <w:r>
        <w:separator/>
      </w:r>
    </w:p>
  </w:endnote>
  <w:endnote w:type="continuationSeparator" w:id="0">
    <w:p w14:paraId="2DD8AA40" w14:textId="77777777" w:rsidR="00B20971" w:rsidRDefault="00B20971" w:rsidP="005C0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0421" w14:textId="77777777" w:rsidR="00B20971" w:rsidRDefault="00B20971" w:rsidP="005C0814">
      <w:r>
        <w:separator/>
      </w:r>
    </w:p>
  </w:footnote>
  <w:footnote w:type="continuationSeparator" w:id="0">
    <w:p w14:paraId="51729E03" w14:textId="77777777" w:rsidR="00B20971" w:rsidRDefault="00B20971" w:rsidP="005C0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033D" w14:textId="77777777" w:rsidR="00460FD7" w:rsidRPr="00E35F15" w:rsidRDefault="00460FD7" w:rsidP="00E35F15">
    <w:pPr>
      <w:pStyle w:val="a4"/>
      <w:tabs>
        <w:tab w:val="left" w:pos="6096"/>
      </w:tabs>
      <w:jc w:val="both"/>
      <w:rPr>
        <w:b/>
        <w:color w:val="FF0000"/>
      </w:rPr>
    </w:pPr>
    <w:r w:rsidRPr="001B03D7">
      <w:rPr>
        <w:rFonts w:ascii="仿宋" w:eastAsia="仿宋" w:hAnsi="仿宋" w:cs="Times New Roman"/>
        <w:b/>
        <w:bCs/>
        <w:noProof/>
        <w:color w:val="FF0000"/>
        <w:sz w:val="28"/>
        <w:szCs w:val="52"/>
      </w:rPr>
      <w:drawing>
        <wp:anchor distT="0" distB="0" distL="114300" distR="114300" simplePos="0" relativeHeight="251659776" behindDoc="0" locked="0" layoutInCell="1" allowOverlap="1" wp14:anchorId="0FA2626C" wp14:editId="63A68A92">
          <wp:simplePos x="0" y="0"/>
          <wp:positionH relativeFrom="margin">
            <wp:posOffset>292843</wp:posOffset>
          </wp:positionH>
          <wp:positionV relativeFrom="paragraph">
            <wp:posOffset>-154137</wp:posOffset>
          </wp:positionV>
          <wp:extent cx="1233492" cy="432004"/>
          <wp:effectExtent l="0" t="0" r="5080" b="635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win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492" cy="432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                            </w:t>
    </w:r>
    <w:r w:rsidRPr="00E35F15">
      <w:rPr>
        <w:rFonts w:ascii="华文仿宋" w:eastAsia="华文仿宋" w:hAnsi="华文仿宋" w:hint="eastAsia"/>
        <w:b/>
        <w:color w:val="FF0000"/>
        <w:sz w:val="28"/>
      </w:rPr>
      <w:t>上海交通大学</w:t>
    </w:r>
    <w:r w:rsidRPr="00E35F15">
      <w:rPr>
        <w:rFonts w:ascii="华文仿宋" w:eastAsia="华文仿宋" w:hAnsi="华文仿宋"/>
        <w:b/>
        <w:color w:val="FF0000"/>
        <w:sz w:val="28"/>
      </w:rPr>
      <w:t xml:space="preserve"> </w:t>
    </w:r>
    <w:r w:rsidRPr="00E35F15">
      <w:rPr>
        <w:rFonts w:ascii="华文仿宋" w:eastAsia="华文仿宋" w:hAnsi="华文仿宋" w:hint="eastAsia"/>
        <w:b/>
        <w:color w:val="FF0000"/>
        <w:sz w:val="28"/>
      </w:rPr>
      <w:t>智能无线网络与协同控制中心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97F"/>
    <w:multiLevelType w:val="hybridMultilevel"/>
    <w:tmpl w:val="4FE4534E"/>
    <w:lvl w:ilvl="0" w:tplc="5206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C200E"/>
    <w:multiLevelType w:val="hybridMultilevel"/>
    <w:tmpl w:val="28D01044"/>
    <w:lvl w:ilvl="0" w:tplc="E2568D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870698"/>
    <w:multiLevelType w:val="hybridMultilevel"/>
    <w:tmpl w:val="8C3AFB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3A8118E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171D6A"/>
    <w:multiLevelType w:val="hybridMultilevel"/>
    <w:tmpl w:val="7D0214CC"/>
    <w:lvl w:ilvl="0" w:tplc="99FA7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9B13C6"/>
    <w:multiLevelType w:val="hybridMultilevel"/>
    <w:tmpl w:val="0CE86B2C"/>
    <w:lvl w:ilvl="0" w:tplc="13B6A106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D86499"/>
    <w:multiLevelType w:val="hybridMultilevel"/>
    <w:tmpl w:val="FCA4A372"/>
    <w:lvl w:ilvl="0" w:tplc="1D0A74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4D352C"/>
    <w:multiLevelType w:val="hybridMultilevel"/>
    <w:tmpl w:val="2250DB02"/>
    <w:lvl w:ilvl="0" w:tplc="F1002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2773F9"/>
    <w:multiLevelType w:val="hybridMultilevel"/>
    <w:tmpl w:val="C6B23470"/>
    <w:lvl w:ilvl="0" w:tplc="3F483A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D47867"/>
    <w:multiLevelType w:val="hybridMultilevel"/>
    <w:tmpl w:val="81029116"/>
    <w:lvl w:ilvl="0" w:tplc="B8D429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646E9B"/>
    <w:multiLevelType w:val="hybridMultilevel"/>
    <w:tmpl w:val="D36423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3A8118E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254A9"/>
    <w:multiLevelType w:val="hybridMultilevel"/>
    <w:tmpl w:val="D61EE70E"/>
    <w:lvl w:ilvl="0" w:tplc="BC44E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817DF6"/>
    <w:multiLevelType w:val="hybridMultilevel"/>
    <w:tmpl w:val="151AE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CE11B5"/>
    <w:multiLevelType w:val="hybridMultilevel"/>
    <w:tmpl w:val="EC88C250"/>
    <w:lvl w:ilvl="0" w:tplc="FEDCE4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B96F23"/>
    <w:multiLevelType w:val="hybridMultilevel"/>
    <w:tmpl w:val="A0B25850"/>
    <w:lvl w:ilvl="0" w:tplc="6E56315A">
      <w:start w:val="1"/>
      <w:numFmt w:val="decimal"/>
      <w:lvlText w:val="%1、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4" w15:restartNumberingAfterBreak="0">
    <w:nsid w:val="227D59CF"/>
    <w:multiLevelType w:val="hybridMultilevel"/>
    <w:tmpl w:val="B0901B20"/>
    <w:lvl w:ilvl="0" w:tplc="90929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6E26B43"/>
    <w:multiLevelType w:val="hybridMultilevel"/>
    <w:tmpl w:val="3C609FE4"/>
    <w:lvl w:ilvl="0" w:tplc="4A0E4C44">
      <w:start w:val="1"/>
      <w:numFmt w:val="decimal"/>
      <w:lvlText w:val="%1、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4" w:hanging="420"/>
      </w:pPr>
    </w:lvl>
    <w:lvl w:ilvl="2" w:tplc="0409001B" w:tentative="1">
      <w:start w:val="1"/>
      <w:numFmt w:val="lowerRoman"/>
      <w:lvlText w:val="%3."/>
      <w:lvlJc w:val="right"/>
      <w:pPr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ind w:left="2274" w:hanging="420"/>
      </w:pPr>
    </w:lvl>
    <w:lvl w:ilvl="4" w:tplc="04090019" w:tentative="1">
      <w:start w:val="1"/>
      <w:numFmt w:val="lowerLetter"/>
      <w:lvlText w:val="%5)"/>
      <w:lvlJc w:val="left"/>
      <w:pPr>
        <w:ind w:left="2694" w:hanging="420"/>
      </w:pPr>
    </w:lvl>
    <w:lvl w:ilvl="5" w:tplc="0409001B" w:tentative="1">
      <w:start w:val="1"/>
      <w:numFmt w:val="lowerRoman"/>
      <w:lvlText w:val="%6."/>
      <w:lvlJc w:val="right"/>
      <w:pPr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ind w:left="3534" w:hanging="420"/>
      </w:pPr>
    </w:lvl>
    <w:lvl w:ilvl="7" w:tplc="04090019" w:tentative="1">
      <w:start w:val="1"/>
      <w:numFmt w:val="lowerLetter"/>
      <w:lvlText w:val="%8)"/>
      <w:lvlJc w:val="left"/>
      <w:pPr>
        <w:ind w:left="3954" w:hanging="420"/>
      </w:pPr>
    </w:lvl>
    <w:lvl w:ilvl="8" w:tplc="0409001B" w:tentative="1">
      <w:start w:val="1"/>
      <w:numFmt w:val="lowerRoman"/>
      <w:lvlText w:val="%9."/>
      <w:lvlJc w:val="right"/>
      <w:pPr>
        <w:ind w:left="4374" w:hanging="420"/>
      </w:pPr>
    </w:lvl>
  </w:abstractNum>
  <w:abstractNum w:abstractNumId="16" w15:restartNumberingAfterBreak="0">
    <w:nsid w:val="277D2656"/>
    <w:multiLevelType w:val="hybridMultilevel"/>
    <w:tmpl w:val="472A9642"/>
    <w:lvl w:ilvl="0" w:tplc="47A4B1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7A6D0E"/>
    <w:multiLevelType w:val="hybridMultilevel"/>
    <w:tmpl w:val="12BC2F82"/>
    <w:lvl w:ilvl="0" w:tplc="5914D8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7F4A0B"/>
    <w:multiLevelType w:val="hybridMultilevel"/>
    <w:tmpl w:val="1BF4B862"/>
    <w:lvl w:ilvl="0" w:tplc="62A25B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8146F1"/>
    <w:multiLevelType w:val="hybridMultilevel"/>
    <w:tmpl w:val="839C5ED2"/>
    <w:lvl w:ilvl="0" w:tplc="D9205454">
      <w:start w:val="1"/>
      <w:numFmt w:val="decimal"/>
      <w:lvlText w:val="(%1)"/>
      <w:lvlJc w:val="left"/>
      <w:pPr>
        <w:ind w:left="360" w:hanging="360"/>
      </w:pPr>
      <w:rPr>
        <w:rFonts w:ascii="Times New Roman" w:eastAsia="黑体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1F367D"/>
    <w:multiLevelType w:val="hybridMultilevel"/>
    <w:tmpl w:val="9454D932"/>
    <w:lvl w:ilvl="0" w:tplc="AF3C05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3E6F74"/>
    <w:multiLevelType w:val="hybridMultilevel"/>
    <w:tmpl w:val="903E3356"/>
    <w:lvl w:ilvl="0" w:tplc="54B2C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5148D1"/>
    <w:multiLevelType w:val="hybridMultilevel"/>
    <w:tmpl w:val="3C5AB7D0"/>
    <w:lvl w:ilvl="0" w:tplc="F7227BD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0A7D9F"/>
    <w:multiLevelType w:val="hybridMultilevel"/>
    <w:tmpl w:val="72E2BDF2"/>
    <w:lvl w:ilvl="0" w:tplc="C908B446">
      <w:start w:val="1"/>
      <w:numFmt w:val="decimal"/>
      <w:lvlText w:val="%1、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abstractNum w:abstractNumId="24" w15:restartNumberingAfterBreak="0">
    <w:nsid w:val="40B51049"/>
    <w:multiLevelType w:val="hybridMultilevel"/>
    <w:tmpl w:val="009CE122"/>
    <w:lvl w:ilvl="0" w:tplc="44364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3608C0"/>
    <w:multiLevelType w:val="hybridMultilevel"/>
    <w:tmpl w:val="CAE66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4372824"/>
    <w:multiLevelType w:val="hybridMultilevel"/>
    <w:tmpl w:val="63D8B7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5C2860"/>
    <w:multiLevelType w:val="hybridMultilevel"/>
    <w:tmpl w:val="98A45BFE"/>
    <w:lvl w:ilvl="0" w:tplc="ABCA0C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D71B07"/>
    <w:multiLevelType w:val="hybridMultilevel"/>
    <w:tmpl w:val="383EF3BA"/>
    <w:lvl w:ilvl="0" w:tplc="82F429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97579C"/>
    <w:multiLevelType w:val="hybridMultilevel"/>
    <w:tmpl w:val="591849AC"/>
    <w:lvl w:ilvl="0" w:tplc="D7345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1F491C"/>
    <w:multiLevelType w:val="hybridMultilevel"/>
    <w:tmpl w:val="CD12B26C"/>
    <w:lvl w:ilvl="0" w:tplc="ADC6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4730B2"/>
    <w:multiLevelType w:val="hybridMultilevel"/>
    <w:tmpl w:val="0596AFFA"/>
    <w:lvl w:ilvl="0" w:tplc="08D06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B24314"/>
    <w:multiLevelType w:val="multilevel"/>
    <w:tmpl w:val="41281322"/>
    <w:lvl w:ilvl="0">
      <w:start w:val="2018"/>
      <w:numFmt w:val="decimal"/>
      <w:lvlText w:val="%1"/>
      <w:lvlJc w:val="left"/>
      <w:pPr>
        <w:ind w:left="711" w:hanging="711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854" w:hanging="71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84" w:hanging="1440"/>
      </w:pPr>
      <w:rPr>
        <w:rFonts w:hint="default"/>
      </w:rPr>
    </w:lvl>
  </w:abstractNum>
  <w:abstractNum w:abstractNumId="33" w15:restartNumberingAfterBreak="0">
    <w:nsid w:val="60444D40"/>
    <w:multiLevelType w:val="hybridMultilevel"/>
    <w:tmpl w:val="C75A3AA6"/>
    <w:lvl w:ilvl="0" w:tplc="6A5E192A">
      <w:start w:val="1"/>
      <w:numFmt w:val="decimal"/>
      <w:pStyle w:val="1"/>
      <w:lvlText w:val="（%1）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06959B6"/>
    <w:multiLevelType w:val="multilevel"/>
    <w:tmpl w:val="DC3A4C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1565BDA"/>
    <w:multiLevelType w:val="hybridMultilevel"/>
    <w:tmpl w:val="3B84B05C"/>
    <w:lvl w:ilvl="0" w:tplc="1FEADAFA">
      <w:start w:val="1"/>
      <w:numFmt w:val="decimal"/>
      <w:lvlText w:val="%1、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4" w:hanging="420"/>
      </w:pPr>
    </w:lvl>
    <w:lvl w:ilvl="2" w:tplc="0409001B" w:tentative="1">
      <w:start w:val="1"/>
      <w:numFmt w:val="lowerRoman"/>
      <w:lvlText w:val="%3."/>
      <w:lvlJc w:val="right"/>
      <w:pPr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ind w:left="2274" w:hanging="420"/>
      </w:pPr>
    </w:lvl>
    <w:lvl w:ilvl="4" w:tplc="04090019" w:tentative="1">
      <w:start w:val="1"/>
      <w:numFmt w:val="lowerLetter"/>
      <w:lvlText w:val="%5)"/>
      <w:lvlJc w:val="left"/>
      <w:pPr>
        <w:ind w:left="2694" w:hanging="420"/>
      </w:pPr>
    </w:lvl>
    <w:lvl w:ilvl="5" w:tplc="0409001B" w:tentative="1">
      <w:start w:val="1"/>
      <w:numFmt w:val="lowerRoman"/>
      <w:lvlText w:val="%6."/>
      <w:lvlJc w:val="right"/>
      <w:pPr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ind w:left="3534" w:hanging="420"/>
      </w:pPr>
    </w:lvl>
    <w:lvl w:ilvl="7" w:tplc="04090019" w:tentative="1">
      <w:start w:val="1"/>
      <w:numFmt w:val="lowerLetter"/>
      <w:lvlText w:val="%8)"/>
      <w:lvlJc w:val="left"/>
      <w:pPr>
        <w:ind w:left="3954" w:hanging="420"/>
      </w:pPr>
    </w:lvl>
    <w:lvl w:ilvl="8" w:tplc="0409001B" w:tentative="1">
      <w:start w:val="1"/>
      <w:numFmt w:val="lowerRoman"/>
      <w:lvlText w:val="%9."/>
      <w:lvlJc w:val="right"/>
      <w:pPr>
        <w:ind w:left="4374" w:hanging="420"/>
      </w:pPr>
    </w:lvl>
  </w:abstractNum>
  <w:abstractNum w:abstractNumId="36" w15:restartNumberingAfterBreak="0">
    <w:nsid w:val="622D2CC8"/>
    <w:multiLevelType w:val="hybridMultilevel"/>
    <w:tmpl w:val="72F0D9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58127E"/>
    <w:multiLevelType w:val="hybridMultilevel"/>
    <w:tmpl w:val="CE82F5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65A4B51"/>
    <w:multiLevelType w:val="hybridMultilevel"/>
    <w:tmpl w:val="32624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100E4E"/>
    <w:multiLevelType w:val="hybridMultilevel"/>
    <w:tmpl w:val="8CE0D610"/>
    <w:lvl w:ilvl="0" w:tplc="17905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78078FC"/>
    <w:multiLevelType w:val="hybridMultilevel"/>
    <w:tmpl w:val="37B224E0"/>
    <w:lvl w:ilvl="0" w:tplc="7F36D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82B78D3"/>
    <w:multiLevelType w:val="hybridMultilevel"/>
    <w:tmpl w:val="4072B84E"/>
    <w:lvl w:ilvl="0" w:tplc="C60C6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403CBD"/>
    <w:multiLevelType w:val="hybridMultilevel"/>
    <w:tmpl w:val="CF487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D6B60AA"/>
    <w:multiLevelType w:val="hybridMultilevel"/>
    <w:tmpl w:val="B5D2ED0C"/>
    <w:lvl w:ilvl="0" w:tplc="F71CB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4006F79"/>
    <w:multiLevelType w:val="hybridMultilevel"/>
    <w:tmpl w:val="E8209C88"/>
    <w:lvl w:ilvl="0" w:tplc="FD985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5E2377A"/>
    <w:multiLevelType w:val="hybridMultilevel"/>
    <w:tmpl w:val="40D22D6A"/>
    <w:lvl w:ilvl="0" w:tplc="7A1A9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BF36A6"/>
    <w:multiLevelType w:val="hybridMultilevel"/>
    <w:tmpl w:val="3F540A22"/>
    <w:lvl w:ilvl="0" w:tplc="56767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5581728">
    <w:abstractNumId w:val="6"/>
  </w:num>
  <w:num w:numId="2" w16cid:durableId="2044548830">
    <w:abstractNumId w:val="18"/>
  </w:num>
  <w:num w:numId="3" w16cid:durableId="1522429816">
    <w:abstractNumId w:val="1"/>
  </w:num>
  <w:num w:numId="4" w16cid:durableId="847721144">
    <w:abstractNumId w:val="27"/>
  </w:num>
  <w:num w:numId="5" w16cid:durableId="1237322888">
    <w:abstractNumId w:val="43"/>
  </w:num>
  <w:num w:numId="6" w16cid:durableId="1370254453">
    <w:abstractNumId w:val="33"/>
  </w:num>
  <w:num w:numId="7" w16cid:durableId="1999919664">
    <w:abstractNumId w:val="32"/>
  </w:num>
  <w:num w:numId="8" w16cid:durableId="617299588">
    <w:abstractNumId w:val="46"/>
  </w:num>
  <w:num w:numId="9" w16cid:durableId="1297487652">
    <w:abstractNumId w:val="39"/>
  </w:num>
  <w:num w:numId="10" w16cid:durableId="1889295704">
    <w:abstractNumId w:val="40"/>
  </w:num>
  <w:num w:numId="11" w16cid:durableId="1483888225">
    <w:abstractNumId w:val="0"/>
  </w:num>
  <w:num w:numId="12" w16cid:durableId="196084611">
    <w:abstractNumId w:val="10"/>
  </w:num>
  <w:num w:numId="13" w16cid:durableId="702748330">
    <w:abstractNumId w:val="31"/>
  </w:num>
  <w:num w:numId="14" w16cid:durableId="1568882165">
    <w:abstractNumId w:val="34"/>
  </w:num>
  <w:num w:numId="15" w16cid:durableId="1023287118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47137488">
    <w:abstractNumId w:val="44"/>
  </w:num>
  <w:num w:numId="17" w16cid:durableId="1192114235">
    <w:abstractNumId w:val="17"/>
  </w:num>
  <w:num w:numId="18" w16cid:durableId="289360632">
    <w:abstractNumId w:val="24"/>
  </w:num>
  <w:num w:numId="19" w16cid:durableId="627198647">
    <w:abstractNumId w:val="30"/>
  </w:num>
  <w:num w:numId="20" w16cid:durableId="1184049807">
    <w:abstractNumId w:val="16"/>
  </w:num>
  <w:num w:numId="21" w16cid:durableId="636498217">
    <w:abstractNumId w:val="19"/>
  </w:num>
  <w:num w:numId="22" w16cid:durableId="611937220">
    <w:abstractNumId w:val="21"/>
  </w:num>
  <w:num w:numId="23" w16cid:durableId="2125726833">
    <w:abstractNumId w:val="29"/>
  </w:num>
  <w:num w:numId="24" w16cid:durableId="1243177193">
    <w:abstractNumId w:val="20"/>
  </w:num>
  <w:num w:numId="25" w16cid:durableId="2038500804">
    <w:abstractNumId w:val="7"/>
  </w:num>
  <w:num w:numId="26" w16cid:durableId="1026444143">
    <w:abstractNumId w:val="5"/>
  </w:num>
  <w:num w:numId="27" w16cid:durableId="1770587527">
    <w:abstractNumId w:val="4"/>
  </w:num>
  <w:num w:numId="28" w16cid:durableId="851645510">
    <w:abstractNumId w:val="3"/>
  </w:num>
  <w:num w:numId="29" w16cid:durableId="944653218">
    <w:abstractNumId w:val="9"/>
  </w:num>
  <w:num w:numId="30" w16cid:durableId="39549933">
    <w:abstractNumId w:val="36"/>
  </w:num>
  <w:num w:numId="31" w16cid:durableId="68694961">
    <w:abstractNumId w:val="8"/>
  </w:num>
  <w:num w:numId="32" w16cid:durableId="1927105155">
    <w:abstractNumId w:val="14"/>
  </w:num>
  <w:num w:numId="33" w16cid:durableId="1947730005">
    <w:abstractNumId w:val="26"/>
  </w:num>
  <w:num w:numId="34" w16cid:durableId="862590068">
    <w:abstractNumId w:val="25"/>
  </w:num>
  <w:num w:numId="35" w16cid:durableId="1868446390">
    <w:abstractNumId w:val="12"/>
  </w:num>
  <w:num w:numId="36" w16cid:durableId="2027125704">
    <w:abstractNumId w:val="2"/>
  </w:num>
  <w:num w:numId="37" w16cid:durableId="883953501">
    <w:abstractNumId w:val="37"/>
  </w:num>
  <w:num w:numId="38" w16cid:durableId="932709190">
    <w:abstractNumId w:val="15"/>
  </w:num>
  <w:num w:numId="39" w16cid:durableId="504521410">
    <w:abstractNumId w:val="35"/>
  </w:num>
  <w:num w:numId="40" w16cid:durableId="1720739761">
    <w:abstractNumId w:val="23"/>
  </w:num>
  <w:num w:numId="41" w16cid:durableId="1918325476">
    <w:abstractNumId w:val="13"/>
  </w:num>
  <w:num w:numId="42" w16cid:durableId="2047869099">
    <w:abstractNumId w:val="42"/>
  </w:num>
  <w:num w:numId="43" w16cid:durableId="1229224431">
    <w:abstractNumId w:val="38"/>
  </w:num>
  <w:num w:numId="44" w16cid:durableId="1586761853">
    <w:abstractNumId w:val="11"/>
  </w:num>
  <w:num w:numId="45" w16cid:durableId="102968188">
    <w:abstractNumId w:val="41"/>
  </w:num>
  <w:num w:numId="46" w16cid:durableId="1367565571">
    <w:abstractNumId w:val="22"/>
  </w:num>
  <w:num w:numId="47" w16cid:durableId="363605312">
    <w:abstractNumId w:val="45"/>
  </w:num>
  <w:num w:numId="48" w16cid:durableId="175219892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zMTM1NbE0MjEyNDVS0lEKTi0uzszPAykwrAUAtS5LhCwAAAA="/>
  </w:docVars>
  <w:rsids>
    <w:rsidRoot w:val="004622E2"/>
    <w:rsid w:val="00000A03"/>
    <w:rsid w:val="000034ED"/>
    <w:rsid w:val="000045B6"/>
    <w:rsid w:val="00014D5C"/>
    <w:rsid w:val="00014F0E"/>
    <w:rsid w:val="00016F76"/>
    <w:rsid w:val="00016FE1"/>
    <w:rsid w:val="00017E1F"/>
    <w:rsid w:val="00020416"/>
    <w:rsid w:val="000207A8"/>
    <w:rsid w:val="00020D66"/>
    <w:rsid w:val="00020EE6"/>
    <w:rsid w:val="00023173"/>
    <w:rsid w:val="000276C1"/>
    <w:rsid w:val="0003545F"/>
    <w:rsid w:val="0003653B"/>
    <w:rsid w:val="000370C4"/>
    <w:rsid w:val="0004042C"/>
    <w:rsid w:val="00043B4C"/>
    <w:rsid w:val="00045726"/>
    <w:rsid w:val="0004738D"/>
    <w:rsid w:val="00050A61"/>
    <w:rsid w:val="00050ADD"/>
    <w:rsid w:val="000519C2"/>
    <w:rsid w:val="00053557"/>
    <w:rsid w:val="00055233"/>
    <w:rsid w:val="0005541B"/>
    <w:rsid w:val="000560C4"/>
    <w:rsid w:val="000604D3"/>
    <w:rsid w:val="00060DBD"/>
    <w:rsid w:val="00061074"/>
    <w:rsid w:val="00063041"/>
    <w:rsid w:val="000655E5"/>
    <w:rsid w:val="00065F89"/>
    <w:rsid w:val="0006600F"/>
    <w:rsid w:val="00066781"/>
    <w:rsid w:val="00067297"/>
    <w:rsid w:val="00067CA7"/>
    <w:rsid w:val="00070635"/>
    <w:rsid w:val="00072529"/>
    <w:rsid w:val="00074D66"/>
    <w:rsid w:val="00076A57"/>
    <w:rsid w:val="00077EB6"/>
    <w:rsid w:val="00080315"/>
    <w:rsid w:val="0008173C"/>
    <w:rsid w:val="00084348"/>
    <w:rsid w:val="000851C1"/>
    <w:rsid w:val="0009000A"/>
    <w:rsid w:val="000900A7"/>
    <w:rsid w:val="00091865"/>
    <w:rsid w:val="00091C14"/>
    <w:rsid w:val="000924A4"/>
    <w:rsid w:val="00095164"/>
    <w:rsid w:val="00096766"/>
    <w:rsid w:val="000A4F8B"/>
    <w:rsid w:val="000A5EC7"/>
    <w:rsid w:val="000B1FCF"/>
    <w:rsid w:val="000B2288"/>
    <w:rsid w:val="000B2ED8"/>
    <w:rsid w:val="000B444C"/>
    <w:rsid w:val="000B46FB"/>
    <w:rsid w:val="000B5E41"/>
    <w:rsid w:val="000B6D1E"/>
    <w:rsid w:val="000C0292"/>
    <w:rsid w:val="000C07A0"/>
    <w:rsid w:val="000C530E"/>
    <w:rsid w:val="000C6A79"/>
    <w:rsid w:val="000D05E6"/>
    <w:rsid w:val="000D1DDA"/>
    <w:rsid w:val="000D3030"/>
    <w:rsid w:val="000D4BE2"/>
    <w:rsid w:val="000D71C6"/>
    <w:rsid w:val="000D7FB1"/>
    <w:rsid w:val="000E07E5"/>
    <w:rsid w:val="000E3F29"/>
    <w:rsid w:val="000E405D"/>
    <w:rsid w:val="000E5C29"/>
    <w:rsid w:val="000F0498"/>
    <w:rsid w:val="000F0D65"/>
    <w:rsid w:val="000F1958"/>
    <w:rsid w:val="000F21D1"/>
    <w:rsid w:val="000F4788"/>
    <w:rsid w:val="000F4913"/>
    <w:rsid w:val="000F49CC"/>
    <w:rsid w:val="00106653"/>
    <w:rsid w:val="00107EFA"/>
    <w:rsid w:val="00110303"/>
    <w:rsid w:val="00131134"/>
    <w:rsid w:val="00132C2D"/>
    <w:rsid w:val="00134144"/>
    <w:rsid w:val="0013721C"/>
    <w:rsid w:val="001419FD"/>
    <w:rsid w:val="00141E00"/>
    <w:rsid w:val="0014455D"/>
    <w:rsid w:val="001471CC"/>
    <w:rsid w:val="001472EF"/>
    <w:rsid w:val="00152B4E"/>
    <w:rsid w:val="001546A8"/>
    <w:rsid w:val="00154E59"/>
    <w:rsid w:val="00155B65"/>
    <w:rsid w:val="00156939"/>
    <w:rsid w:val="00162D0C"/>
    <w:rsid w:val="00165A76"/>
    <w:rsid w:val="00167E21"/>
    <w:rsid w:val="001722BF"/>
    <w:rsid w:val="001737B8"/>
    <w:rsid w:val="00174B59"/>
    <w:rsid w:val="00174DA5"/>
    <w:rsid w:val="00175A47"/>
    <w:rsid w:val="001764C6"/>
    <w:rsid w:val="00176EA2"/>
    <w:rsid w:val="001775FA"/>
    <w:rsid w:val="00181BDC"/>
    <w:rsid w:val="001839FF"/>
    <w:rsid w:val="00186A49"/>
    <w:rsid w:val="001900B6"/>
    <w:rsid w:val="00191F57"/>
    <w:rsid w:val="0019448B"/>
    <w:rsid w:val="00197872"/>
    <w:rsid w:val="001A0BC1"/>
    <w:rsid w:val="001A1FBA"/>
    <w:rsid w:val="001A4AAA"/>
    <w:rsid w:val="001A4D7B"/>
    <w:rsid w:val="001A5EDC"/>
    <w:rsid w:val="001A7C2C"/>
    <w:rsid w:val="001B0388"/>
    <w:rsid w:val="001B0F87"/>
    <w:rsid w:val="001B38E9"/>
    <w:rsid w:val="001B6251"/>
    <w:rsid w:val="001B66A9"/>
    <w:rsid w:val="001B6E53"/>
    <w:rsid w:val="001B6F7D"/>
    <w:rsid w:val="001B74F2"/>
    <w:rsid w:val="001B7CB3"/>
    <w:rsid w:val="001C086C"/>
    <w:rsid w:val="001C0E21"/>
    <w:rsid w:val="001C2F4F"/>
    <w:rsid w:val="001C3B87"/>
    <w:rsid w:val="001C401C"/>
    <w:rsid w:val="001C4795"/>
    <w:rsid w:val="001C48C3"/>
    <w:rsid w:val="001C633A"/>
    <w:rsid w:val="001C6974"/>
    <w:rsid w:val="001C7C83"/>
    <w:rsid w:val="001C7D10"/>
    <w:rsid w:val="001D1D9F"/>
    <w:rsid w:val="001D2B8C"/>
    <w:rsid w:val="001D7018"/>
    <w:rsid w:val="001E0B6B"/>
    <w:rsid w:val="001E144C"/>
    <w:rsid w:val="001E17F6"/>
    <w:rsid w:val="001E3D37"/>
    <w:rsid w:val="001E4C23"/>
    <w:rsid w:val="001E64F0"/>
    <w:rsid w:val="001F0BA4"/>
    <w:rsid w:val="001F34D6"/>
    <w:rsid w:val="00212013"/>
    <w:rsid w:val="00215B6B"/>
    <w:rsid w:val="002206EE"/>
    <w:rsid w:val="00221B3E"/>
    <w:rsid w:val="0022361E"/>
    <w:rsid w:val="002265D2"/>
    <w:rsid w:val="00226888"/>
    <w:rsid w:val="002308CA"/>
    <w:rsid w:val="00230AB3"/>
    <w:rsid w:val="00230C67"/>
    <w:rsid w:val="00231959"/>
    <w:rsid w:val="00232ADC"/>
    <w:rsid w:val="002336CC"/>
    <w:rsid w:val="002348FE"/>
    <w:rsid w:val="00234FE6"/>
    <w:rsid w:val="00235076"/>
    <w:rsid w:val="002360E5"/>
    <w:rsid w:val="00236512"/>
    <w:rsid w:val="002366B9"/>
    <w:rsid w:val="00236804"/>
    <w:rsid w:val="00237D53"/>
    <w:rsid w:val="00237E29"/>
    <w:rsid w:val="00241D49"/>
    <w:rsid w:val="0024275A"/>
    <w:rsid w:val="002444B4"/>
    <w:rsid w:val="002448C2"/>
    <w:rsid w:val="00245189"/>
    <w:rsid w:val="00247133"/>
    <w:rsid w:val="002476B7"/>
    <w:rsid w:val="00247753"/>
    <w:rsid w:val="00247E9F"/>
    <w:rsid w:val="0025164B"/>
    <w:rsid w:val="0025240E"/>
    <w:rsid w:val="00252863"/>
    <w:rsid w:val="00252FF8"/>
    <w:rsid w:val="00253552"/>
    <w:rsid w:val="0025477E"/>
    <w:rsid w:val="002568DD"/>
    <w:rsid w:val="00261103"/>
    <w:rsid w:val="0026264E"/>
    <w:rsid w:val="002628E0"/>
    <w:rsid w:val="00263179"/>
    <w:rsid w:val="00263B88"/>
    <w:rsid w:val="00264D6E"/>
    <w:rsid w:val="00267CB1"/>
    <w:rsid w:val="002704DA"/>
    <w:rsid w:val="002706FE"/>
    <w:rsid w:val="002709B1"/>
    <w:rsid w:val="00270F01"/>
    <w:rsid w:val="00271562"/>
    <w:rsid w:val="00271AD7"/>
    <w:rsid w:val="00272D6F"/>
    <w:rsid w:val="00280762"/>
    <w:rsid w:val="002829CB"/>
    <w:rsid w:val="00291F98"/>
    <w:rsid w:val="0029208D"/>
    <w:rsid w:val="0029389C"/>
    <w:rsid w:val="00294E98"/>
    <w:rsid w:val="00295C56"/>
    <w:rsid w:val="002968C5"/>
    <w:rsid w:val="00296904"/>
    <w:rsid w:val="00297737"/>
    <w:rsid w:val="002A363D"/>
    <w:rsid w:val="002A4015"/>
    <w:rsid w:val="002A5242"/>
    <w:rsid w:val="002A66D3"/>
    <w:rsid w:val="002A6B10"/>
    <w:rsid w:val="002A7BAC"/>
    <w:rsid w:val="002B1388"/>
    <w:rsid w:val="002B2140"/>
    <w:rsid w:val="002B4938"/>
    <w:rsid w:val="002B4F8D"/>
    <w:rsid w:val="002B7F6C"/>
    <w:rsid w:val="002C2087"/>
    <w:rsid w:val="002C4D44"/>
    <w:rsid w:val="002C5555"/>
    <w:rsid w:val="002C7738"/>
    <w:rsid w:val="002D2238"/>
    <w:rsid w:val="002D2F1E"/>
    <w:rsid w:val="002D35C9"/>
    <w:rsid w:val="002E228F"/>
    <w:rsid w:val="002E4989"/>
    <w:rsid w:val="002E5F4F"/>
    <w:rsid w:val="002F234A"/>
    <w:rsid w:val="002F3CC4"/>
    <w:rsid w:val="00301211"/>
    <w:rsid w:val="00301530"/>
    <w:rsid w:val="003016AE"/>
    <w:rsid w:val="00302291"/>
    <w:rsid w:val="003022AE"/>
    <w:rsid w:val="0030269E"/>
    <w:rsid w:val="00304288"/>
    <w:rsid w:val="0030559B"/>
    <w:rsid w:val="003074B7"/>
    <w:rsid w:val="003113CC"/>
    <w:rsid w:val="00317A3F"/>
    <w:rsid w:val="00323654"/>
    <w:rsid w:val="003262F5"/>
    <w:rsid w:val="00331879"/>
    <w:rsid w:val="00331D98"/>
    <w:rsid w:val="00332545"/>
    <w:rsid w:val="00332789"/>
    <w:rsid w:val="00336A19"/>
    <w:rsid w:val="00336FCF"/>
    <w:rsid w:val="0034476C"/>
    <w:rsid w:val="003455F2"/>
    <w:rsid w:val="003459A6"/>
    <w:rsid w:val="00351F6F"/>
    <w:rsid w:val="003637DB"/>
    <w:rsid w:val="003647FE"/>
    <w:rsid w:val="00364F4D"/>
    <w:rsid w:val="00364FB6"/>
    <w:rsid w:val="003653E7"/>
    <w:rsid w:val="00366839"/>
    <w:rsid w:val="0037323A"/>
    <w:rsid w:val="0037401C"/>
    <w:rsid w:val="00374736"/>
    <w:rsid w:val="003750E1"/>
    <w:rsid w:val="0037655B"/>
    <w:rsid w:val="003773BA"/>
    <w:rsid w:val="00377A4E"/>
    <w:rsid w:val="00377A6B"/>
    <w:rsid w:val="003815DA"/>
    <w:rsid w:val="00382060"/>
    <w:rsid w:val="00382AEA"/>
    <w:rsid w:val="003860DA"/>
    <w:rsid w:val="00386B46"/>
    <w:rsid w:val="003870BB"/>
    <w:rsid w:val="00390D87"/>
    <w:rsid w:val="0039302D"/>
    <w:rsid w:val="0039326B"/>
    <w:rsid w:val="00397DCF"/>
    <w:rsid w:val="003A085A"/>
    <w:rsid w:val="003A50EC"/>
    <w:rsid w:val="003A5418"/>
    <w:rsid w:val="003B3658"/>
    <w:rsid w:val="003B3D3D"/>
    <w:rsid w:val="003B45BE"/>
    <w:rsid w:val="003B5D8A"/>
    <w:rsid w:val="003C3675"/>
    <w:rsid w:val="003C45B0"/>
    <w:rsid w:val="003C64BC"/>
    <w:rsid w:val="003C715E"/>
    <w:rsid w:val="003D1B49"/>
    <w:rsid w:val="003D3048"/>
    <w:rsid w:val="003D3827"/>
    <w:rsid w:val="003D4ADB"/>
    <w:rsid w:val="003D7D5C"/>
    <w:rsid w:val="003D7DFB"/>
    <w:rsid w:val="003E2AA3"/>
    <w:rsid w:val="003E399D"/>
    <w:rsid w:val="003F0026"/>
    <w:rsid w:val="003F432C"/>
    <w:rsid w:val="00400D62"/>
    <w:rsid w:val="00403B86"/>
    <w:rsid w:val="00404370"/>
    <w:rsid w:val="0040465D"/>
    <w:rsid w:val="00410EB1"/>
    <w:rsid w:val="00410FBF"/>
    <w:rsid w:val="004122C7"/>
    <w:rsid w:val="004124A8"/>
    <w:rsid w:val="004153FF"/>
    <w:rsid w:val="0041587A"/>
    <w:rsid w:val="00421589"/>
    <w:rsid w:val="0042239E"/>
    <w:rsid w:val="004231A8"/>
    <w:rsid w:val="00423972"/>
    <w:rsid w:val="00427799"/>
    <w:rsid w:val="00440D80"/>
    <w:rsid w:val="004433B1"/>
    <w:rsid w:val="00444B11"/>
    <w:rsid w:val="00444C09"/>
    <w:rsid w:val="00445FE8"/>
    <w:rsid w:val="00446592"/>
    <w:rsid w:val="00446C2C"/>
    <w:rsid w:val="00447001"/>
    <w:rsid w:val="00447065"/>
    <w:rsid w:val="00447711"/>
    <w:rsid w:val="00450203"/>
    <w:rsid w:val="00453FD7"/>
    <w:rsid w:val="00457E44"/>
    <w:rsid w:val="00457E99"/>
    <w:rsid w:val="00460FD7"/>
    <w:rsid w:val="00461D25"/>
    <w:rsid w:val="004622E2"/>
    <w:rsid w:val="0046379D"/>
    <w:rsid w:val="00463815"/>
    <w:rsid w:val="00465021"/>
    <w:rsid w:val="00465850"/>
    <w:rsid w:val="004671BF"/>
    <w:rsid w:val="004671D5"/>
    <w:rsid w:val="00470FE9"/>
    <w:rsid w:val="00472483"/>
    <w:rsid w:val="00476CF1"/>
    <w:rsid w:val="00482DA4"/>
    <w:rsid w:val="00483161"/>
    <w:rsid w:val="00483A28"/>
    <w:rsid w:val="004840DB"/>
    <w:rsid w:val="00484404"/>
    <w:rsid w:val="004855CB"/>
    <w:rsid w:val="00493A10"/>
    <w:rsid w:val="00494955"/>
    <w:rsid w:val="00494C60"/>
    <w:rsid w:val="0049580B"/>
    <w:rsid w:val="00496ABE"/>
    <w:rsid w:val="004971EE"/>
    <w:rsid w:val="004A105B"/>
    <w:rsid w:val="004A6779"/>
    <w:rsid w:val="004B06A0"/>
    <w:rsid w:val="004B3F70"/>
    <w:rsid w:val="004B4257"/>
    <w:rsid w:val="004B4C0A"/>
    <w:rsid w:val="004B609E"/>
    <w:rsid w:val="004B7FFB"/>
    <w:rsid w:val="004C214A"/>
    <w:rsid w:val="004C493D"/>
    <w:rsid w:val="004C7A9B"/>
    <w:rsid w:val="004D0A41"/>
    <w:rsid w:val="004D2C96"/>
    <w:rsid w:val="004D3629"/>
    <w:rsid w:val="004D666A"/>
    <w:rsid w:val="004E0C83"/>
    <w:rsid w:val="004E0DD3"/>
    <w:rsid w:val="004E1473"/>
    <w:rsid w:val="004E5DCC"/>
    <w:rsid w:val="004E61A7"/>
    <w:rsid w:val="004F020F"/>
    <w:rsid w:val="004F205A"/>
    <w:rsid w:val="004F25F8"/>
    <w:rsid w:val="004F2BBB"/>
    <w:rsid w:val="004F562B"/>
    <w:rsid w:val="005001A5"/>
    <w:rsid w:val="00501304"/>
    <w:rsid w:val="005033D7"/>
    <w:rsid w:val="00514BD7"/>
    <w:rsid w:val="005177AA"/>
    <w:rsid w:val="00524B1A"/>
    <w:rsid w:val="00524D97"/>
    <w:rsid w:val="005267AF"/>
    <w:rsid w:val="00527FD5"/>
    <w:rsid w:val="00530B76"/>
    <w:rsid w:val="005326A6"/>
    <w:rsid w:val="00532821"/>
    <w:rsid w:val="00532C3A"/>
    <w:rsid w:val="005348FF"/>
    <w:rsid w:val="00540BDF"/>
    <w:rsid w:val="00542462"/>
    <w:rsid w:val="005424A8"/>
    <w:rsid w:val="0054288B"/>
    <w:rsid w:val="00543ADD"/>
    <w:rsid w:val="00546D38"/>
    <w:rsid w:val="00550CFC"/>
    <w:rsid w:val="005527E4"/>
    <w:rsid w:val="005535FB"/>
    <w:rsid w:val="0055436F"/>
    <w:rsid w:val="00556553"/>
    <w:rsid w:val="005576FF"/>
    <w:rsid w:val="00565912"/>
    <w:rsid w:val="00570AEC"/>
    <w:rsid w:val="0057322A"/>
    <w:rsid w:val="00573C33"/>
    <w:rsid w:val="00574137"/>
    <w:rsid w:val="005760BA"/>
    <w:rsid w:val="005776DD"/>
    <w:rsid w:val="00580079"/>
    <w:rsid w:val="005806FE"/>
    <w:rsid w:val="0058101C"/>
    <w:rsid w:val="00581AD1"/>
    <w:rsid w:val="00582D0D"/>
    <w:rsid w:val="00583AC1"/>
    <w:rsid w:val="00584127"/>
    <w:rsid w:val="00585C17"/>
    <w:rsid w:val="00586554"/>
    <w:rsid w:val="00587FB7"/>
    <w:rsid w:val="0059162F"/>
    <w:rsid w:val="00591B17"/>
    <w:rsid w:val="00591B29"/>
    <w:rsid w:val="00595C82"/>
    <w:rsid w:val="00596FD8"/>
    <w:rsid w:val="005A0648"/>
    <w:rsid w:val="005A0A92"/>
    <w:rsid w:val="005A3837"/>
    <w:rsid w:val="005A47C7"/>
    <w:rsid w:val="005A63DF"/>
    <w:rsid w:val="005A79CE"/>
    <w:rsid w:val="005B05BA"/>
    <w:rsid w:val="005B0DBA"/>
    <w:rsid w:val="005B1962"/>
    <w:rsid w:val="005B21C1"/>
    <w:rsid w:val="005B26B5"/>
    <w:rsid w:val="005B40D9"/>
    <w:rsid w:val="005B46C2"/>
    <w:rsid w:val="005B4A05"/>
    <w:rsid w:val="005B63C6"/>
    <w:rsid w:val="005C0814"/>
    <w:rsid w:val="005C082D"/>
    <w:rsid w:val="005C45F4"/>
    <w:rsid w:val="005C4A85"/>
    <w:rsid w:val="005D1E4E"/>
    <w:rsid w:val="005D1F01"/>
    <w:rsid w:val="005D2A31"/>
    <w:rsid w:val="005D3765"/>
    <w:rsid w:val="005D39E8"/>
    <w:rsid w:val="005D77A3"/>
    <w:rsid w:val="005E0C63"/>
    <w:rsid w:val="005E1640"/>
    <w:rsid w:val="005E21AA"/>
    <w:rsid w:val="005E2692"/>
    <w:rsid w:val="005E2992"/>
    <w:rsid w:val="005E2D25"/>
    <w:rsid w:val="005E2DD1"/>
    <w:rsid w:val="005E424A"/>
    <w:rsid w:val="005E6017"/>
    <w:rsid w:val="005F0E9C"/>
    <w:rsid w:val="005F33E0"/>
    <w:rsid w:val="005F47DC"/>
    <w:rsid w:val="005F50E9"/>
    <w:rsid w:val="005F6872"/>
    <w:rsid w:val="00600CC2"/>
    <w:rsid w:val="006019D2"/>
    <w:rsid w:val="00602764"/>
    <w:rsid w:val="00605486"/>
    <w:rsid w:val="0060778B"/>
    <w:rsid w:val="006105A1"/>
    <w:rsid w:val="00610EFA"/>
    <w:rsid w:val="00610F43"/>
    <w:rsid w:val="00611F6B"/>
    <w:rsid w:val="00613A40"/>
    <w:rsid w:val="006140B9"/>
    <w:rsid w:val="00614B55"/>
    <w:rsid w:val="00616A1D"/>
    <w:rsid w:val="00616EA6"/>
    <w:rsid w:val="00620286"/>
    <w:rsid w:val="0062494D"/>
    <w:rsid w:val="00626344"/>
    <w:rsid w:val="006307C0"/>
    <w:rsid w:val="006310F0"/>
    <w:rsid w:val="00631DD2"/>
    <w:rsid w:val="006320FA"/>
    <w:rsid w:val="00635378"/>
    <w:rsid w:val="006361FD"/>
    <w:rsid w:val="00637304"/>
    <w:rsid w:val="006373F3"/>
    <w:rsid w:val="00637B8A"/>
    <w:rsid w:val="00637CFA"/>
    <w:rsid w:val="0064198B"/>
    <w:rsid w:val="00642AF3"/>
    <w:rsid w:val="0064394A"/>
    <w:rsid w:val="00650478"/>
    <w:rsid w:val="0065387A"/>
    <w:rsid w:val="0065506E"/>
    <w:rsid w:val="00655F6A"/>
    <w:rsid w:val="0065679C"/>
    <w:rsid w:val="00656F92"/>
    <w:rsid w:val="0065792D"/>
    <w:rsid w:val="00660602"/>
    <w:rsid w:val="006628DA"/>
    <w:rsid w:val="006630DD"/>
    <w:rsid w:val="00664016"/>
    <w:rsid w:val="00665E72"/>
    <w:rsid w:val="006707E4"/>
    <w:rsid w:val="006722A2"/>
    <w:rsid w:val="006724D6"/>
    <w:rsid w:val="006736F9"/>
    <w:rsid w:val="00673BF5"/>
    <w:rsid w:val="00674F7F"/>
    <w:rsid w:val="00676D49"/>
    <w:rsid w:val="006804D3"/>
    <w:rsid w:val="00682B3F"/>
    <w:rsid w:val="00683501"/>
    <w:rsid w:val="00685303"/>
    <w:rsid w:val="00686698"/>
    <w:rsid w:val="00686933"/>
    <w:rsid w:val="00686B46"/>
    <w:rsid w:val="00692CFB"/>
    <w:rsid w:val="00695327"/>
    <w:rsid w:val="006961D6"/>
    <w:rsid w:val="0069632E"/>
    <w:rsid w:val="0069717E"/>
    <w:rsid w:val="006A2A71"/>
    <w:rsid w:val="006A3AF6"/>
    <w:rsid w:val="006A59D2"/>
    <w:rsid w:val="006A6087"/>
    <w:rsid w:val="006B0C27"/>
    <w:rsid w:val="006B3078"/>
    <w:rsid w:val="006B5663"/>
    <w:rsid w:val="006B6F22"/>
    <w:rsid w:val="006C0A97"/>
    <w:rsid w:val="006C1D92"/>
    <w:rsid w:val="006C208B"/>
    <w:rsid w:val="006C482B"/>
    <w:rsid w:val="006C4EC5"/>
    <w:rsid w:val="006C5F1D"/>
    <w:rsid w:val="006C74C7"/>
    <w:rsid w:val="006D11A9"/>
    <w:rsid w:val="006D39BF"/>
    <w:rsid w:val="006E0956"/>
    <w:rsid w:val="006E1632"/>
    <w:rsid w:val="006E6E90"/>
    <w:rsid w:val="006E7D27"/>
    <w:rsid w:val="006E7DF1"/>
    <w:rsid w:val="006F2F32"/>
    <w:rsid w:val="006F43D0"/>
    <w:rsid w:val="006F622B"/>
    <w:rsid w:val="006F7300"/>
    <w:rsid w:val="0070245F"/>
    <w:rsid w:val="0070473A"/>
    <w:rsid w:val="00711F1E"/>
    <w:rsid w:val="007126B9"/>
    <w:rsid w:val="00712A88"/>
    <w:rsid w:val="00713718"/>
    <w:rsid w:val="00713FEF"/>
    <w:rsid w:val="00722515"/>
    <w:rsid w:val="0072293F"/>
    <w:rsid w:val="007256BE"/>
    <w:rsid w:val="00725BE3"/>
    <w:rsid w:val="007268F4"/>
    <w:rsid w:val="007319C5"/>
    <w:rsid w:val="00733945"/>
    <w:rsid w:val="00736211"/>
    <w:rsid w:val="00736B13"/>
    <w:rsid w:val="00742435"/>
    <w:rsid w:val="00744E9A"/>
    <w:rsid w:val="00745F94"/>
    <w:rsid w:val="007472C6"/>
    <w:rsid w:val="007479AA"/>
    <w:rsid w:val="00751D88"/>
    <w:rsid w:val="00755E97"/>
    <w:rsid w:val="00757834"/>
    <w:rsid w:val="00760868"/>
    <w:rsid w:val="007631E3"/>
    <w:rsid w:val="00763245"/>
    <w:rsid w:val="007640A4"/>
    <w:rsid w:val="007649CA"/>
    <w:rsid w:val="007654F7"/>
    <w:rsid w:val="00766667"/>
    <w:rsid w:val="00770705"/>
    <w:rsid w:val="00773419"/>
    <w:rsid w:val="007736C8"/>
    <w:rsid w:val="007742B0"/>
    <w:rsid w:val="00775F7F"/>
    <w:rsid w:val="007801E8"/>
    <w:rsid w:val="00780E48"/>
    <w:rsid w:val="00785446"/>
    <w:rsid w:val="00791094"/>
    <w:rsid w:val="0079126B"/>
    <w:rsid w:val="0079139A"/>
    <w:rsid w:val="00791BCC"/>
    <w:rsid w:val="007952CF"/>
    <w:rsid w:val="007953BD"/>
    <w:rsid w:val="00797E3F"/>
    <w:rsid w:val="007A1230"/>
    <w:rsid w:val="007A17CD"/>
    <w:rsid w:val="007A1D64"/>
    <w:rsid w:val="007A2D30"/>
    <w:rsid w:val="007A53D1"/>
    <w:rsid w:val="007A53DA"/>
    <w:rsid w:val="007B024F"/>
    <w:rsid w:val="007B08C5"/>
    <w:rsid w:val="007B0B2B"/>
    <w:rsid w:val="007B1C48"/>
    <w:rsid w:val="007B41CA"/>
    <w:rsid w:val="007B6666"/>
    <w:rsid w:val="007B71C9"/>
    <w:rsid w:val="007B779F"/>
    <w:rsid w:val="007B7CF1"/>
    <w:rsid w:val="007C1A8A"/>
    <w:rsid w:val="007C3EF6"/>
    <w:rsid w:val="007C4C6D"/>
    <w:rsid w:val="007C5D49"/>
    <w:rsid w:val="007C7009"/>
    <w:rsid w:val="007C73A9"/>
    <w:rsid w:val="007D017E"/>
    <w:rsid w:val="007D29BA"/>
    <w:rsid w:val="007D53D9"/>
    <w:rsid w:val="007D60A7"/>
    <w:rsid w:val="007D67D0"/>
    <w:rsid w:val="007D6CC8"/>
    <w:rsid w:val="007D793A"/>
    <w:rsid w:val="007D7E67"/>
    <w:rsid w:val="007E1EBC"/>
    <w:rsid w:val="007E237E"/>
    <w:rsid w:val="007E2E58"/>
    <w:rsid w:val="007F174D"/>
    <w:rsid w:val="007F1CF6"/>
    <w:rsid w:val="007F75BB"/>
    <w:rsid w:val="0080113C"/>
    <w:rsid w:val="00801EA0"/>
    <w:rsid w:val="00805B66"/>
    <w:rsid w:val="008071BB"/>
    <w:rsid w:val="00810A7E"/>
    <w:rsid w:val="00811AA8"/>
    <w:rsid w:val="00811CA2"/>
    <w:rsid w:val="00814AF0"/>
    <w:rsid w:val="008152F9"/>
    <w:rsid w:val="0081653D"/>
    <w:rsid w:val="008209A2"/>
    <w:rsid w:val="00821A4B"/>
    <w:rsid w:val="00822033"/>
    <w:rsid w:val="00823A2D"/>
    <w:rsid w:val="00824252"/>
    <w:rsid w:val="008244FC"/>
    <w:rsid w:val="00825069"/>
    <w:rsid w:val="00825851"/>
    <w:rsid w:val="00825EF1"/>
    <w:rsid w:val="00827F67"/>
    <w:rsid w:val="008300C1"/>
    <w:rsid w:val="008367B9"/>
    <w:rsid w:val="00842DC5"/>
    <w:rsid w:val="00843948"/>
    <w:rsid w:val="0084559E"/>
    <w:rsid w:val="00850656"/>
    <w:rsid w:val="008507A4"/>
    <w:rsid w:val="00851D1E"/>
    <w:rsid w:val="00851F05"/>
    <w:rsid w:val="00852007"/>
    <w:rsid w:val="00852E31"/>
    <w:rsid w:val="00852F08"/>
    <w:rsid w:val="00860661"/>
    <w:rsid w:val="00871C2B"/>
    <w:rsid w:val="00872835"/>
    <w:rsid w:val="00874901"/>
    <w:rsid w:val="00874D92"/>
    <w:rsid w:val="00875C97"/>
    <w:rsid w:val="00880036"/>
    <w:rsid w:val="008820FF"/>
    <w:rsid w:val="00882B9B"/>
    <w:rsid w:val="00882FDA"/>
    <w:rsid w:val="0089031C"/>
    <w:rsid w:val="008907FD"/>
    <w:rsid w:val="008927A4"/>
    <w:rsid w:val="008935AA"/>
    <w:rsid w:val="00897180"/>
    <w:rsid w:val="008A31D8"/>
    <w:rsid w:val="008A7786"/>
    <w:rsid w:val="008B0774"/>
    <w:rsid w:val="008B121A"/>
    <w:rsid w:val="008B21B6"/>
    <w:rsid w:val="008B4ABE"/>
    <w:rsid w:val="008B6E1B"/>
    <w:rsid w:val="008B6E34"/>
    <w:rsid w:val="008D38BF"/>
    <w:rsid w:val="008D3A4D"/>
    <w:rsid w:val="008D3D2B"/>
    <w:rsid w:val="008D4723"/>
    <w:rsid w:val="008D5000"/>
    <w:rsid w:val="008D58B4"/>
    <w:rsid w:val="008D5DFA"/>
    <w:rsid w:val="008D6472"/>
    <w:rsid w:val="008D76AE"/>
    <w:rsid w:val="008D773B"/>
    <w:rsid w:val="008E0B95"/>
    <w:rsid w:val="008E1B54"/>
    <w:rsid w:val="008E2210"/>
    <w:rsid w:val="008E2761"/>
    <w:rsid w:val="008E29B8"/>
    <w:rsid w:val="008F2C2F"/>
    <w:rsid w:val="008F3D20"/>
    <w:rsid w:val="008F40DE"/>
    <w:rsid w:val="008F5A34"/>
    <w:rsid w:val="008F5CE6"/>
    <w:rsid w:val="008F66C7"/>
    <w:rsid w:val="008F7B39"/>
    <w:rsid w:val="008F7E3E"/>
    <w:rsid w:val="0090035E"/>
    <w:rsid w:val="00900795"/>
    <w:rsid w:val="00902111"/>
    <w:rsid w:val="009021D8"/>
    <w:rsid w:val="00905F3E"/>
    <w:rsid w:val="00910010"/>
    <w:rsid w:val="00910475"/>
    <w:rsid w:val="00910B50"/>
    <w:rsid w:val="00910F82"/>
    <w:rsid w:val="0091373B"/>
    <w:rsid w:val="00914002"/>
    <w:rsid w:val="009145DE"/>
    <w:rsid w:val="0091781E"/>
    <w:rsid w:val="00917BD4"/>
    <w:rsid w:val="0092295C"/>
    <w:rsid w:val="0092429F"/>
    <w:rsid w:val="00924302"/>
    <w:rsid w:val="009259EE"/>
    <w:rsid w:val="00926EAE"/>
    <w:rsid w:val="00927451"/>
    <w:rsid w:val="0093055C"/>
    <w:rsid w:val="009309DF"/>
    <w:rsid w:val="00932153"/>
    <w:rsid w:val="009332FA"/>
    <w:rsid w:val="0093332F"/>
    <w:rsid w:val="009407D6"/>
    <w:rsid w:val="00940925"/>
    <w:rsid w:val="00941D90"/>
    <w:rsid w:val="00942F04"/>
    <w:rsid w:val="0094488F"/>
    <w:rsid w:val="009454C1"/>
    <w:rsid w:val="009458B1"/>
    <w:rsid w:val="00945936"/>
    <w:rsid w:val="00945DB4"/>
    <w:rsid w:val="00950606"/>
    <w:rsid w:val="009533C0"/>
    <w:rsid w:val="009538EC"/>
    <w:rsid w:val="00953BC4"/>
    <w:rsid w:val="00960008"/>
    <w:rsid w:val="00962423"/>
    <w:rsid w:val="0096365E"/>
    <w:rsid w:val="00963D9A"/>
    <w:rsid w:val="00964E01"/>
    <w:rsid w:val="00966B53"/>
    <w:rsid w:val="00970AB5"/>
    <w:rsid w:val="00973570"/>
    <w:rsid w:val="0097418E"/>
    <w:rsid w:val="00980C50"/>
    <w:rsid w:val="0098287F"/>
    <w:rsid w:val="009862BF"/>
    <w:rsid w:val="009872FB"/>
    <w:rsid w:val="009918D7"/>
    <w:rsid w:val="0099212F"/>
    <w:rsid w:val="00997415"/>
    <w:rsid w:val="009A0139"/>
    <w:rsid w:val="009A1BD5"/>
    <w:rsid w:val="009A2C24"/>
    <w:rsid w:val="009A2F80"/>
    <w:rsid w:val="009A5C17"/>
    <w:rsid w:val="009A779C"/>
    <w:rsid w:val="009A7DFA"/>
    <w:rsid w:val="009B0FD5"/>
    <w:rsid w:val="009B1944"/>
    <w:rsid w:val="009B3D62"/>
    <w:rsid w:val="009B3F22"/>
    <w:rsid w:val="009C18F5"/>
    <w:rsid w:val="009C1B44"/>
    <w:rsid w:val="009C2A5E"/>
    <w:rsid w:val="009C4733"/>
    <w:rsid w:val="009C485E"/>
    <w:rsid w:val="009C5240"/>
    <w:rsid w:val="009D070D"/>
    <w:rsid w:val="009D1C64"/>
    <w:rsid w:val="009D2FD1"/>
    <w:rsid w:val="009D3A0A"/>
    <w:rsid w:val="009D7705"/>
    <w:rsid w:val="009E6E85"/>
    <w:rsid w:val="009E7CE5"/>
    <w:rsid w:val="009E7DA6"/>
    <w:rsid w:val="009F11A1"/>
    <w:rsid w:val="009F3254"/>
    <w:rsid w:val="009F4452"/>
    <w:rsid w:val="009F45F4"/>
    <w:rsid w:val="009F5279"/>
    <w:rsid w:val="009F626B"/>
    <w:rsid w:val="009F6487"/>
    <w:rsid w:val="009F68FA"/>
    <w:rsid w:val="00A00739"/>
    <w:rsid w:val="00A011A7"/>
    <w:rsid w:val="00A0211F"/>
    <w:rsid w:val="00A04C38"/>
    <w:rsid w:val="00A06817"/>
    <w:rsid w:val="00A06B4C"/>
    <w:rsid w:val="00A0753B"/>
    <w:rsid w:val="00A13072"/>
    <w:rsid w:val="00A14A98"/>
    <w:rsid w:val="00A14B42"/>
    <w:rsid w:val="00A15935"/>
    <w:rsid w:val="00A16ABF"/>
    <w:rsid w:val="00A20C6C"/>
    <w:rsid w:val="00A24022"/>
    <w:rsid w:val="00A24052"/>
    <w:rsid w:val="00A251B2"/>
    <w:rsid w:val="00A26545"/>
    <w:rsid w:val="00A30CA1"/>
    <w:rsid w:val="00A319C2"/>
    <w:rsid w:val="00A321AE"/>
    <w:rsid w:val="00A34C2C"/>
    <w:rsid w:val="00A35AE4"/>
    <w:rsid w:val="00A413A2"/>
    <w:rsid w:val="00A4207A"/>
    <w:rsid w:val="00A42660"/>
    <w:rsid w:val="00A434B2"/>
    <w:rsid w:val="00A45393"/>
    <w:rsid w:val="00A45633"/>
    <w:rsid w:val="00A45871"/>
    <w:rsid w:val="00A46945"/>
    <w:rsid w:val="00A46947"/>
    <w:rsid w:val="00A46B2A"/>
    <w:rsid w:val="00A47482"/>
    <w:rsid w:val="00A51219"/>
    <w:rsid w:val="00A51C7B"/>
    <w:rsid w:val="00A5360F"/>
    <w:rsid w:val="00A53A27"/>
    <w:rsid w:val="00A5439F"/>
    <w:rsid w:val="00A5524F"/>
    <w:rsid w:val="00A55A5F"/>
    <w:rsid w:val="00A55A9F"/>
    <w:rsid w:val="00A55AEF"/>
    <w:rsid w:val="00A5639F"/>
    <w:rsid w:val="00A564DA"/>
    <w:rsid w:val="00A63668"/>
    <w:rsid w:val="00A67E0A"/>
    <w:rsid w:val="00A715A9"/>
    <w:rsid w:val="00A71C1D"/>
    <w:rsid w:val="00A725D6"/>
    <w:rsid w:val="00A72C37"/>
    <w:rsid w:val="00A7347D"/>
    <w:rsid w:val="00A7363C"/>
    <w:rsid w:val="00A73B03"/>
    <w:rsid w:val="00A73D1F"/>
    <w:rsid w:val="00A75343"/>
    <w:rsid w:val="00A80BEA"/>
    <w:rsid w:val="00A82C09"/>
    <w:rsid w:val="00A84B0F"/>
    <w:rsid w:val="00A90FA1"/>
    <w:rsid w:val="00A91463"/>
    <w:rsid w:val="00A91FAB"/>
    <w:rsid w:val="00A95616"/>
    <w:rsid w:val="00AA13B0"/>
    <w:rsid w:val="00AA3316"/>
    <w:rsid w:val="00AA48BA"/>
    <w:rsid w:val="00AA6F89"/>
    <w:rsid w:val="00AA7639"/>
    <w:rsid w:val="00AA771D"/>
    <w:rsid w:val="00AB004D"/>
    <w:rsid w:val="00AB08BC"/>
    <w:rsid w:val="00AB09BD"/>
    <w:rsid w:val="00AB0BA2"/>
    <w:rsid w:val="00AB1E72"/>
    <w:rsid w:val="00AB20D5"/>
    <w:rsid w:val="00AB2B3D"/>
    <w:rsid w:val="00AB369A"/>
    <w:rsid w:val="00AB72E8"/>
    <w:rsid w:val="00AB78A9"/>
    <w:rsid w:val="00AB7E5E"/>
    <w:rsid w:val="00AC143D"/>
    <w:rsid w:val="00AC16BB"/>
    <w:rsid w:val="00AC4B5A"/>
    <w:rsid w:val="00AC5E50"/>
    <w:rsid w:val="00AC6E62"/>
    <w:rsid w:val="00AC7CD2"/>
    <w:rsid w:val="00AD12D6"/>
    <w:rsid w:val="00AD3A50"/>
    <w:rsid w:val="00AD4933"/>
    <w:rsid w:val="00AD5271"/>
    <w:rsid w:val="00AD58C9"/>
    <w:rsid w:val="00AE1A9D"/>
    <w:rsid w:val="00AE215D"/>
    <w:rsid w:val="00AE236D"/>
    <w:rsid w:val="00AE4FD2"/>
    <w:rsid w:val="00AE5242"/>
    <w:rsid w:val="00AE641B"/>
    <w:rsid w:val="00AE6CA5"/>
    <w:rsid w:val="00AE73C3"/>
    <w:rsid w:val="00AF2F2E"/>
    <w:rsid w:val="00AF3297"/>
    <w:rsid w:val="00AF52B5"/>
    <w:rsid w:val="00B02240"/>
    <w:rsid w:val="00B03257"/>
    <w:rsid w:val="00B039BC"/>
    <w:rsid w:val="00B0437D"/>
    <w:rsid w:val="00B05E69"/>
    <w:rsid w:val="00B10D7E"/>
    <w:rsid w:val="00B1260E"/>
    <w:rsid w:val="00B130E3"/>
    <w:rsid w:val="00B13E1A"/>
    <w:rsid w:val="00B13F00"/>
    <w:rsid w:val="00B1481B"/>
    <w:rsid w:val="00B14C34"/>
    <w:rsid w:val="00B17C0A"/>
    <w:rsid w:val="00B20971"/>
    <w:rsid w:val="00B23BAD"/>
    <w:rsid w:val="00B3419E"/>
    <w:rsid w:val="00B3431C"/>
    <w:rsid w:val="00B35947"/>
    <w:rsid w:val="00B35B42"/>
    <w:rsid w:val="00B35F9D"/>
    <w:rsid w:val="00B4286A"/>
    <w:rsid w:val="00B42927"/>
    <w:rsid w:val="00B461E0"/>
    <w:rsid w:val="00B46656"/>
    <w:rsid w:val="00B50EA0"/>
    <w:rsid w:val="00B52B59"/>
    <w:rsid w:val="00B54EB1"/>
    <w:rsid w:val="00B5643D"/>
    <w:rsid w:val="00B60242"/>
    <w:rsid w:val="00B60E95"/>
    <w:rsid w:val="00B614E7"/>
    <w:rsid w:val="00B6414F"/>
    <w:rsid w:val="00B65CCE"/>
    <w:rsid w:val="00B65ECD"/>
    <w:rsid w:val="00B6644E"/>
    <w:rsid w:val="00B66F4D"/>
    <w:rsid w:val="00B67AFC"/>
    <w:rsid w:val="00B72B6E"/>
    <w:rsid w:val="00B75E9A"/>
    <w:rsid w:val="00B774C0"/>
    <w:rsid w:val="00B90348"/>
    <w:rsid w:val="00B92E2D"/>
    <w:rsid w:val="00BA2629"/>
    <w:rsid w:val="00BA6092"/>
    <w:rsid w:val="00BA67CE"/>
    <w:rsid w:val="00BA6C92"/>
    <w:rsid w:val="00BA6DC7"/>
    <w:rsid w:val="00BA741D"/>
    <w:rsid w:val="00BB2F1F"/>
    <w:rsid w:val="00BB4EE7"/>
    <w:rsid w:val="00BB6001"/>
    <w:rsid w:val="00BB6EDA"/>
    <w:rsid w:val="00BC19D9"/>
    <w:rsid w:val="00BD05D4"/>
    <w:rsid w:val="00BD1BEC"/>
    <w:rsid w:val="00BD2D8C"/>
    <w:rsid w:val="00BD2FEC"/>
    <w:rsid w:val="00BD4AD5"/>
    <w:rsid w:val="00BD5B74"/>
    <w:rsid w:val="00BD7927"/>
    <w:rsid w:val="00BE05B9"/>
    <w:rsid w:val="00BE0FC0"/>
    <w:rsid w:val="00BE1D24"/>
    <w:rsid w:val="00BE7325"/>
    <w:rsid w:val="00BE787B"/>
    <w:rsid w:val="00BE7F5C"/>
    <w:rsid w:val="00BF0DBB"/>
    <w:rsid w:val="00BF2B0C"/>
    <w:rsid w:val="00BF322E"/>
    <w:rsid w:val="00BF4CA1"/>
    <w:rsid w:val="00BF4F14"/>
    <w:rsid w:val="00BF7CE0"/>
    <w:rsid w:val="00C0058E"/>
    <w:rsid w:val="00C02006"/>
    <w:rsid w:val="00C02891"/>
    <w:rsid w:val="00C02A7C"/>
    <w:rsid w:val="00C04769"/>
    <w:rsid w:val="00C05888"/>
    <w:rsid w:val="00C05F35"/>
    <w:rsid w:val="00C14741"/>
    <w:rsid w:val="00C17055"/>
    <w:rsid w:val="00C2156A"/>
    <w:rsid w:val="00C21AAB"/>
    <w:rsid w:val="00C21B0F"/>
    <w:rsid w:val="00C22FA3"/>
    <w:rsid w:val="00C26483"/>
    <w:rsid w:val="00C30F07"/>
    <w:rsid w:val="00C35BF9"/>
    <w:rsid w:val="00C36D2C"/>
    <w:rsid w:val="00C40D91"/>
    <w:rsid w:val="00C41B61"/>
    <w:rsid w:val="00C42693"/>
    <w:rsid w:val="00C43654"/>
    <w:rsid w:val="00C466D9"/>
    <w:rsid w:val="00C4710E"/>
    <w:rsid w:val="00C4780A"/>
    <w:rsid w:val="00C51F86"/>
    <w:rsid w:val="00C52080"/>
    <w:rsid w:val="00C544CF"/>
    <w:rsid w:val="00C611C8"/>
    <w:rsid w:val="00C61CA4"/>
    <w:rsid w:val="00C62C40"/>
    <w:rsid w:val="00C64FC4"/>
    <w:rsid w:val="00C65CFF"/>
    <w:rsid w:val="00C65DFA"/>
    <w:rsid w:val="00C70A58"/>
    <w:rsid w:val="00C72869"/>
    <w:rsid w:val="00C740BF"/>
    <w:rsid w:val="00C800E1"/>
    <w:rsid w:val="00C80EAC"/>
    <w:rsid w:val="00C8193D"/>
    <w:rsid w:val="00C821B6"/>
    <w:rsid w:val="00C8570A"/>
    <w:rsid w:val="00C871E0"/>
    <w:rsid w:val="00C9164E"/>
    <w:rsid w:val="00C92708"/>
    <w:rsid w:val="00C929B6"/>
    <w:rsid w:val="00C92FF6"/>
    <w:rsid w:val="00C9359A"/>
    <w:rsid w:val="00C95755"/>
    <w:rsid w:val="00C95D01"/>
    <w:rsid w:val="00C9776F"/>
    <w:rsid w:val="00CA0ABD"/>
    <w:rsid w:val="00CA0E3D"/>
    <w:rsid w:val="00CA1604"/>
    <w:rsid w:val="00CA428D"/>
    <w:rsid w:val="00CA571B"/>
    <w:rsid w:val="00CB0067"/>
    <w:rsid w:val="00CB40D8"/>
    <w:rsid w:val="00CB6236"/>
    <w:rsid w:val="00CC18CC"/>
    <w:rsid w:val="00CC5941"/>
    <w:rsid w:val="00CD0890"/>
    <w:rsid w:val="00CD1FB2"/>
    <w:rsid w:val="00CD3A42"/>
    <w:rsid w:val="00CD425A"/>
    <w:rsid w:val="00CD4440"/>
    <w:rsid w:val="00CD62AC"/>
    <w:rsid w:val="00CD6E6C"/>
    <w:rsid w:val="00CD7ECE"/>
    <w:rsid w:val="00CE03D6"/>
    <w:rsid w:val="00CE11FD"/>
    <w:rsid w:val="00CE2F0D"/>
    <w:rsid w:val="00CE48CA"/>
    <w:rsid w:val="00CE579B"/>
    <w:rsid w:val="00CE5F71"/>
    <w:rsid w:val="00CE69D1"/>
    <w:rsid w:val="00CE72A4"/>
    <w:rsid w:val="00CE7F70"/>
    <w:rsid w:val="00CF03F6"/>
    <w:rsid w:val="00CF1F2B"/>
    <w:rsid w:val="00CF3C92"/>
    <w:rsid w:val="00CF417E"/>
    <w:rsid w:val="00CF4497"/>
    <w:rsid w:val="00CF4CE7"/>
    <w:rsid w:val="00D01CCC"/>
    <w:rsid w:val="00D02A0B"/>
    <w:rsid w:val="00D03E3E"/>
    <w:rsid w:val="00D06838"/>
    <w:rsid w:val="00D071F5"/>
    <w:rsid w:val="00D1037F"/>
    <w:rsid w:val="00D11A4A"/>
    <w:rsid w:val="00D126B1"/>
    <w:rsid w:val="00D12F30"/>
    <w:rsid w:val="00D14795"/>
    <w:rsid w:val="00D17445"/>
    <w:rsid w:val="00D20538"/>
    <w:rsid w:val="00D20AA2"/>
    <w:rsid w:val="00D23F39"/>
    <w:rsid w:val="00D26240"/>
    <w:rsid w:val="00D27E9B"/>
    <w:rsid w:val="00D32ABA"/>
    <w:rsid w:val="00D345FC"/>
    <w:rsid w:val="00D351F4"/>
    <w:rsid w:val="00D4300D"/>
    <w:rsid w:val="00D439AC"/>
    <w:rsid w:val="00D43BB6"/>
    <w:rsid w:val="00D475E5"/>
    <w:rsid w:val="00D50B6C"/>
    <w:rsid w:val="00D515E2"/>
    <w:rsid w:val="00D5211D"/>
    <w:rsid w:val="00D52911"/>
    <w:rsid w:val="00D53CE6"/>
    <w:rsid w:val="00D545A7"/>
    <w:rsid w:val="00D54908"/>
    <w:rsid w:val="00D55EED"/>
    <w:rsid w:val="00D567A1"/>
    <w:rsid w:val="00D6189E"/>
    <w:rsid w:val="00D61C3C"/>
    <w:rsid w:val="00D7372F"/>
    <w:rsid w:val="00D74400"/>
    <w:rsid w:val="00D748DF"/>
    <w:rsid w:val="00D74B32"/>
    <w:rsid w:val="00D80A27"/>
    <w:rsid w:val="00D81C1B"/>
    <w:rsid w:val="00D820A1"/>
    <w:rsid w:val="00D8332B"/>
    <w:rsid w:val="00D85D56"/>
    <w:rsid w:val="00D86BC3"/>
    <w:rsid w:val="00D86D78"/>
    <w:rsid w:val="00D86F65"/>
    <w:rsid w:val="00D87ECB"/>
    <w:rsid w:val="00D92C0D"/>
    <w:rsid w:val="00D93A3B"/>
    <w:rsid w:val="00D96878"/>
    <w:rsid w:val="00D97ABC"/>
    <w:rsid w:val="00DA07DD"/>
    <w:rsid w:val="00DA09E8"/>
    <w:rsid w:val="00DA3E43"/>
    <w:rsid w:val="00DA6DE2"/>
    <w:rsid w:val="00DB0657"/>
    <w:rsid w:val="00DB2F78"/>
    <w:rsid w:val="00DB2FCC"/>
    <w:rsid w:val="00DB4B60"/>
    <w:rsid w:val="00DC3C48"/>
    <w:rsid w:val="00DC7CD2"/>
    <w:rsid w:val="00DD1803"/>
    <w:rsid w:val="00DD24A2"/>
    <w:rsid w:val="00DD2705"/>
    <w:rsid w:val="00DD2A0A"/>
    <w:rsid w:val="00DD2DBF"/>
    <w:rsid w:val="00DD51C5"/>
    <w:rsid w:val="00DD52AC"/>
    <w:rsid w:val="00DD66AD"/>
    <w:rsid w:val="00DE05B8"/>
    <w:rsid w:val="00DE209D"/>
    <w:rsid w:val="00DE2AE4"/>
    <w:rsid w:val="00DE41DF"/>
    <w:rsid w:val="00DE4632"/>
    <w:rsid w:val="00DE6BCD"/>
    <w:rsid w:val="00DE7AB4"/>
    <w:rsid w:val="00DF0C33"/>
    <w:rsid w:val="00DF0EA5"/>
    <w:rsid w:val="00DF1AFF"/>
    <w:rsid w:val="00DF1BFB"/>
    <w:rsid w:val="00DF256E"/>
    <w:rsid w:val="00E028E8"/>
    <w:rsid w:val="00E04730"/>
    <w:rsid w:val="00E04C6E"/>
    <w:rsid w:val="00E050C1"/>
    <w:rsid w:val="00E05B3E"/>
    <w:rsid w:val="00E105EC"/>
    <w:rsid w:val="00E110AC"/>
    <w:rsid w:val="00E1403B"/>
    <w:rsid w:val="00E15A86"/>
    <w:rsid w:val="00E20606"/>
    <w:rsid w:val="00E20D3B"/>
    <w:rsid w:val="00E246B9"/>
    <w:rsid w:val="00E253B9"/>
    <w:rsid w:val="00E259B1"/>
    <w:rsid w:val="00E307AD"/>
    <w:rsid w:val="00E3094F"/>
    <w:rsid w:val="00E312AD"/>
    <w:rsid w:val="00E32EBE"/>
    <w:rsid w:val="00E35DE4"/>
    <w:rsid w:val="00E35F15"/>
    <w:rsid w:val="00E40082"/>
    <w:rsid w:val="00E4151E"/>
    <w:rsid w:val="00E43388"/>
    <w:rsid w:val="00E43D82"/>
    <w:rsid w:val="00E44B5B"/>
    <w:rsid w:val="00E47691"/>
    <w:rsid w:val="00E47B25"/>
    <w:rsid w:val="00E47D88"/>
    <w:rsid w:val="00E5475B"/>
    <w:rsid w:val="00E55545"/>
    <w:rsid w:val="00E5566A"/>
    <w:rsid w:val="00E5649B"/>
    <w:rsid w:val="00E56A94"/>
    <w:rsid w:val="00E5743C"/>
    <w:rsid w:val="00E60D6E"/>
    <w:rsid w:val="00E624E7"/>
    <w:rsid w:val="00E647AD"/>
    <w:rsid w:val="00E659A1"/>
    <w:rsid w:val="00E66D51"/>
    <w:rsid w:val="00E66EC4"/>
    <w:rsid w:val="00E73162"/>
    <w:rsid w:val="00E75748"/>
    <w:rsid w:val="00E770A3"/>
    <w:rsid w:val="00E7797D"/>
    <w:rsid w:val="00E803E9"/>
    <w:rsid w:val="00E81062"/>
    <w:rsid w:val="00E81BEF"/>
    <w:rsid w:val="00E83337"/>
    <w:rsid w:val="00E842D2"/>
    <w:rsid w:val="00E859D3"/>
    <w:rsid w:val="00E85BF3"/>
    <w:rsid w:val="00E900F8"/>
    <w:rsid w:val="00E91E62"/>
    <w:rsid w:val="00E924E0"/>
    <w:rsid w:val="00EA1C56"/>
    <w:rsid w:val="00EA2E47"/>
    <w:rsid w:val="00EA3E5D"/>
    <w:rsid w:val="00EA4635"/>
    <w:rsid w:val="00EA5087"/>
    <w:rsid w:val="00EA73F6"/>
    <w:rsid w:val="00EA769F"/>
    <w:rsid w:val="00EB19F0"/>
    <w:rsid w:val="00EB2275"/>
    <w:rsid w:val="00EB5532"/>
    <w:rsid w:val="00EB5CB0"/>
    <w:rsid w:val="00EB62F9"/>
    <w:rsid w:val="00EB63CD"/>
    <w:rsid w:val="00EB6A44"/>
    <w:rsid w:val="00EC0B75"/>
    <w:rsid w:val="00EC3DCE"/>
    <w:rsid w:val="00EC6768"/>
    <w:rsid w:val="00EC7445"/>
    <w:rsid w:val="00ED0F0D"/>
    <w:rsid w:val="00EE305C"/>
    <w:rsid w:val="00EE44AE"/>
    <w:rsid w:val="00EF213D"/>
    <w:rsid w:val="00EF33DD"/>
    <w:rsid w:val="00EF5D6C"/>
    <w:rsid w:val="00EF6729"/>
    <w:rsid w:val="00F00B99"/>
    <w:rsid w:val="00F0631D"/>
    <w:rsid w:val="00F114C3"/>
    <w:rsid w:val="00F11E47"/>
    <w:rsid w:val="00F14239"/>
    <w:rsid w:val="00F167D6"/>
    <w:rsid w:val="00F20467"/>
    <w:rsid w:val="00F210BF"/>
    <w:rsid w:val="00F21508"/>
    <w:rsid w:val="00F219BC"/>
    <w:rsid w:val="00F23CDE"/>
    <w:rsid w:val="00F249F6"/>
    <w:rsid w:val="00F25E77"/>
    <w:rsid w:val="00F279D8"/>
    <w:rsid w:val="00F27AAF"/>
    <w:rsid w:val="00F300EF"/>
    <w:rsid w:val="00F30274"/>
    <w:rsid w:val="00F30CB7"/>
    <w:rsid w:val="00F315DB"/>
    <w:rsid w:val="00F34F37"/>
    <w:rsid w:val="00F368D8"/>
    <w:rsid w:val="00F441D3"/>
    <w:rsid w:val="00F527EA"/>
    <w:rsid w:val="00F53ADD"/>
    <w:rsid w:val="00F54786"/>
    <w:rsid w:val="00F55439"/>
    <w:rsid w:val="00F62A1B"/>
    <w:rsid w:val="00F642F3"/>
    <w:rsid w:val="00F644F1"/>
    <w:rsid w:val="00F64C3A"/>
    <w:rsid w:val="00F65308"/>
    <w:rsid w:val="00F7248F"/>
    <w:rsid w:val="00F75243"/>
    <w:rsid w:val="00F754FF"/>
    <w:rsid w:val="00F76330"/>
    <w:rsid w:val="00F76A3F"/>
    <w:rsid w:val="00F775B6"/>
    <w:rsid w:val="00F77F3E"/>
    <w:rsid w:val="00F817B2"/>
    <w:rsid w:val="00F83D3B"/>
    <w:rsid w:val="00F913E1"/>
    <w:rsid w:val="00F92412"/>
    <w:rsid w:val="00F93676"/>
    <w:rsid w:val="00F94B4A"/>
    <w:rsid w:val="00F951FB"/>
    <w:rsid w:val="00F95EFC"/>
    <w:rsid w:val="00F96118"/>
    <w:rsid w:val="00F9722E"/>
    <w:rsid w:val="00FA2715"/>
    <w:rsid w:val="00FA42D7"/>
    <w:rsid w:val="00FA4DA5"/>
    <w:rsid w:val="00FA56D1"/>
    <w:rsid w:val="00FA785A"/>
    <w:rsid w:val="00FB0C0B"/>
    <w:rsid w:val="00FB0DC2"/>
    <w:rsid w:val="00FB124A"/>
    <w:rsid w:val="00FB19C6"/>
    <w:rsid w:val="00FB46BC"/>
    <w:rsid w:val="00FB5293"/>
    <w:rsid w:val="00FC0ABF"/>
    <w:rsid w:val="00FC3C0B"/>
    <w:rsid w:val="00FC566C"/>
    <w:rsid w:val="00FC5D96"/>
    <w:rsid w:val="00FC7844"/>
    <w:rsid w:val="00FC797D"/>
    <w:rsid w:val="00FD409B"/>
    <w:rsid w:val="00FD72CD"/>
    <w:rsid w:val="00FE0938"/>
    <w:rsid w:val="00FE1718"/>
    <w:rsid w:val="00FE3885"/>
    <w:rsid w:val="00FE3AAD"/>
    <w:rsid w:val="00FE3DE2"/>
    <w:rsid w:val="00FE3EF3"/>
    <w:rsid w:val="00FE625C"/>
    <w:rsid w:val="00FE657D"/>
    <w:rsid w:val="00FE761D"/>
    <w:rsid w:val="00FF5B22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B5B8B"/>
  <w15:docId w15:val="{B895A588-4C4A-4C19-BB5B-8B1883E0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581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5810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101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81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0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08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0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0814"/>
    <w:rPr>
      <w:sz w:val="18"/>
      <w:szCs w:val="18"/>
    </w:rPr>
  </w:style>
  <w:style w:type="paragraph" w:styleId="a8">
    <w:name w:val="List Paragraph"/>
    <w:basedOn w:val="a"/>
    <w:uiPriority w:val="34"/>
    <w:qFormat/>
    <w:rsid w:val="00390D87"/>
    <w:pPr>
      <w:ind w:firstLineChars="200" w:firstLine="420"/>
    </w:pPr>
  </w:style>
  <w:style w:type="paragraph" w:customStyle="1" w:styleId="21">
    <w:name w:val="正文2"/>
    <w:basedOn w:val="a"/>
    <w:link w:val="22"/>
    <w:qFormat/>
    <w:rsid w:val="0081653D"/>
    <w:rPr>
      <w:rFonts w:ascii="Times New Roman" w:eastAsia="宋体" w:hAnsi="Times New Roman"/>
      <w:color w:val="000000" w:themeColor="text1"/>
      <w:szCs w:val="24"/>
    </w:rPr>
  </w:style>
  <w:style w:type="paragraph" w:customStyle="1" w:styleId="1">
    <w:name w:val="正文1"/>
    <w:basedOn w:val="a8"/>
    <w:link w:val="12"/>
    <w:rsid w:val="0079139A"/>
    <w:pPr>
      <w:numPr>
        <w:numId w:val="6"/>
      </w:numPr>
      <w:ind w:firstLineChars="0" w:firstLine="0"/>
    </w:pPr>
    <w:rPr>
      <w:rFonts w:ascii="Times New Roman" w:eastAsia="宋体" w:hAnsi="Times New Roman"/>
      <w:color w:val="000000" w:themeColor="text1"/>
      <w:szCs w:val="21"/>
    </w:rPr>
  </w:style>
  <w:style w:type="character" w:customStyle="1" w:styleId="22">
    <w:name w:val="正文2 字符"/>
    <w:basedOn w:val="a0"/>
    <w:link w:val="21"/>
    <w:rsid w:val="0081653D"/>
    <w:rPr>
      <w:rFonts w:ascii="Times New Roman" w:eastAsia="宋体" w:hAnsi="Times New Roman"/>
      <w:color w:val="000000" w:themeColor="text1"/>
      <w:szCs w:val="24"/>
    </w:rPr>
  </w:style>
  <w:style w:type="paragraph" w:customStyle="1" w:styleId="13">
    <w:name w:val="样式1"/>
    <w:basedOn w:val="1"/>
    <w:link w:val="14"/>
    <w:rsid w:val="0079139A"/>
  </w:style>
  <w:style w:type="character" w:customStyle="1" w:styleId="12">
    <w:name w:val="正文1 字符"/>
    <w:basedOn w:val="a0"/>
    <w:link w:val="1"/>
    <w:rsid w:val="0079139A"/>
    <w:rPr>
      <w:rFonts w:ascii="Times New Roman" w:eastAsia="宋体" w:hAnsi="Times New Roman"/>
      <w:color w:val="000000" w:themeColor="text1"/>
      <w:szCs w:val="21"/>
    </w:rPr>
  </w:style>
  <w:style w:type="character" w:customStyle="1" w:styleId="14">
    <w:name w:val="样式1 字符"/>
    <w:basedOn w:val="12"/>
    <w:link w:val="13"/>
    <w:rsid w:val="0079139A"/>
    <w:rPr>
      <w:rFonts w:ascii="Times New Roman" w:eastAsia="宋体" w:hAnsi="Times New Roman"/>
      <w:color w:val="000000" w:themeColor="text1"/>
      <w:szCs w:val="21"/>
    </w:rPr>
  </w:style>
  <w:style w:type="character" w:styleId="a9">
    <w:name w:val="Placeholder Text"/>
    <w:basedOn w:val="a0"/>
    <w:uiPriority w:val="99"/>
    <w:semiHidden/>
    <w:rsid w:val="00397DCF"/>
    <w:rPr>
      <w:color w:val="808080"/>
    </w:rPr>
  </w:style>
  <w:style w:type="character" w:styleId="aa">
    <w:name w:val="Hyperlink"/>
    <w:basedOn w:val="a0"/>
    <w:uiPriority w:val="99"/>
    <w:semiHidden/>
    <w:unhideWhenUsed/>
    <w:rsid w:val="001E4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9EB96-B2C3-4D66-BCDA-9D1CDAC1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xiaoconggo</dc:creator>
  <cp:keywords/>
  <dc:description/>
  <cp:lastModifiedBy>tang tang</cp:lastModifiedBy>
  <cp:revision>9</cp:revision>
  <dcterms:created xsi:type="dcterms:W3CDTF">2023-01-30T11:46:00Z</dcterms:created>
  <dcterms:modified xsi:type="dcterms:W3CDTF">2023-02-08T13:34:00Z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