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sz w:val="24"/>
          <w:szCs w:val="24"/>
        </w:rPr>
      </w:pPr>
      <w:r>
        <w:rPr>
          <w:rFonts w:hint="eastAsia"/>
          <w:sz w:val="24"/>
          <w:szCs w:val="24"/>
        </w:rPr>
        <w:t>Part A:</w:t>
      </w:r>
      <w:bookmarkStart w:id="0" w:name="_GoBack"/>
      <w:bookmarkEnd w:id="0"/>
    </w:p>
    <w:p>
      <w:pPr>
        <w:spacing w:line="480" w:lineRule="auto"/>
        <w:rPr>
          <w:rFonts w:hint="eastAsia"/>
          <w:sz w:val="24"/>
          <w:szCs w:val="24"/>
        </w:rPr>
      </w:pPr>
      <w:r>
        <w:rPr>
          <w:rFonts w:hint="eastAsia"/>
          <w:sz w:val="24"/>
          <w:szCs w:val="24"/>
        </w:rPr>
        <w:t>This year's Senior Design project was a journey of digital craftsmanship, where I played a pivotal role in erecting the digital infrastructure. My hands wove the web of our server, designed an intuitive user interface, and refined the pulse of our program—its code. This endeavor was not merely a display of the skills flagged in my initial assessment but an opportunity to deepen them. Through dedicated practice and the collaborative spirit of my peers and mentors, I enhanced my programming prowess and forged my ability to navigate the complexities of teamwork. The project's successful completion stands as a testament to this growth, while the obstacles I encountered—tough code and communication hurdles—acted as the anvil on which I hammered out my resolve.</w:t>
      </w:r>
    </w:p>
    <w:p>
      <w:pPr>
        <w:spacing w:line="480" w:lineRule="auto"/>
        <w:rPr>
          <w:rFonts w:hint="eastAsia"/>
          <w:sz w:val="24"/>
          <w:szCs w:val="24"/>
        </w:rPr>
      </w:pPr>
    </w:p>
    <w:p>
      <w:pPr>
        <w:spacing w:line="480" w:lineRule="auto"/>
        <w:rPr>
          <w:rFonts w:hint="eastAsia"/>
          <w:sz w:val="24"/>
          <w:szCs w:val="24"/>
        </w:rPr>
      </w:pPr>
      <w:r>
        <w:rPr>
          <w:rFonts w:hint="eastAsia"/>
          <w:sz w:val="24"/>
          <w:szCs w:val="24"/>
        </w:rPr>
        <w:t>Part B:</w:t>
      </w:r>
    </w:p>
    <w:p>
      <w:pPr>
        <w:spacing w:line="480" w:lineRule="auto"/>
        <w:rPr>
          <w:sz w:val="24"/>
          <w:szCs w:val="24"/>
        </w:rPr>
      </w:pPr>
      <w:r>
        <w:rPr>
          <w:rFonts w:hint="eastAsia"/>
          <w:sz w:val="24"/>
          <w:szCs w:val="24"/>
        </w:rPr>
        <w:t>As a collective, our group etched a mark of success by delivering a functional web-based sign-in program, but perhaps our most significant triumph was the camaraderie and trust we built within our team. The experience became a masterclass in the art of collaboration, teaching us the essence of time management and the strength found in unity. Our approach to dividing and conquering project tasks allowed for efficient progress, with each member injecting their unique strengths into the project. I may have been more involved with the server, but every teammate contributed immensely. Matthew's knack for optimizing code and Jacob's substantial coding input were the keystrokes that brought our project to life. This semester's teamwork journey culminated in more than just project completion; it culminated in a profound understanding of partnership and collective achievement.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D66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2024-04-14T19:36:49Z</dcterms:created>
  <dc:creator>haora</dc:creator>
  <cp:lastModifiedBy>haora</cp:lastModifiedBy>
  <dcterms:modified xsi:type="dcterms:W3CDTF">2024-04-14T19:38:04Z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97F737308941425DB984A6B8F1C7B003_12</vt:lpwstr>
  </property>
</Properties>
</file>