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2F1750" w14:textId="2DEB3768" w:rsidR="00B9522A" w:rsidRDefault="00000000">
      <w:pPr>
        <w:keepNext/>
        <w:pBdr>
          <w:bottom w:val="single" w:sz="12" w:space="1" w:color="000000"/>
        </w:pBdr>
        <w:tabs>
          <w:tab w:val="right" w:pos="10800"/>
        </w:tabs>
        <w:spacing w:after="24" w:line="410" w:lineRule="exact"/>
      </w:pPr>
      <w:r>
        <w:rPr>
          <w:b/>
          <w:bCs/>
          <w:color w:val="000000"/>
          <w:spacing w:val="15"/>
          <w:sz w:val="36"/>
          <w:szCs w:val="30"/>
        </w:rPr>
        <w:t>HAORAN ZHANG</w:t>
      </w:r>
      <w:r>
        <w:rPr>
          <w:color w:val="000000"/>
          <w:sz w:val="18"/>
        </w:rPr>
        <w:tab/>
      </w:r>
      <w:r>
        <w:rPr>
          <w:color w:val="000000"/>
          <w:sz w:val="18"/>
          <w:szCs w:val="16"/>
        </w:rPr>
        <w:t>zhanh325@wfu.edu | (336) 287-3138 | www.linkedin.com/in/haoran-zhang-Analytics</w:t>
      </w:r>
    </w:p>
    <w:p w14:paraId="6D9E0A43" w14:textId="188FF248" w:rsidR="00B9522A" w:rsidRDefault="00000000">
      <w:pPr>
        <w:keepNext/>
        <w:shd w:val="clear" w:color="auto" w:fill="D9D9D9"/>
        <w:spacing w:after="80" w:line="264" w:lineRule="exact"/>
      </w:pPr>
      <w:r>
        <w:rPr>
          <w:b/>
          <w:bCs/>
          <w:i/>
          <w:iCs/>
          <w:caps/>
          <w:smallCaps/>
          <w:color w:val="000000"/>
          <w:sz w:val="23"/>
          <w:szCs w:val="21"/>
        </w:rPr>
        <w:t xml:space="preserve">Data Analyst </w:t>
      </w:r>
    </w:p>
    <w:p w14:paraId="63B2B538" w14:textId="2AC49A26" w:rsidR="00801FEE" w:rsidRPr="00B46C5E" w:rsidRDefault="00000000" w:rsidP="00801FEE">
      <w:pPr>
        <w:spacing w:after="140" w:line="244" w:lineRule="exact"/>
        <w:jc w:val="both"/>
        <w:rPr>
          <w:color w:val="000000"/>
          <w:sz w:val="22"/>
          <w:szCs w:val="22"/>
        </w:rPr>
      </w:pPr>
      <w:r>
        <w:rPr>
          <w:color w:val="000000"/>
          <w:szCs w:val="19"/>
        </w:rPr>
        <w:t>Analytical professional and MSBA candidate focused on data quality, business intelligence, and risk analysis. Proficient in Python, R</w:t>
      </w:r>
      <w:r w:rsidR="00801FEE">
        <w:rPr>
          <w:color w:val="000000"/>
          <w:szCs w:val="19"/>
        </w:rPr>
        <w:t xml:space="preserve"> </w:t>
      </w:r>
      <w:r w:rsidRPr="00B46C5E">
        <w:rPr>
          <w:color w:val="000000"/>
          <w:sz w:val="22"/>
          <w:szCs w:val="22"/>
        </w:rPr>
        <w:t>and Excel, with hands-on experience leading bilingual AI data workflows, developing 30+ standardized reasoning-task models, and supporting IPO and M&amp;A audits. Combines analytical rigor, quality-control leadership, and financial due-diligence experience to transform complex information into reliable, decision-ready insights across business, healthcare, and growth contexts.</w:t>
      </w:r>
    </w:p>
    <w:p w14:paraId="10B9762A" w14:textId="4E1C69AA" w:rsidR="00B9522A" w:rsidRDefault="00000000" w:rsidP="007F1532">
      <w:pPr>
        <w:keepNext/>
        <w:pBdr>
          <w:bottom w:val="single" w:sz="4" w:space="1" w:color="000000"/>
        </w:pBdr>
        <w:spacing w:before="140" w:after="36" w:line="236" w:lineRule="exact"/>
        <w:rPr>
          <w:rFonts w:ascii="Georgia" w:eastAsia="Georgia" w:hAnsi="Georgia" w:cs="Georgia"/>
          <w:b/>
          <w:bCs/>
          <w:caps/>
        </w:rPr>
      </w:pPr>
      <w:r>
        <w:rPr>
          <w:b/>
          <w:bCs/>
          <w:caps/>
          <w:smallCaps/>
          <w:color w:val="000000"/>
        </w:rPr>
        <w:t>Education</w:t>
      </w:r>
    </w:p>
    <w:p w14:paraId="7F4451F1" w14:textId="7EECF41C" w:rsidR="00CE431D" w:rsidRPr="00B26528" w:rsidRDefault="00000000" w:rsidP="00B26528">
      <w:pPr>
        <w:keepNext/>
        <w:spacing w:before="20" w:after="8" w:line="236" w:lineRule="exact"/>
        <w:rPr>
          <w:sz w:val="22"/>
          <w:szCs w:val="22"/>
        </w:rPr>
      </w:pPr>
      <w:r w:rsidRPr="00A879CB">
        <w:rPr>
          <w:b/>
          <w:bCs/>
          <w:color w:val="000000"/>
          <w:sz w:val="22"/>
          <w:szCs w:val="22"/>
        </w:rPr>
        <w:t xml:space="preserve">Wake Forest University School of Business, </w:t>
      </w:r>
      <w:r w:rsidRPr="00A879CB">
        <w:rPr>
          <w:color w:val="000000"/>
          <w:sz w:val="22"/>
          <w:szCs w:val="22"/>
        </w:rPr>
        <w:t>Winston-Salem, NC</w:t>
      </w:r>
      <w:r w:rsidR="00B26528">
        <w:rPr>
          <w:color w:val="000000"/>
          <w:sz w:val="22"/>
          <w:szCs w:val="22"/>
        </w:rPr>
        <w:t xml:space="preserve"> | </w:t>
      </w:r>
      <w:r w:rsidRPr="00A879CB">
        <w:rPr>
          <w:color w:val="000000"/>
          <w:sz w:val="22"/>
          <w:szCs w:val="22"/>
          <w:u w:val="single"/>
        </w:rPr>
        <w:t xml:space="preserve">Master of Science in Business </w:t>
      </w:r>
      <w:r w:rsidR="00801FEE" w:rsidRPr="00A879CB">
        <w:rPr>
          <w:color w:val="000000"/>
          <w:sz w:val="22"/>
          <w:szCs w:val="22"/>
          <w:u w:val="single"/>
        </w:rPr>
        <w:t>Analytics</w:t>
      </w:r>
      <w:r w:rsidR="00801FEE" w:rsidRPr="00A879CB">
        <w:rPr>
          <w:i/>
          <w:iCs/>
          <w:color w:val="000000"/>
          <w:sz w:val="22"/>
          <w:szCs w:val="22"/>
          <w:u w:val="single"/>
        </w:rPr>
        <w:t>,</w:t>
      </w:r>
      <w:r w:rsidR="00801FEE" w:rsidRPr="00A879CB">
        <w:rPr>
          <w:i/>
          <w:iCs/>
          <w:color w:val="000000"/>
          <w:sz w:val="22"/>
          <w:szCs w:val="22"/>
        </w:rPr>
        <w:t xml:space="preserve"> May 2027</w:t>
      </w:r>
    </w:p>
    <w:p w14:paraId="37455E2E" w14:textId="77777777" w:rsidR="00B26528" w:rsidRDefault="00B26528">
      <w:pPr>
        <w:keepNext/>
        <w:spacing w:before="20" w:after="8" w:line="236" w:lineRule="exact"/>
        <w:rPr>
          <w:b/>
          <w:bCs/>
          <w:color w:val="000000"/>
          <w:sz w:val="22"/>
          <w:szCs w:val="22"/>
        </w:rPr>
      </w:pPr>
    </w:p>
    <w:p w14:paraId="38BBFDC0" w14:textId="7BF1DA31" w:rsidR="00CE431D" w:rsidRPr="00B26528" w:rsidRDefault="00000000" w:rsidP="00B26528">
      <w:pPr>
        <w:keepNext/>
        <w:spacing w:before="20" w:after="8" w:line="236" w:lineRule="exact"/>
        <w:rPr>
          <w:sz w:val="22"/>
          <w:szCs w:val="22"/>
        </w:rPr>
      </w:pPr>
      <w:r w:rsidRPr="00A879CB">
        <w:rPr>
          <w:b/>
          <w:bCs/>
          <w:color w:val="000000"/>
          <w:sz w:val="22"/>
          <w:szCs w:val="22"/>
        </w:rPr>
        <w:t xml:space="preserve">Miami University, </w:t>
      </w:r>
      <w:r w:rsidRPr="00A879CB">
        <w:rPr>
          <w:color w:val="000000"/>
          <w:sz w:val="22"/>
          <w:szCs w:val="22"/>
        </w:rPr>
        <w:t>Oxford, OH</w:t>
      </w:r>
      <w:r w:rsidR="00B26528">
        <w:rPr>
          <w:color w:val="000000"/>
          <w:sz w:val="22"/>
          <w:szCs w:val="22"/>
        </w:rPr>
        <w:t xml:space="preserve"> | </w:t>
      </w:r>
      <w:r w:rsidRPr="00A879CB">
        <w:rPr>
          <w:color w:val="000000"/>
          <w:sz w:val="22"/>
          <w:szCs w:val="22"/>
          <w:u w:val="single"/>
        </w:rPr>
        <w:t>Bachelor</w:t>
      </w:r>
      <w:r w:rsidR="007F1532" w:rsidRPr="00A879CB">
        <w:rPr>
          <w:rFonts w:hint="eastAsia"/>
          <w:color w:val="000000"/>
          <w:sz w:val="22"/>
          <w:szCs w:val="22"/>
          <w:u w:val="single"/>
        </w:rPr>
        <w:t xml:space="preserve"> o</w:t>
      </w:r>
      <w:r w:rsidR="007F1532" w:rsidRPr="00A879CB">
        <w:rPr>
          <w:color w:val="000000"/>
          <w:sz w:val="22"/>
          <w:szCs w:val="22"/>
          <w:u w:val="single"/>
        </w:rPr>
        <w:t>f Art</w:t>
      </w:r>
      <w:r w:rsidRPr="00A879CB">
        <w:rPr>
          <w:color w:val="000000"/>
          <w:sz w:val="22"/>
          <w:szCs w:val="22"/>
          <w:u w:val="single"/>
        </w:rPr>
        <w:t xml:space="preserve"> in Economics</w:t>
      </w:r>
      <w:r w:rsidR="00801FEE" w:rsidRPr="00A879CB">
        <w:rPr>
          <w:i/>
          <w:iCs/>
          <w:color w:val="000000"/>
          <w:sz w:val="22"/>
          <w:szCs w:val="22"/>
        </w:rPr>
        <w:t xml:space="preserve">, </w:t>
      </w:r>
      <w:r w:rsidRPr="00A879CB">
        <w:rPr>
          <w:i/>
          <w:iCs/>
          <w:color w:val="000000"/>
          <w:sz w:val="22"/>
          <w:szCs w:val="22"/>
        </w:rPr>
        <w:t>Mar 2023</w:t>
      </w:r>
    </w:p>
    <w:p w14:paraId="434F69CA" w14:textId="47461E06" w:rsidR="00B9522A" w:rsidRDefault="00000000" w:rsidP="007F1532">
      <w:pPr>
        <w:keepNext/>
        <w:pBdr>
          <w:bottom w:val="single" w:sz="4" w:space="1" w:color="000000"/>
        </w:pBdr>
        <w:tabs>
          <w:tab w:val="right" w:pos="10800"/>
        </w:tabs>
        <w:spacing w:before="140" w:after="36" w:line="236" w:lineRule="exact"/>
      </w:pPr>
      <w:r>
        <w:rPr>
          <w:b/>
          <w:bCs/>
          <w:caps/>
          <w:smallCaps/>
          <w:color w:val="000000"/>
        </w:rPr>
        <w:t>Areas of Expertise</w:t>
      </w:r>
    </w:p>
    <w:p w14:paraId="43EC06A4" w14:textId="438A4ACD" w:rsidR="00B26528" w:rsidRDefault="00B26528" w:rsidP="007F1532">
      <w:pPr>
        <w:spacing w:line="232" w:lineRule="exact"/>
        <w:rPr>
          <w:color w:val="000000"/>
          <w:sz w:val="22"/>
          <w:szCs w:val="22"/>
        </w:rPr>
      </w:pPr>
      <w:r w:rsidRPr="00A879CB">
        <w:rPr>
          <w:color w:val="000000"/>
          <w:sz w:val="22"/>
          <w:szCs w:val="22"/>
        </w:rPr>
        <w:t>Leadership | Data Analysis | Business Analysis | Financial &amp; Risk Analysis | Business Communication |</w:t>
      </w:r>
      <w:r w:rsidR="00AE7732">
        <w:rPr>
          <w:color w:val="000000"/>
          <w:sz w:val="22"/>
          <w:szCs w:val="22"/>
        </w:rPr>
        <w:t xml:space="preserve"> Team</w:t>
      </w:r>
      <w:r w:rsidRPr="00A879CB">
        <w:rPr>
          <w:color w:val="000000"/>
          <w:sz w:val="22"/>
          <w:szCs w:val="22"/>
        </w:rPr>
        <w:t xml:space="preserve"> </w:t>
      </w:r>
      <w:r w:rsidR="00AE7732">
        <w:rPr>
          <w:rFonts w:hint="eastAsia"/>
          <w:color w:val="000000"/>
          <w:sz w:val="22"/>
          <w:szCs w:val="22"/>
        </w:rPr>
        <w:t>Co</w:t>
      </w:r>
      <w:r w:rsidR="00AE7732">
        <w:rPr>
          <w:color w:val="000000"/>
          <w:sz w:val="22"/>
          <w:szCs w:val="22"/>
        </w:rPr>
        <w:t>llaborate</w:t>
      </w:r>
    </w:p>
    <w:p w14:paraId="50C7878F" w14:textId="4680C24F" w:rsidR="00B26528" w:rsidRPr="00A879CB" w:rsidRDefault="00B26528" w:rsidP="007F1532">
      <w:pPr>
        <w:spacing w:line="232" w:lineRule="exact"/>
        <w:ind w:left="35"/>
        <w:rPr>
          <w:sz w:val="22"/>
          <w:szCs w:val="22"/>
        </w:rPr>
      </w:pPr>
      <w:r w:rsidRPr="00A879CB">
        <w:rPr>
          <w:color w:val="000000"/>
          <w:sz w:val="22"/>
          <w:szCs w:val="22"/>
        </w:rPr>
        <w:t xml:space="preserve">Marketing &amp; User Growth | Due Diligence | Quality Control | Data Visualization | AI Prompt Writing | Statistic Analysis </w:t>
      </w:r>
      <w:r>
        <w:rPr>
          <w:rFonts w:hint="eastAsia"/>
          <w:color w:val="000000"/>
          <w:sz w:val="22"/>
          <w:szCs w:val="22"/>
        </w:rPr>
        <w:t>St</w:t>
      </w:r>
      <w:r w:rsidRPr="00A879CB">
        <w:rPr>
          <w:color w:val="000000"/>
          <w:sz w:val="22"/>
          <w:szCs w:val="22"/>
        </w:rPr>
        <w:t xml:space="preserve">rategy Analysis | Time Management | Diversity Department Collaboration | </w:t>
      </w:r>
      <w:r w:rsidR="00D72B63" w:rsidRPr="00A879CB">
        <w:rPr>
          <w:color w:val="000000"/>
          <w:sz w:val="22"/>
          <w:szCs w:val="22"/>
        </w:rPr>
        <w:t>Due Diligence</w:t>
      </w:r>
    </w:p>
    <w:p w14:paraId="03ECB668" w14:textId="495F2FEC" w:rsidR="00B9522A" w:rsidRDefault="00000000">
      <w:pPr>
        <w:keepNext/>
        <w:pBdr>
          <w:bottom w:val="single" w:sz="4" w:space="1" w:color="000000"/>
        </w:pBdr>
        <w:spacing w:before="140" w:after="36" w:line="236" w:lineRule="exact"/>
      </w:pPr>
      <w:r>
        <w:rPr>
          <w:b/>
          <w:bCs/>
          <w:caps/>
          <w:smallCaps/>
          <w:color w:val="000000"/>
        </w:rPr>
        <w:t>Technical Skills</w:t>
      </w:r>
    </w:p>
    <w:p w14:paraId="2B1E5CD8" w14:textId="469F3EFD" w:rsidR="00B9522A" w:rsidRPr="00A879CB" w:rsidRDefault="00801FEE">
      <w:pPr>
        <w:shd w:val="clear" w:color="auto" w:fill="D9D9D9"/>
        <w:spacing w:before="20" w:after="6" w:line="234" w:lineRule="exact"/>
        <w:rPr>
          <w:rFonts w:ascii="宋体" w:eastAsia="宋体" w:hAnsi="宋体" w:cs="宋体"/>
          <w:sz w:val="22"/>
          <w:szCs w:val="22"/>
        </w:rPr>
      </w:pPr>
      <w:r w:rsidRPr="00A879CB">
        <w:rPr>
          <w:b/>
          <w:bCs/>
          <w:color w:val="000000"/>
          <w:sz w:val="22"/>
          <w:szCs w:val="22"/>
        </w:rPr>
        <w:t xml:space="preserve">Programming </w:t>
      </w:r>
      <w:r w:rsidR="00D46857" w:rsidRPr="00A879CB">
        <w:rPr>
          <w:b/>
          <w:bCs/>
          <w:color w:val="000000"/>
          <w:sz w:val="22"/>
          <w:szCs w:val="22"/>
        </w:rPr>
        <w:t>Languages</w:t>
      </w:r>
      <w:r w:rsidRPr="00A879CB">
        <w:rPr>
          <w:b/>
          <w:bCs/>
          <w:color w:val="000000"/>
          <w:sz w:val="22"/>
          <w:szCs w:val="22"/>
        </w:rPr>
        <w:t xml:space="preserve">: </w:t>
      </w:r>
      <w:r w:rsidRPr="00A879CB">
        <w:rPr>
          <w:color w:val="000000"/>
          <w:sz w:val="22"/>
          <w:szCs w:val="22"/>
        </w:rPr>
        <w:t>Python, R, RStudio</w:t>
      </w:r>
    </w:p>
    <w:p w14:paraId="46DC92A0" w14:textId="6CBCC989" w:rsidR="00B9522A" w:rsidRPr="00A879CB" w:rsidRDefault="00D46857">
      <w:pPr>
        <w:shd w:val="clear" w:color="auto" w:fill="D9D9D9"/>
        <w:spacing w:after="6" w:line="234" w:lineRule="exact"/>
        <w:rPr>
          <w:color w:val="000000"/>
          <w:sz w:val="22"/>
          <w:szCs w:val="22"/>
        </w:rPr>
      </w:pPr>
      <w:r w:rsidRPr="00A879CB">
        <w:rPr>
          <w:b/>
          <w:bCs/>
          <w:color w:val="000000"/>
          <w:sz w:val="22"/>
          <w:szCs w:val="22"/>
        </w:rPr>
        <w:t xml:space="preserve">Database: </w:t>
      </w:r>
      <w:r w:rsidRPr="00A879CB">
        <w:rPr>
          <w:color w:val="000000"/>
          <w:sz w:val="22"/>
          <w:szCs w:val="22"/>
        </w:rPr>
        <w:t>Excel (Pivot Tables)</w:t>
      </w:r>
    </w:p>
    <w:p w14:paraId="4B79BB00" w14:textId="1C947853" w:rsidR="00A879CB" w:rsidRPr="00A879CB" w:rsidRDefault="00D46857">
      <w:pPr>
        <w:shd w:val="clear" w:color="auto" w:fill="D9D9D9"/>
        <w:spacing w:after="6" w:line="234" w:lineRule="exact"/>
        <w:rPr>
          <w:color w:val="000000"/>
          <w:sz w:val="22"/>
          <w:szCs w:val="22"/>
        </w:rPr>
      </w:pPr>
      <w:r w:rsidRPr="00A879CB">
        <w:rPr>
          <w:b/>
          <w:bCs/>
          <w:color w:val="000000"/>
          <w:sz w:val="22"/>
          <w:szCs w:val="22"/>
        </w:rPr>
        <w:t xml:space="preserve">Statistics: </w:t>
      </w:r>
      <w:r w:rsidRPr="00A879CB">
        <w:rPr>
          <w:color w:val="000000"/>
          <w:sz w:val="22"/>
          <w:szCs w:val="22"/>
        </w:rPr>
        <w:t>Regression Analysis, Hypothesis testing</w:t>
      </w:r>
    </w:p>
    <w:p w14:paraId="16F1DAE5" w14:textId="6090486D" w:rsidR="00B9522A" w:rsidRPr="00A879CB" w:rsidRDefault="00000000">
      <w:pPr>
        <w:shd w:val="clear" w:color="auto" w:fill="D9D9D9"/>
        <w:spacing w:after="24" w:line="234" w:lineRule="exact"/>
        <w:rPr>
          <w:rFonts w:hint="eastAsia"/>
          <w:sz w:val="22"/>
          <w:szCs w:val="22"/>
        </w:rPr>
      </w:pPr>
      <w:r w:rsidRPr="00A879CB">
        <w:rPr>
          <w:b/>
          <w:bCs/>
          <w:color w:val="000000"/>
          <w:sz w:val="22"/>
          <w:szCs w:val="22"/>
        </w:rPr>
        <w:t xml:space="preserve">Additional Strengths: </w:t>
      </w:r>
      <w:r w:rsidRPr="00A879CB">
        <w:rPr>
          <w:color w:val="000000"/>
          <w:sz w:val="22"/>
          <w:szCs w:val="22"/>
        </w:rPr>
        <w:t xml:space="preserve">Bilingual </w:t>
      </w:r>
      <w:proofErr w:type="gramStart"/>
      <w:r w:rsidRPr="00A879CB">
        <w:rPr>
          <w:color w:val="000000"/>
          <w:sz w:val="22"/>
          <w:szCs w:val="22"/>
        </w:rPr>
        <w:t>Chinese-English</w:t>
      </w:r>
      <w:proofErr w:type="gramEnd"/>
      <w:r w:rsidRPr="00A879CB">
        <w:rPr>
          <w:color w:val="000000"/>
          <w:sz w:val="22"/>
          <w:szCs w:val="22"/>
        </w:rPr>
        <w:t xml:space="preserve"> </w:t>
      </w:r>
      <w:r w:rsidR="00A879CB" w:rsidRPr="00A879CB">
        <w:rPr>
          <w:color w:val="000000"/>
          <w:sz w:val="22"/>
          <w:szCs w:val="22"/>
        </w:rPr>
        <w:t>D</w:t>
      </w:r>
      <w:r w:rsidRPr="00A879CB">
        <w:rPr>
          <w:color w:val="000000"/>
          <w:sz w:val="22"/>
          <w:szCs w:val="22"/>
        </w:rPr>
        <w:t xml:space="preserve">ata </w:t>
      </w:r>
      <w:r w:rsidR="00A879CB" w:rsidRPr="00A879CB">
        <w:rPr>
          <w:color w:val="000000"/>
          <w:sz w:val="22"/>
          <w:szCs w:val="22"/>
        </w:rPr>
        <w:t>A</w:t>
      </w:r>
      <w:r w:rsidRPr="00A879CB">
        <w:rPr>
          <w:color w:val="000000"/>
          <w:sz w:val="22"/>
          <w:szCs w:val="22"/>
        </w:rPr>
        <w:t xml:space="preserve">nnotation, </w:t>
      </w:r>
      <w:r w:rsidR="00A879CB" w:rsidRPr="00A879CB">
        <w:rPr>
          <w:color w:val="000000"/>
          <w:sz w:val="22"/>
          <w:szCs w:val="22"/>
        </w:rPr>
        <w:t>Q</w:t>
      </w:r>
      <w:r w:rsidRPr="00A879CB">
        <w:rPr>
          <w:color w:val="000000"/>
          <w:sz w:val="22"/>
          <w:szCs w:val="22"/>
        </w:rPr>
        <w:t xml:space="preserve">uality </w:t>
      </w:r>
      <w:r w:rsidR="00A879CB" w:rsidRPr="00A879CB">
        <w:rPr>
          <w:color w:val="000000"/>
          <w:sz w:val="22"/>
          <w:szCs w:val="22"/>
        </w:rPr>
        <w:t>C</w:t>
      </w:r>
      <w:r w:rsidRPr="00A879CB">
        <w:rPr>
          <w:color w:val="000000"/>
          <w:sz w:val="22"/>
          <w:szCs w:val="22"/>
        </w:rPr>
        <w:t xml:space="preserve">ontrol, </w:t>
      </w:r>
      <w:r w:rsidR="00A879CB" w:rsidRPr="00A879CB">
        <w:rPr>
          <w:color w:val="000000"/>
          <w:sz w:val="22"/>
          <w:szCs w:val="22"/>
        </w:rPr>
        <w:t>A</w:t>
      </w:r>
      <w:r w:rsidRPr="00A879CB">
        <w:rPr>
          <w:color w:val="000000"/>
          <w:sz w:val="22"/>
          <w:szCs w:val="22"/>
        </w:rPr>
        <w:t xml:space="preserve">udit </w:t>
      </w:r>
      <w:r w:rsidR="00A879CB" w:rsidRPr="00A879CB">
        <w:rPr>
          <w:color w:val="000000"/>
          <w:sz w:val="22"/>
          <w:szCs w:val="22"/>
        </w:rPr>
        <w:t>T</w:t>
      </w:r>
      <w:r w:rsidRPr="00A879CB">
        <w:rPr>
          <w:color w:val="000000"/>
          <w:sz w:val="22"/>
          <w:szCs w:val="22"/>
        </w:rPr>
        <w:t>esting</w:t>
      </w:r>
    </w:p>
    <w:p w14:paraId="576743B4" w14:textId="0BC12A72" w:rsidR="00B9522A" w:rsidRDefault="00000000">
      <w:pPr>
        <w:keepNext/>
        <w:pBdr>
          <w:bottom w:val="single" w:sz="4" w:space="1" w:color="000000"/>
        </w:pBdr>
        <w:spacing w:before="140" w:after="36" w:line="236" w:lineRule="exact"/>
      </w:pPr>
      <w:r>
        <w:rPr>
          <w:b/>
          <w:bCs/>
          <w:caps/>
          <w:smallCaps/>
          <w:color w:val="000000"/>
        </w:rPr>
        <w:t>Professional Experience</w:t>
      </w:r>
    </w:p>
    <w:p w14:paraId="2F9D394B" w14:textId="4B1A55DC" w:rsidR="00B9522A" w:rsidRPr="00A879CB" w:rsidRDefault="00000000">
      <w:pPr>
        <w:keepNext/>
        <w:tabs>
          <w:tab w:val="right" w:pos="10800"/>
        </w:tabs>
        <w:spacing w:before="70" w:after="20" w:line="236" w:lineRule="exact"/>
        <w:rPr>
          <w:sz w:val="22"/>
          <w:szCs w:val="22"/>
        </w:rPr>
      </w:pPr>
      <w:r w:rsidRPr="004B748B">
        <w:rPr>
          <w:smallCaps/>
          <w:color w:val="000000"/>
          <w:sz w:val="22"/>
          <w:szCs w:val="22"/>
          <w:u w:val="single"/>
        </w:rPr>
        <w:t xml:space="preserve">AI D </w:t>
      </w:r>
      <w:r w:rsidR="00CE431D">
        <w:rPr>
          <w:smallCaps/>
          <w:color w:val="000000"/>
          <w:sz w:val="22"/>
          <w:szCs w:val="22"/>
          <w:u w:val="single"/>
        </w:rPr>
        <w:t>TRAINER</w:t>
      </w:r>
      <w:r w:rsidR="00193298" w:rsidRPr="00193298">
        <w:rPr>
          <w:rFonts w:hint="eastAsia"/>
          <w:smallCaps/>
          <w:color w:val="000000"/>
          <w:sz w:val="22"/>
          <w:szCs w:val="22"/>
        </w:rPr>
        <w:t xml:space="preserve"> </w:t>
      </w:r>
      <w:r w:rsidRPr="00A879CB">
        <w:rPr>
          <w:color w:val="000000"/>
          <w:sz w:val="22"/>
          <w:szCs w:val="22"/>
        </w:rPr>
        <w:t>|</w:t>
      </w:r>
      <w:r w:rsidRPr="00A879CB">
        <w:rPr>
          <w:b/>
          <w:color w:val="000000"/>
          <w:sz w:val="22"/>
          <w:szCs w:val="22"/>
        </w:rPr>
        <w:t xml:space="preserve"> </w:t>
      </w:r>
      <w:proofErr w:type="spellStart"/>
      <w:r w:rsidRPr="00A879CB">
        <w:rPr>
          <w:b/>
          <w:color w:val="000000"/>
          <w:sz w:val="22"/>
          <w:szCs w:val="22"/>
        </w:rPr>
        <w:t>Honghegu</w:t>
      </w:r>
      <w:proofErr w:type="spellEnd"/>
      <w:r w:rsidR="00A879CB" w:rsidRPr="00A879CB">
        <w:rPr>
          <w:b/>
          <w:color w:val="000000"/>
          <w:sz w:val="22"/>
          <w:szCs w:val="22"/>
        </w:rPr>
        <w:t xml:space="preserve"> | </w:t>
      </w:r>
      <w:r w:rsidR="00A879CB" w:rsidRPr="00A879CB">
        <w:rPr>
          <w:bCs/>
          <w:color w:val="000000"/>
          <w:sz w:val="22"/>
          <w:szCs w:val="22"/>
        </w:rPr>
        <w:t>Beijing, China</w:t>
      </w:r>
      <w:r w:rsidRPr="00A879CB">
        <w:rPr>
          <w:color w:val="000000"/>
          <w:sz w:val="22"/>
          <w:szCs w:val="22"/>
        </w:rPr>
        <w:tab/>
      </w:r>
      <w:r w:rsidRPr="00A879CB">
        <w:rPr>
          <w:i/>
          <w:color w:val="000000"/>
          <w:sz w:val="22"/>
          <w:szCs w:val="22"/>
        </w:rPr>
        <w:t>Dec 2024 - Jun 2026</w:t>
      </w:r>
    </w:p>
    <w:p w14:paraId="3DABB11D" w14:textId="77777777" w:rsidR="00B9522A" w:rsidRPr="00A879CB" w:rsidRDefault="00000000" w:rsidP="00801FEE">
      <w:pPr>
        <w:pStyle w:val="a4"/>
        <w:keepLines/>
        <w:numPr>
          <w:ilvl w:val="0"/>
          <w:numId w:val="2"/>
        </w:numPr>
        <w:spacing w:after="24" w:line="236" w:lineRule="exact"/>
        <w:ind w:left="720" w:hanging="360"/>
        <w:jc w:val="both"/>
        <w:rPr>
          <w:sz w:val="22"/>
          <w:szCs w:val="22"/>
        </w:rPr>
      </w:pPr>
      <w:r w:rsidRPr="00A879CB">
        <w:rPr>
          <w:rFonts w:eastAsia="Times New Roman"/>
          <w:color w:val="000000"/>
          <w:sz w:val="22"/>
          <w:szCs w:val="22"/>
        </w:rPr>
        <w:t xml:space="preserve">Delivered outsourced AI-data services for Baidu Online Network Technology Co., Ltd., progressing from </w:t>
      </w:r>
      <w:proofErr w:type="gramStart"/>
      <w:r w:rsidRPr="00A879CB">
        <w:rPr>
          <w:rFonts w:eastAsia="Times New Roman"/>
          <w:color w:val="000000"/>
          <w:sz w:val="22"/>
          <w:szCs w:val="22"/>
        </w:rPr>
        <w:t>Chinese-English</w:t>
      </w:r>
      <w:proofErr w:type="gramEnd"/>
      <w:r w:rsidRPr="00A879CB">
        <w:rPr>
          <w:rFonts w:eastAsia="Times New Roman"/>
          <w:color w:val="000000"/>
          <w:sz w:val="22"/>
          <w:szCs w:val="22"/>
        </w:rPr>
        <w:t xml:space="preserve"> logical annotation to quality inspection within two quarters.</w:t>
      </w:r>
    </w:p>
    <w:p w14:paraId="7EB66838" w14:textId="77777777" w:rsidR="00B9522A" w:rsidRPr="00A879CB" w:rsidRDefault="00000000" w:rsidP="00801FEE">
      <w:pPr>
        <w:pStyle w:val="a4"/>
        <w:keepLines/>
        <w:numPr>
          <w:ilvl w:val="0"/>
          <w:numId w:val="2"/>
        </w:numPr>
        <w:spacing w:after="24" w:line="236" w:lineRule="exact"/>
        <w:ind w:left="720" w:hanging="360"/>
        <w:jc w:val="both"/>
        <w:rPr>
          <w:sz w:val="22"/>
          <w:szCs w:val="22"/>
        </w:rPr>
      </w:pPr>
      <w:r w:rsidRPr="00A879CB">
        <w:rPr>
          <w:rFonts w:eastAsia="Times New Roman"/>
          <w:color w:val="000000"/>
          <w:sz w:val="22"/>
          <w:szCs w:val="22"/>
        </w:rPr>
        <w:t>Advanced to annotation-data review within six months, earned promotion to team lead, and provided targeted coaching and workflow guidance to new hires.</w:t>
      </w:r>
    </w:p>
    <w:p w14:paraId="36C91F82" w14:textId="77777777" w:rsidR="00B9522A" w:rsidRPr="00A879CB" w:rsidRDefault="00000000" w:rsidP="00801FEE">
      <w:pPr>
        <w:pStyle w:val="a4"/>
        <w:keepLines/>
        <w:numPr>
          <w:ilvl w:val="0"/>
          <w:numId w:val="2"/>
        </w:numPr>
        <w:spacing w:after="24" w:line="236" w:lineRule="exact"/>
        <w:ind w:left="720" w:hanging="360"/>
        <w:jc w:val="both"/>
        <w:rPr>
          <w:sz w:val="22"/>
          <w:szCs w:val="22"/>
        </w:rPr>
      </w:pPr>
      <w:r w:rsidRPr="00A879CB">
        <w:rPr>
          <w:rFonts w:eastAsia="Times New Roman"/>
          <w:color w:val="000000"/>
          <w:sz w:val="22"/>
          <w:szCs w:val="22"/>
        </w:rPr>
        <w:t>Developed 30+ standardized task models for diverse bilingual logical-reasoning datasets, supporting consistent data processing and review.</w:t>
      </w:r>
    </w:p>
    <w:p w14:paraId="54DED1FB" w14:textId="2F653EA2" w:rsidR="00801FEE" w:rsidRPr="00A879CB" w:rsidRDefault="00000000" w:rsidP="00A879CB">
      <w:pPr>
        <w:pStyle w:val="a4"/>
        <w:keepLines/>
        <w:numPr>
          <w:ilvl w:val="0"/>
          <w:numId w:val="2"/>
        </w:numPr>
        <w:spacing w:after="24" w:line="236" w:lineRule="exact"/>
        <w:ind w:left="720" w:hanging="360"/>
        <w:jc w:val="both"/>
        <w:rPr>
          <w:sz w:val="22"/>
          <w:szCs w:val="22"/>
        </w:rPr>
      </w:pPr>
      <w:r w:rsidRPr="00A879CB">
        <w:rPr>
          <w:rFonts w:eastAsia="Times New Roman"/>
          <w:color w:val="000000"/>
          <w:sz w:val="22"/>
          <w:szCs w:val="22"/>
        </w:rPr>
        <w:t>Annotated English professional-assessment content, including GMAT material; built QA checklists and reviewed AI-generated e-commerce videos and text scripts.</w:t>
      </w:r>
    </w:p>
    <w:p w14:paraId="3C78AA82" w14:textId="77777777" w:rsidR="00B26528" w:rsidRPr="00B26528" w:rsidRDefault="00B26528">
      <w:pPr>
        <w:keepNext/>
        <w:tabs>
          <w:tab w:val="right" w:pos="10800"/>
        </w:tabs>
        <w:spacing w:before="70" w:after="20" w:line="236" w:lineRule="exact"/>
        <w:rPr>
          <w:smallCaps/>
          <w:color w:val="000000"/>
          <w:sz w:val="12"/>
          <w:szCs w:val="12"/>
          <w:u w:val="single"/>
        </w:rPr>
      </w:pPr>
    </w:p>
    <w:p w14:paraId="6446C9B0" w14:textId="449FAB3A" w:rsidR="00B9522A" w:rsidRPr="00B26528" w:rsidRDefault="00A879CB">
      <w:pPr>
        <w:keepNext/>
        <w:tabs>
          <w:tab w:val="right" w:pos="10800"/>
        </w:tabs>
        <w:spacing w:before="70" w:after="20" w:line="236" w:lineRule="exact"/>
        <w:rPr>
          <w:smallCaps/>
          <w:color w:val="000000"/>
          <w:sz w:val="22"/>
          <w:szCs w:val="22"/>
          <w:u w:val="single"/>
        </w:rPr>
      </w:pPr>
      <w:r w:rsidRPr="00A879CB">
        <w:rPr>
          <w:smallCaps/>
          <w:color w:val="000000"/>
          <w:sz w:val="22"/>
          <w:szCs w:val="22"/>
          <w:u w:val="single"/>
        </w:rPr>
        <w:t>INTER</w:t>
      </w:r>
      <w:r w:rsidR="004B748B">
        <w:rPr>
          <w:smallCaps/>
          <w:color w:val="000000"/>
          <w:sz w:val="22"/>
          <w:szCs w:val="22"/>
          <w:u w:val="single"/>
        </w:rPr>
        <w:t>N</w:t>
      </w:r>
      <w:r w:rsidRPr="00A879CB">
        <w:rPr>
          <w:smallCaps/>
          <w:color w:val="000000"/>
          <w:sz w:val="22"/>
          <w:szCs w:val="22"/>
          <w:u w:val="single"/>
        </w:rPr>
        <w:t xml:space="preserve">, </w:t>
      </w:r>
      <w:r w:rsidR="00CE431D">
        <w:rPr>
          <w:smallCaps/>
          <w:color w:val="000000"/>
          <w:sz w:val="22"/>
          <w:szCs w:val="22"/>
          <w:u w:val="single"/>
        </w:rPr>
        <w:t>AUDIT</w:t>
      </w:r>
      <w:r w:rsidRPr="00A879CB">
        <w:rPr>
          <w:smallCaps/>
          <w:color w:val="000000"/>
          <w:sz w:val="22"/>
          <w:szCs w:val="22"/>
          <w:u w:val="single"/>
        </w:rPr>
        <w:t xml:space="preserve"> </w:t>
      </w:r>
      <w:r w:rsidR="00CE431D">
        <w:rPr>
          <w:smallCaps/>
          <w:color w:val="000000"/>
          <w:sz w:val="22"/>
          <w:szCs w:val="22"/>
          <w:u w:val="single"/>
        </w:rPr>
        <w:t>ASSISTANT</w:t>
      </w:r>
      <w:r w:rsidRPr="00A879CB">
        <w:rPr>
          <w:smallCaps/>
          <w:color w:val="000000"/>
          <w:sz w:val="22"/>
          <w:szCs w:val="22"/>
          <w:u w:val="single"/>
        </w:rPr>
        <w:t xml:space="preserve"> </w:t>
      </w:r>
      <w:r w:rsidRPr="00A879CB">
        <w:rPr>
          <w:color w:val="000000"/>
          <w:sz w:val="22"/>
          <w:szCs w:val="22"/>
        </w:rPr>
        <w:t>|</w:t>
      </w:r>
      <w:r w:rsidRPr="00A879CB">
        <w:rPr>
          <w:b/>
          <w:color w:val="000000"/>
          <w:sz w:val="22"/>
          <w:szCs w:val="22"/>
        </w:rPr>
        <w:t xml:space="preserve"> BDO China Shu Lun Pan CPAs (LLP) | </w:t>
      </w:r>
      <w:r w:rsidRPr="00A879CB">
        <w:rPr>
          <w:bCs/>
          <w:color w:val="000000"/>
          <w:sz w:val="22"/>
          <w:szCs w:val="22"/>
        </w:rPr>
        <w:t>Shenzhen, China</w:t>
      </w:r>
      <w:r w:rsidRPr="00A879CB">
        <w:rPr>
          <w:color w:val="000000"/>
          <w:sz w:val="22"/>
          <w:szCs w:val="22"/>
        </w:rPr>
        <w:tab/>
      </w:r>
      <w:r w:rsidRPr="00A879CB">
        <w:rPr>
          <w:i/>
          <w:color w:val="000000"/>
          <w:sz w:val="22"/>
          <w:szCs w:val="22"/>
        </w:rPr>
        <w:t>Apr 2023 - Jun 2023</w:t>
      </w:r>
    </w:p>
    <w:p w14:paraId="0AB460F3" w14:textId="77777777" w:rsidR="00B9522A" w:rsidRPr="00A879CB" w:rsidRDefault="00000000" w:rsidP="00801FEE">
      <w:pPr>
        <w:pStyle w:val="a4"/>
        <w:keepLines/>
        <w:numPr>
          <w:ilvl w:val="0"/>
          <w:numId w:val="2"/>
        </w:numPr>
        <w:spacing w:after="24" w:line="236" w:lineRule="exact"/>
        <w:ind w:left="720" w:hanging="360"/>
        <w:jc w:val="both"/>
        <w:rPr>
          <w:sz w:val="22"/>
          <w:szCs w:val="22"/>
        </w:rPr>
      </w:pPr>
      <w:r w:rsidRPr="00A879CB">
        <w:rPr>
          <w:rFonts w:eastAsia="Times New Roman"/>
          <w:color w:val="000000"/>
          <w:sz w:val="22"/>
          <w:szCs w:val="22"/>
        </w:rPr>
        <w:t xml:space="preserve">Executed IPO audit procedures across selling expenses, R&amp;D expenses, fixed assets, and cash for pre-IPO client Jiangsu </w:t>
      </w:r>
      <w:proofErr w:type="spellStart"/>
      <w:r w:rsidRPr="00A879CB">
        <w:rPr>
          <w:rFonts w:eastAsia="Times New Roman"/>
          <w:color w:val="000000"/>
          <w:sz w:val="22"/>
          <w:szCs w:val="22"/>
        </w:rPr>
        <w:t>Changyou</w:t>
      </w:r>
      <w:proofErr w:type="spellEnd"/>
      <w:r w:rsidRPr="00A879CB">
        <w:rPr>
          <w:rFonts w:eastAsia="Times New Roman"/>
          <w:color w:val="000000"/>
          <w:sz w:val="22"/>
          <w:szCs w:val="22"/>
        </w:rPr>
        <w:t xml:space="preserve"> Environmental Protection Technology Co., Ltd.</w:t>
      </w:r>
    </w:p>
    <w:p w14:paraId="44F7EEFE" w14:textId="77777777" w:rsidR="00B9522A" w:rsidRPr="00A879CB" w:rsidRDefault="00000000" w:rsidP="00801FEE">
      <w:pPr>
        <w:pStyle w:val="a4"/>
        <w:keepLines/>
        <w:numPr>
          <w:ilvl w:val="0"/>
          <w:numId w:val="2"/>
        </w:numPr>
        <w:spacing w:after="24" w:line="236" w:lineRule="exact"/>
        <w:ind w:left="720" w:hanging="360"/>
        <w:jc w:val="both"/>
        <w:rPr>
          <w:sz w:val="22"/>
          <w:szCs w:val="22"/>
        </w:rPr>
      </w:pPr>
      <w:r w:rsidRPr="00A879CB">
        <w:rPr>
          <w:rFonts w:eastAsia="Times New Roman"/>
          <w:color w:val="000000"/>
          <w:sz w:val="22"/>
          <w:szCs w:val="22"/>
        </w:rPr>
        <w:t xml:space="preserve">Supported preliminary financial due diligence and subsequent audit work on a listed-company M&amp;A engagement for Shenzhen </w:t>
      </w:r>
      <w:proofErr w:type="spellStart"/>
      <w:r w:rsidRPr="00A879CB">
        <w:rPr>
          <w:rFonts w:eastAsia="Times New Roman"/>
          <w:color w:val="000000"/>
          <w:sz w:val="22"/>
          <w:szCs w:val="22"/>
        </w:rPr>
        <w:t>Fenghui</w:t>
      </w:r>
      <w:proofErr w:type="spellEnd"/>
      <w:r w:rsidRPr="00A879CB">
        <w:rPr>
          <w:rFonts w:eastAsia="Times New Roman"/>
          <w:color w:val="000000"/>
          <w:sz w:val="22"/>
          <w:szCs w:val="22"/>
        </w:rPr>
        <w:t xml:space="preserve"> Technology Co., Ltd.</w:t>
      </w:r>
    </w:p>
    <w:p w14:paraId="76986042" w14:textId="52D943CA" w:rsidR="00B9522A" w:rsidRDefault="00000000">
      <w:pPr>
        <w:keepNext/>
        <w:pBdr>
          <w:bottom w:val="single" w:sz="4" w:space="1" w:color="000000"/>
        </w:pBdr>
        <w:spacing w:before="140" w:after="36" w:line="236" w:lineRule="exact"/>
      </w:pPr>
      <w:r>
        <w:rPr>
          <w:b/>
          <w:bCs/>
          <w:caps/>
          <w:smallCaps/>
          <w:color w:val="000000"/>
        </w:rPr>
        <w:t>Analytical Project Experience</w:t>
      </w:r>
    </w:p>
    <w:p w14:paraId="4EB1C9F3" w14:textId="77777777" w:rsidR="00B9522A" w:rsidRPr="00A879CB" w:rsidRDefault="00000000" w:rsidP="00801FEE">
      <w:pPr>
        <w:spacing w:before="24" w:line="238" w:lineRule="exact"/>
        <w:jc w:val="both"/>
        <w:rPr>
          <w:sz w:val="22"/>
          <w:szCs w:val="22"/>
        </w:rPr>
      </w:pPr>
      <w:r w:rsidRPr="00A879CB">
        <w:rPr>
          <w:b/>
          <w:bCs/>
          <w:color w:val="000000"/>
          <w:sz w:val="22"/>
          <w:szCs w:val="22"/>
        </w:rPr>
        <w:t xml:space="preserve">Cola Wars Strategic Analysis: </w:t>
      </w:r>
      <w:r w:rsidRPr="00A879CB">
        <w:rPr>
          <w:color w:val="000000"/>
          <w:sz w:val="22"/>
          <w:szCs w:val="22"/>
        </w:rPr>
        <w:t>Applied strategic economics and endogenous sunk-cost theory to assess how advertising and sponsorship affect product quality, brand value, price-cost margins, market entry barriers, and economies of scale. Synthesized findings that incumbent investment advantages and higher minimum efficient scale can strengthen long-run market position and profitability.</w:t>
      </w:r>
    </w:p>
    <w:sectPr w:rsidR="00B9522A" w:rsidRPr="00A879CB">
      <w:pgSz w:w="12240" w:h="15840"/>
      <w:pgMar w:top="576" w:right="720" w:bottom="648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FB6F2B"/>
    <w:multiLevelType w:val="hybridMultilevel"/>
    <w:tmpl w:val="28944406"/>
    <w:lvl w:ilvl="0" w:tplc="2E1C4DE8">
      <w:start w:val="1"/>
      <w:numFmt w:val="bullet"/>
      <w:lvlText w:val="▪"/>
      <w:lvlJc w:val="left"/>
      <w:pPr>
        <w:ind w:left="360" w:hanging="215"/>
      </w:pPr>
      <w:rPr>
        <w:color w:val="BF9000"/>
        <w:sz w:val="12"/>
        <w:szCs w:val="12"/>
      </w:rPr>
    </w:lvl>
    <w:lvl w:ilvl="1" w:tplc="5066E59A">
      <w:numFmt w:val="decimal"/>
      <w:lvlText w:val=""/>
      <w:lvlJc w:val="left"/>
    </w:lvl>
    <w:lvl w:ilvl="2" w:tplc="F53EF2D6">
      <w:numFmt w:val="decimal"/>
      <w:lvlText w:val=""/>
      <w:lvlJc w:val="left"/>
    </w:lvl>
    <w:lvl w:ilvl="3" w:tplc="89F02A8A">
      <w:numFmt w:val="decimal"/>
      <w:lvlText w:val=""/>
      <w:lvlJc w:val="left"/>
    </w:lvl>
    <w:lvl w:ilvl="4" w:tplc="74D47986">
      <w:numFmt w:val="decimal"/>
      <w:lvlText w:val=""/>
      <w:lvlJc w:val="left"/>
    </w:lvl>
    <w:lvl w:ilvl="5" w:tplc="9B28FD90">
      <w:numFmt w:val="decimal"/>
      <w:lvlText w:val=""/>
      <w:lvlJc w:val="left"/>
    </w:lvl>
    <w:lvl w:ilvl="6" w:tplc="26C6CF64">
      <w:numFmt w:val="decimal"/>
      <w:lvlText w:val=""/>
      <w:lvlJc w:val="left"/>
    </w:lvl>
    <w:lvl w:ilvl="7" w:tplc="D7627F9A">
      <w:numFmt w:val="decimal"/>
      <w:lvlText w:val=""/>
      <w:lvlJc w:val="left"/>
    </w:lvl>
    <w:lvl w:ilvl="8" w:tplc="A7C4AF8E">
      <w:numFmt w:val="decimal"/>
      <w:lvlText w:val=""/>
      <w:lvlJc w:val="left"/>
    </w:lvl>
  </w:abstractNum>
  <w:abstractNum w:abstractNumId="1" w15:restartNumberingAfterBreak="0">
    <w:nsid w:val="281C7103"/>
    <w:multiLevelType w:val="hybridMultilevel"/>
    <w:tmpl w:val="94BA1FAA"/>
    <w:lvl w:ilvl="0" w:tplc="06F06C18">
      <w:start w:val="1"/>
      <w:numFmt w:val="bullet"/>
      <w:lvlText w:val="●"/>
      <w:lvlJc w:val="left"/>
      <w:pPr>
        <w:ind w:left="720" w:hanging="360"/>
      </w:pPr>
    </w:lvl>
    <w:lvl w:ilvl="1" w:tplc="6EB0C598">
      <w:start w:val="1"/>
      <w:numFmt w:val="bullet"/>
      <w:lvlText w:val="○"/>
      <w:lvlJc w:val="left"/>
      <w:pPr>
        <w:ind w:left="1440" w:hanging="360"/>
      </w:pPr>
    </w:lvl>
    <w:lvl w:ilvl="2" w:tplc="04D81EC0">
      <w:start w:val="1"/>
      <w:numFmt w:val="bullet"/>
      <w:lvlText w:val="■"/>
      <w:lvlJc w:val="left"/>
      <w:pPr>
        <w:ind w:left="2160" w:hanging="360"/>
      </w:pPr>
    </w:lvl>
    <w:lvl w:ilvl="3" w:tplc="019C0A9E">
      <w:start w:val="1"/>
      <w:numFmt w:val="bullet"/>
      <w:lvlText w:val="●"/>
      <w:lvlJc w:val="left"/>
      <w:pPr>
        <w:ind w:left="2880" w:hanging="360"/>
      </w:pPr>
    </w:lvl>
    <w:lvl w:ilvl="4" w:tplc="90745608">
      <w:start w:val="1"/>
      <w:numFmt w:val="bullet"/>
      <w:lvlText w:val="○"/>
      <w:lvlJc w:val="left"/>
      <w:pPr>
        <w:ind w:left="3600" w:hanging="360"/>
      </w:pPr>
    </w:lvl>
    <w:lvl w:ilvl="5" w:tplc="C14893F4">
      <w:start w:val="1"/>
      <w:numFmt w:val="bullet"/>
      <w:lvlText w:val="■"/>
      <w:lvlJc w:val="left"/>
      <w:pPr>
        <w:ind w:left="4320" w:hanging="360"/>
      </w:pPr>
    </w:lvl>
    <w:lvl w:ilvl="6" w:tplc="612C6D96">
      <w:start w:val="1"/>
      <w:numFmt w:val="bullet"/>
      <w:lvlText w:val="●"/>
      <w:lvlJc w:val="left"/>
      <w:pPr>
        <w:ind w:left="5040" w:hanging="360"/>
      </w:pPr>
    </w:lvl>
    <w:lvl w:ilvl="7" w:tplc="A3569316">
      <w:start w:val="1"/>
      <w:numFmt w:val="bullet"/>
      <w:lvlText w:val="●"/>
      <w:lvlJc w:val="left"/>
      <w:pPr>
        <w:ind w:left="5760" w:hanging="360"/>
      </w:pPr>
    </w:lvl>
    <w:lvl w:ilvl="8" w:tplc="50E82ECA">
      <w:start w:val="1"/>
      <w:numFmt w:val="bullet"/>
      <w:lvlText w:val="●"/>
      <w:lvlJc w:val="left"/>
      <w:pPr>
        <w:ind w:left="6480" w:hanging="360"/>
      </w:pPr>
    </w:lvl>
  </w:abstractNum>
  <w:num w:numId="1" w16cid:durableId="843280556">
    <w:abstractNumId w:val="1"/>
    <w:lvlOverride w:ilvl="0">
      <w:startOverride w:val="1"/>
    </w:lvlOverride>
  </w:num>
  <w:num w:numId="2" w16cid:durableId="12237094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22A"/>
    <w:rsid w:val="001077F3"/>
    <w:rsid w:val="00175B08"/>
    <w:rsid w:val="00193298"/>
    <w:rsid w:val="00253E0E"/>
    <w:rsid w:val="002860BB"/>
    <w:rsid w:val="004B748B"/>
    <w:rsid w:val="007F1532"/>
    <w:rsid w:val="00801FEE"/>
    <w:rsid w:val="00A003FC"/>
    <w:rsid w:val="00A879CB"/>
    <w:rsid w:val="00AE7732"/>
    <w:rsid w:val="00B26528"/>
    <w:rsid w:val="00B46C5E"/>
    <w:rsid w:val="00B9522A"/>
    <w:rsid w:val="00C0797A"/>
    <w:rsid w:val="00C85497"/>
    <w:rsid w:val="00CE431D"/>
    <w:rsid w:val="00D46857"/>
    <w:rsid w:val="00D7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4C1AA"/>
  <w15:docId w15:val="{636D26A2-846C-CC41-BD7F-39DFF1265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240" w:lineRule="exact"/>
    </w:pPr>
    <w:rPr>
      <w:rFonts w:eastAsia="Times New Roman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Haoran Zhang</cp:lastModifiedBy>
  <cp:revision>9</cp:revision>
  <dcterms:created xsi:type="dcterms:W3CDTF">2026-07-30T00:34:00Z</dcterms:created>
  <dcterms:modified xsi:type="dcterms:W3CDTF">2026-08-07T21:22:00Z</dcterms:modified>
</cp:coreProperties>
</file>