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F6AA8" w14:textId="658E2C78" w:rsidR="00DF1836" w:rsidRPr="00D43152" w:rsidRDefault="005E4FB3" w:rsidP="00DF1836">
      <w:pPr>
        <w:pStyle w:val="IOPTitle"/>
      </w:pPr>
      <w:r>
        <w:rPr>
          <w:rStyle w:val="IOPTitleChar"/>
          <w:b/>
        </w:rPr>
        <w:t>Chemistry Study on Hot Corino Serpen South CARMA-7</w:t>
      </w:r>
    </w:p>
    <w:p w14:paraId="375BB441" w14:textId="2E4A128F" w:rsidR="00DF1836" w:rsidRDefault="005E4FB3" w:rsidP="00DF1836">
      <w:pPr>
        <w:pStyle w:val="IOPAuthor"/>
        <w:rPr>
          <w:vertAlign w:val="superscript"/>
        </w:rPr>
      </w:pPr>
      <w:r>
        <w:t xml:space="preserve">Haotian Liu (under supervision of </w:t>
      </w:r>
      <w:proofErr w:type="spellStart"/>
      <w:r>
        <w:t>Dr.</w:t>
      </w:r>
      <w:proofErr w:type="spellEnd"/>
      <w:r>
        <w:t xml:space="preserve"> Adele Plunkett)</w:t>
      </w:r>
      <w:r w:rsidR="00DF1836">
        <w:rPr>
          <w:vertAlign w:val="superscript"/>
        </w:rPr>
        <w:t>1</w:t>
      </w:r>
    </w:p>
    <w:p w14:paraId="4367E566" w14:textId="1C795595" w:rsidR="00DF1836" w:rsidRDefault="00DF1836" w:rsidP="00DF1836">
      <w:pPr>
        <w:pStyle w:val="IOPAff"/>
      </w:pPr>
      <w:r>
        <w:rPr>
          <w:vertAlign w:val="superscript"/>
        </w:rPr>
        <w:t xml:space="preserve">1 </w:t>
      </w:r>
      <w:r w:rsidR="005E4FB3">
        <w:t>University of Virginia</w:t>
      </w:r>
    </w:p>
    <w:p w14:paraId="03D85925" w14:textId="77777777" w:rsidR="00DF1836" w:rsidRDefault="00DF1836" w:rsidP="00DF1836">
      <w:pPr>
        <w:pStyle w:val="IOPAff"/>
      </w:pPr>
    </w:p>
    <w:p w14:paraId="1DE080D0" w14:textId="325D3C25" w:rsidR="00DF1836" w:rsidRPr="00D43152" w:rsidRDefault="00DF1836" w:rsidP="00DF1836">
      <w:pPr>
        <w:pStyle w:val="IOPAff"/>
      </w:pPr>
      <w:r>
        <w:t xml:space="preserve">E-mail: </w:t>
      </w:r>
      <w:r w:rsidR="005E4FB3">
        <w:t>hl7gr@virginia.edu</w:t>
      </w:r>
    </w:p>
    <w:p w14:paraId="48BA7105" w14:textId="77777777" w:rsidR="00DF1836" w:rsidRDefault="00DF1836" w:rsidP="00DF1836">
      <w:pPr>
        <w:pStyle w:val="IOPAff"/>
      </w:pPr>
    </w:p>
    <w:p w14:paraId="338EB544" w14:textId="7FD05C72" w:rsidR="00DF1836" w:rsidRDefault="005E4FB3" w:rsidP="00DF1836">
      <w:pPr>
        <w:pStyle w:val="IOPAff"/>
      </w:pPr>
      <w:r>
        <w:t>11/29/2019</w:t>
      </w:r>
    </w:p>
    <w:p w14:paraId="40E372F4" w14:textId="77777777" w:rsidR="005E4FB3" w:rsidRDefault="005E4FB3" w:rsidP="00DF1836">
      <w:pPr>
        <w:pStyle w:val="IOPH1"/>
      </w:pPr>
    </w:p>
    <w:p w14:paraId="09C2D46D" w14:textId="77779030" w:rsidR="00DF1836" w:rsidRDefault="00DF1836" w:rsidP="00DF1836">
      <w:pPr>
        <w:pStyle w:val="IOPH1"/>
      </w:pPr>
      <w:r>
        <w:t>Abstract</w:t>
      </w:r>
    </w:p>
    <w:p w14:paraId="125C02D0" w14:textId="77777777" w:rsidR="00DF1836" w:rsidRDefault="00DF1836" w:rsidP="00DF1836">
      <w:pPr>
        <w:pStyle w:val="IOPAbsText"/>
      </w:pPr>
      <w:r>
        <w:rPr>
          <w:noProof/>
        </w:rPr>
        <w:t xml:space="preserve">Sample text inserted for illustration. Replace with abstract text. </w:t>
      </w:r>
      <w:r>
        <w:t>Your abstract should give readers a brief summary of your article. It should concisely describe the contents of your article, and include key terms. It should be informative, accessible and not only indicate the general scope of the article but also state the main results obtained and conclusions drawn. The abstract should be complete in itself; it should not contain undefined abbreviations and no table numbers, figure numbers, references or equations should be referred to. It should be suitable for direct inclusion in abstracting services and should not normally be more than 300 words.</w:t>
      </w:r>
    </w:p>
    <w:p w14:paraId="6EE4954A" w14:textId="577C1392" w:rsidR="00DF1836" w:rsidRDefault="00DF1836" w:rsidP="00DF1836">
      <w:pPr>
        <w:pStyle w:val="IOPKwd"/>
      </w:pPr>
      <w:r>
        <w:t xml:space="preserve">Keywords: </w:t>
      </w:r>
      <w:r w:rsidR="000C1208">
        <w:t>hot corino</w:t>
      </w:r>
      <w:r>
        <w:t>,</w:t>
      </w:r>
      <w:r w:rsidR="000C1208">
        <w:t xml:space="preserve"> astrochemistry,</w:t>
      </w:r>
      <w:r>
        <w:t xml:space="preserve"> </w:t>
      </w:r>
      <w:r w:rsidR="000C1208">
        <w:t>ALMA</w:t>
      </w:r>
    </w:p>
    <w:p w14:paraId="52402CC5" w14:textId="77777777" w:rsidR="00DF1836" w:rsidRDefault="00DF1836" w:rsidP="00DF1836">
      <w:pPr>
        <w:pStyle w:val="IOPKwd"/>
      </w:pPr>
    </w:p>
    <w:p w14:paraId="03026932" w14:textId="77777777" w:rsidR="00DF1836" w:rsidRDefault="00DF1836" w:rsidP="00DF1836">
      <w:pPr>
        <w:pStyle w:val="IOPAbsText"/>
        <w:sectPr w:rsidR="00DF1836" w:rsidSect="003A5833">
          <w:headerReference w:type="default" r:id="rId7"/>
          <w:footerReference w:type="default" r:id="rId8"/>
          <w:pgSz w:w="11906" w:h="16838"/>
          <w:pgMar w:top="2098" w:right="907" w:bottom="1474" w:left="907" w:header="709" w:footer="709" w:gutter="0"/>
          <w:cols w:space="708"/>
          <w:docGrid w:linePitch="360"/>
        </w:sectPr>
      </w:pPr>
    </w:p>
    <w:p w14:paraId="5CD4587E" w14:textId="77777777" w:rsidR="0079562E" w:rsidRDefault="0079562E" w:rsidP="0079562E">
      <w:pPr>
        <w:pStyle w:val="IOPText"/>
        <w:ind w:firstLine="0"/>
        <w:rPr>
          <w:rFonts w:cs="Times New Roman"/>
          <w:b/>
          <w:sz w:val="18"/>
          <w:szCs w:val="18"/>
        </w:rPr>
      </w:pPr>
      <w:r>
        <w:rPr>
          <w:rFonts w:cs="Times New Roman"/>
          <w:b/>
          <w:sz w:val="18"/>
          <w:szCs w:val="18"/>
        </w:rPr>
        <w:t>1</w:t>
      </w:r>
      <w:r w:rsidRPr="005E6D90">
        <w:rPr>
          <w:rFonts w:cs="Times New Roman"/>
          <w:b/>
          <w:sz w:val="18"/>
          <w:szCs w:val="18"/>
        </w:rPr>
        <w:t xml:space="preserve">. </w:t>
      </w:r>
      <w:r>
        <w:rPr>
          <w:rFonts w:cs="Times New Roman"/>
          <w:b/>
          <w:sz w:val="18"/>
          <w:szCs w:val="18"/>
        </w:rPr>
        <w:t>Introduction</w:t>
      </w:r>
    </w:p>
    <w:p w14:paraId="692C596A" w14:textId="19E69D10" w:rsidR="0079562E" w:rsidRPr="0079562E" w:rsidRDefault="0079562E" w:rsidP="0079562E">
      <w:pPr>
        <w:pStyle w:val="IOPText"/>
        <w:ind w:firstLine="0"/>
        <w:rPr>
          <w:noProof/>
        </w:rPr>
      </w:pPr>
      <w:r>
        <w:rPr>
          <w:noProof/>
        </w:rPr>
        <w:t xml:space="preserve">    T</w:t>
      </w:r>
      <w:r w:rsidRPr="0079562E">
        <w:rPr>
          <w:noProof/>
        </w:rPr>
        <w:t xml:space="preserve">his thesis studies the chemistry property of a recently discovered </w:t>
      </w:r>
      <w:r w:rsidR="007A48DA">
        <w:rPr>
          <w:noProof/>
        </w:rPr>
        <w:t>hot corino-like protostar</w:t>
      </w:r>
      <w:r w:rsidRPr="0079562E">
        <w:rPr>
          <w:noProof/>
        </w:rPr>
        <w:t>, CARMA-7 in the Serpen South region. CARMA-7 is one of the 15</w:t>
      </w:r>
      <w:r w:rsidR="00BD7DD8">
        <w:rPr>
          <w:noProof/>
        </w:rPr>
        <w:t xml:space="preserve"> [C]</w:t>
      </w:r>
      <w:r w:rsidRPr="0079562E">
        <w:rPr>
          <w:noProof/>
        </w:rPr>
        <w:t xml:space="preserve"> hot corinoes discovered so far and has a high degree of chemical richness and traces of possible bipolar molecular outflow. This thesis will list molecular line identification results from 6 spectral windows from ALMA observations in 2016 (?) and will attempt to discuss possible structure of the source.</w:t>
      </w:r>
    </w:p>
    <w:p w14:paraId="24DDF128" w14:textId="656F2474" w:rsidR="00502908" w:rsidRDefault="00502908" w:rsidP="0079562E">
      <w:pPr>
        <w:pStyle w:val="IOPText"/>
        <w:ind w:firstLine="0"/>
        <w:rPr>
          <w:noProof/>
        </w:rPr>
      </w:pPr>
    </w:p>
    <w:p w14:paraId="1871A06C" w14:textId="13ED16BD" w:rsidR="004736B8" w:rsidRDefault="005E6D90" w:rsidP="004736B8">
      <w:pPr>
        <w:pStyle w:val="IOPText"/>
        <w:ind w:firstLine="0"/>
        <w:rPr>
          <w:rFonts w:cs="Times New Roman"/>
          <w:b/>
          <w:sz w:val="18"/>
          <w:szCs w:val="18"/>
        </w:rPr>
      </w:pPr>
      <w:r>
        <w:rPr>
          <w:rFonts w:cs="Times New Roman"/>
          <w:b/>
          <w:sz w:val="18"/>
          <w:szCs w:val="18"/>
        </w:rPr>
        <w:t>2</w:t>
      </w:r>
      <w:r w:rsidRPr="005E6D90">
        <w:rPr>
          <w:rFonts w:cs="Times New Roman"/>
          <w:b/>
          <w:sz w:val="18"/>
          <w:szCs w:val="18"/>
        </w:rPr>
        <w:t xml:space="preserve">. </w:t>
      </w:r>
      <w:r>
        <w:rPr>
          <w:rFonts w:cs="Times New Roman"/>
          <w:b/>
          <w:sz w:val="18"/>
          <w:szCs w:val="18"/>
        </w:rPr>
        <w:t>Observation</w:t>
      </w:r>
    </w:p>
    <w:p w14:paraId="30150ADF" w14:textId="2910DC68" w:rsidR="00DF1836" w:rsidRDefault="004736B8" w:rsidP="004736B8">
      <w:pPr>
        <w:pStyle w:val="IOPText"/>
        <w:ind w:firstLine="0"/>
        <w:rPr>
          <w:noProof/>
        </w:rPr>
      </w:pPr>
      <w:r>
        <w:rPr>
          <w:rFonts w:cs="Times New Roman"/>
          <w:b/>
          <w:sz w:val="18"/>
          <w:szCs w:val="18"/>
        </w:rPr>
        <w:t xml:space="preserve">    </w:t>
      </w:r>
      <w:r w:rsidR="00161D6B">
        <w:rPr>
          <w:noProof/>
        </w:rPr>
        <w:t xml:space="preserve">The ALMA observation on CARMA-7 is divided into 6 spectral windows, each with a rest frequency (GHz) </w:t>
      </w:r>
      <w:r w:rsidR="004B2A11">
        <w:rPr>
          <w:noProof/>
        </w:rPr>
        <w:t xml:space="preserve">but same VLSR of 8.0 km/s. </w:t>
      </w:r>
      <w:r w:rsidR="00156905">
        <w:rPr>
          <w:noProof/>
        </w:rPr>
        <w:t xml:space="preserve"> </w:t>
      </w:r>
    </w:p>
    <w:p w14:paraId="62E5D88B" w14:textId="6E447F5B" w:rsidR="00156905" w:rsidRDefault="00156905" w:rsidP="00DF1836">
      <w:pPr>
        <w:pStyle w:val="IOPText"/>
        <w:rPr>
          <w:noProof/>
        </w:rPr>
      </w:pPr>
      <w:r>
        <w:rPr>
          <w:noProof/>
        </w:rPr>
        <w:t>&lt;spectral widow information table&gt;</w:t>
      </w:r>
    </w:p>
    <w:p w14:paraId="1B632770" w14:textId="77777777" w:rsidR="0079562E" w:rsidRDefault="0079562E" w:rsidP="006B1208">
      <w:pPr>
        <w:pStyle w:val="IOPText"/>
        <w:ind w:firstLine="0"/>
        <w:rPr>
          <w:noProof/>
        </w:rPr>
      </w:pPr>
    </w:p>
    <w:p w14:paraId="1D9B0772" w14:textId="29C267CB" w:rsidR="0079562E" w:rsidRPr="006B1208" w:rsidRDefault="00AC604D" w:rsidP="006B1208">
      <w:pPr>
        <w:pStyle w:val="IOPText"/>
        <w:ind w:firstLine="0"/>
        <w:rPr>
          <w:rFonts w:cs="Times New Roman"/>
          <w:b/>
          <w:sz w:val="18"/>
          <w:szCs w:val="18"/>
        </w:rPr>
      </w:pPr>
      <w:r w:rsidRPr="006B1208">
        <w:rPr>
          <w:rFonts w:cs="Times New Roman"/>
          <w:b/>
          <w:sz w:val="18"/>
          <w:szCs w:val="18"/>
        </w:rPr>
        <w:t>3. Methods</w:t>
      </w:r>
      <w:r w:rsidR="006B1208" w:rsidRPr="006B1208">
        <w:rPr>
          <w:rFonts w:cs="Times New Roman"/>
          <w:b/>
          <w:sz w:val="18"/>
          <w:szCs w:val="18"/>
        </w:rPr>
        <w:t xml:space="preserve"> </w:t>
      </w:r>
    </w:p>
    <w:p w14:paraId="1D3A21C4" w14:textId="77777777" w:rsidR="00BE00A5" w:rsidRDefault="006B1208" w:rsidP="0079562E">
      <w:pPr>
        <w:pStyle w:val="IOPText"/>
        <w:ind w:firstLine="204"/>
        <w:rPr>
          <w:noProof/>
        </w:rPr>
      </w:pPr>
      <w:r>
        <w:rPr>
          <w:noProof/>
        </w:rPr>
        <w:t>To accurately identify all emission lines from all 6 spectral windows, a variety of</w:t>
      </w:r>
      <w:r w:rsidR="0065740D">
        <w:rPr>
          <w:noProof/>
        </w:rPr>
        <w:t xml:space="preserve"> continuum</w:t>
      </w:r>
      <w:r>
        <w:rPr>
          <w:noProof/>
        </w:rPr>
        <w:t xml:space="preserve"> substraction and molecular line identification </w:t>
      </w:r>
      <w:r w:rsidR="0065740D">
        <w:rPr>
          <w:noProof/>
        </w:rPr>
        <w:t>tool</w:t>
      </w:r>
      <w:r>
        <w:rPr>
          <w:noProof/>
        </w:rPr>
        <w:t xml:space="preserve">s were </w:t>
      </w:r>
      <w:r w:rsidR="0065740D">
        <w:rPr>
          <w:noProof/>
        </w:rPr>
        <w:t>used</w:t>
      </w:r>
      <w:r>
        <w:rPr>
          <w:noProof/>
        </w:rPr>
        <w:t>.</w:t>
      </w:r>
      <w:r w:rsidR="0065740D">
        <w:rPr>
          <w:noProof/>
        </w:rPr>
        <w:t xml:space="preserve"> These tools include STATCONT, ADMIT (ALMA Data Mining Toolkit, integrated with CASA) and XCLASS. Raw .fits data cubes were first cropped (to eliminate impacts of the cube’s original </w:t>
      </w:r>
      <w:r w:rsidR="0065740D">
        <w:rPr>
          <w:noProof/>
        </w:rPr>
        <w:t>circular shape on calculation of background rms and improve focus on center area) and continummed substrated (with noise level set to 1) with STATCONT</w:t>
      </w:r>
      <w:r w:rsidR="00BF07F7">
        <w:rPr>
          <w:noProof/>
        </w:rPr>
        <w:t xml:space="preserve"> to produce line cubes that were ready as input file for ADMIT’s ContinuumSub and LineIdentification tasks.</w:t>
      </w:r>
      <w:r w:rsidR="00BE00A5">
        <w:rPr>
          <w:noProof/>
        </w:rPr>
        <w:t xml:space="preserve"> The following is a sample ADMIT script used to process data cube:</w:t>
      </w:r>
    </w:p>
    <w:p w14:paraId="06B583D3" w14:textId="3EC2C28C" w:rsidR="00AC604D" w:rsidRPr="00BF07F7" w:rsidRDefault="00BE00A5" w:rsidP="0079562E">
      <w:pPr>
        <w:pStyle w:val="IOPText"/>
        <w:ind w:firstLine="204"/>
        <w:rPr>
          <w:noProof/>
          <w:lang w:val="en-US" w:eastAsia="zh-CN"/>
        </w:rPr>
      </w:pPr>
      <w:r>
        <w:rPr>
          <w:noProof/>
        </w:rPr>
        <w:t xml:space="preserve">&lt;line_identification_ADMIT.py&gt; </w:t>
      </w:r>
      <w:r w:rsidR="00BF07F7">
        <w:rPr>
          <w:noProof/>
        </w:rPr>
        <w:t xml:space="preserve"> </w:t>
      </w:r>
    </w:p>
    <w:p w14:paraId="5C0A32D4" w14:textId="77777777" w:rsidR="00E3129F" w:rsidRDefault="00E3129F" w:rsidP="0079562E">
      <w:pPr>
        <w:pStyle w:val="IOPText"/>
        <w:ind w:firstLine="204"/>
        <w:rPr>
          <w:noProof/>
        </w:rPr>
      </w:pPr>
    </w:p>
    <w:p w14:paraId="155BAAEA" w14:textId="79268BC0" w:rsidR="007D39DE" w:rsidRPr="006B1208" w:rsidRDefault="007D39DE" w:rsidP="007D39DE">
      <w:pPr>
        <w:pStyle w:val="IOPText"/>
        <w:ind w:firstLine="0"/>
        <w:rPr>
          <w:rFonts w:cs="Times New Roman"/>
          <w:b/>
          <w:sz w:val="18"/>
          <w:szCs w:val="18"/>
        </w:rPr>
      </w:pPr>
      <w:r>
        <w:rPr>
          <w:rFonts w:cs="Times New Roman"/>
          <w:b/>
          <w:sz w:val="18"/>
          <w:szCs w:val="18"/>
        </w:rPr>
        <w:t>4</w:t>
      </w:r>
      <w:r w:rsidRPr="006B1208">
        <w:rPr>
          <w:rFonts w:cs="Times New Roman"/>
          <w:b/>
          <w:sz w:val="18"/>
          <w:szCs w:val="18"/>
        </w:rPr>
        <w:t xml:space="preserve">. </w:t>
      </w:r>
      <w:r w:rsidR="00BE00A5">
        <w:rPr>
          <w:rFonts w:cs="Times New Roman"/>
          <w:b/>
          <w:sz w:val="18"/>
          <w:szCs w:val="18"/>
        </w:rPr>
        <w:t>Discussion: molecules identified</w:t>
      </w:r>
      <w:r w:rsidRPr="006B1208">
        <w:rPr>
          <w:rFonts w:cs="Times New Roman"/>
          <w:b/>
          <w:sz w:val="18"/>
          <w:szCs w:val="18"/>
        </w:rPr>
        <w:t xml:space="preserve"> </w:t>
      </w:r>
    </w:p>
    <w:p w14:paraId="78B883B5" w14:textId="0C35EC7A" w:rsidR="007D39DE" w:rsidRDefault="000F7AD4" w:rsidP="007D39DE">
      <w:pPr>
        <w:pStyle w:val="IOPText"/>
        <w:ind w:firstLine="204"/>
        <w:rPr>
          <w:noProof/>
        </w:rPr>
      </w:pPr>
      <w:r>
        <w:rPr>
          <w:noProof/>
        </w:rPr>
        <w:t>Chemical richness + possible bipolar molecular outflow.</w:t>
      </w:r>
      <w:r w:rsidR="007D39DE">
        <w:rPr>
          <w:noProof/>
        </w:rPr>
        <w:t xml:space="preserve"> </w:t>
      </w:r>
    </w:p>
    <w:p w14:paraId="0BBDAC1C" w14:textId="0C1B7803" w:rsidR="00BE00A5" w:rsidRDefault="00BE00A5" w:rsidP="007D39DE">
      <w:pPr>
        <w:pStyle w:val="IOPText"/>
        <w:ind w:firstLine="204"/>
        <w:rPr>
          <w:noProof/>
        </w:rPr>
      </w:pPr>
    </w:p>
    <w:p w14:paraId="14D7C9F5" w14:textId="356B7EB1" w:rsidR="00BE00A5" w:rsidRDefault="00BE00A5" w:rsidP="007D39DE">
      <w:pPr>
        <w:pStyle w:val="IOPText"/>
        <w:ind w:firstLine="204"/>
        <w:rPr>
          <w:noProof/>
        </w:rPr>
      </w:pPr>
    </w:p>
    <w:p w14:paraId="77E81919" w14:textId="1E17DB41" w:rsidR="00BE00A5" w:rsidRDefault="00BE00A5" w:rsidP="007D39DE">
      <w:pPr>
        <w:pStyle w:val="IOPText"/>
        <w:ind w:firstLine="204"/>
        <w:rPr>
          <w:noProof/>
        </w:rPr>
      </w:pPr>
    </w:p>
    <w:p w14:paraId="14431A2B" w14:textId="6D4F9705" w:rsidR="00BE00A5" w:rsidRDefault="00BE00A5" w:rsidP="007D39DE">
      <w:pPr>
        <w:pStyle w:val="IOPText"/>
        <w:ind w:firstLine="204"/>
        <w:rPr>
          <w:noProof/>
        </w:rPr>
      </w:pPr>
    </w:p>
    <w:p w14:paraId="21618BE3" w14:textId="36403AB0" w:rsidR="00BE00A5" w:rsidRDefault="00BE00A5" w:rsidP="007D39DE">
      <w:pPr>
        <w:pStyle w:val="IOPText"/>
        <w:ind w:firstLine="204"/>
        <w:rPr>
          <w:noProof/>
        </w:rPr>
      </w:pPr>
    </w:p>
    <w:p w14:paraId="591846C1" w14:textId="135F4BA2" w:rsidR="00BE00A5" w:rsidRDefault="00BE00A5" w:rsidP="007D39DE">
      <w:pPr>
        <w:pStyle w:val="IOPText"/>
        <w:ind w:firstLine="204"/>
        <w:rPr>
          <w:noProof/>
        </w:rPr>
      </w:pPr>
    </w:p>
    <w:p w14:paraId="49E54072" w14:textId="7AE630E6" w:rsidR="00BE00A5" w:rsidRDefault="00BE00A5" w:rsidP="007D39DE">
      <w:pPr>
        <w:pStyle w:val="IOPText"/>
        <w:ind w:firstLine="204"/>
        <w:rPr>
          <w:noProof/>
        </w:rPr>
      </w:pPr>
    </w:p>
    <w:p w14:paraId="6BEEDF70" w14:textId="45FEBD81" w:rsidR="00BE00A5" w:rsidRDefault="00BE00A5" w:rsidP="007D39DE">
      <w:pPr>
        <w:pStyle w:val="IOPText"/>
        <w:ind w:firstLine="204"/>
        <w:rPr>
          <w:noProof/>
        </w:rPr>
      </w:pPr>
    </w:p>
    <w:p w14:paraId="58B8D467" w14:textId="45B96BC1" w:rsidR="00BE00A5" w:rsidRDefault="00BE00A5" w:rsidP="007D39DE">
      <w:pPr>
        <w:pStyle w:val="IOPText"/>
        <w:ind w:firstLine="204"/>
        <w:rPr>
          <w:noProof/>
        </w:rPr>
      </w:pPr>
    </w:p>
    <w:p w14:paraId="538692EE" w14:textId="60E8DF31" w:rsidR="00BE00A5" w:rsidRDefault="00BE00A5" w:rsidP="00BE00A5">
      <w:pPr>
        <w:pStyle w:val="IOPText"/>
        <w:ind w:firstLine="0"/>
        <w:rPr>
          <w:rFonts w:cs="Times New Roman"/>
          <w:b/>
          <w:sz w:val="18"/>
          <w:szCs w:val="18"/>
        </w:rPr>
      </w:pPr>
      <w:r>
        <w:rPr>
          <w:noProof/>
        </w:rPr>
        <w:lastRenderedPageBreak/>
        <mc:AlternateContent>
          <mc:Choice Requires="wps">
            <w:drawing>
              <wp:anchor distT="0" distB="0" distL="114300" distR="114300" simplePos="0" relativeHeight="251663360" behindDoc="0" locked="0" layoutInCell="1" allowOverlap="1" wp14:anchorId="5EFF208A" wp14:editId="6152F083">
                <wp:simplePos x="0" y="0"/>
                <wp:positionH relativeFrom="column">
                  <wp:posOffset>2540</wp:posOffset>
                </wp:positionH>
                <wp:positionV relativeFrom="paragraph">
                  <wp:posOffset>6363970</wp:posOffset>
                </wp:positionV>
                <wp:extent cx="640588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6405880" cy="635"/>
                        </a:xfrm>
                        <a:prstGeom prst="rect">
                          <a:avLst/>
                        </a:prstGeom>
                        <a:solidFill>
                          <a:prstClr val="white"/>
                        </a:solidFill>
                        <a:ln>
                          <a:noFill/>
                        </a:ln>
                      </wps:spPr>
                      <wps:txbx>
                        <w:txbxContent>
                          <w:p w14:paraId="2253DD2D" w14:textId="753F1DD1" w:rsidR="00BE00A5" w:rsidRPr="00D15333" w:rsidRDefault="00BE00A5" w:rsidP="00BE00A5">
                            <w:pPr>
                              <w:pStyle w:val="Caption"/>
                              <w:rPr>
                                <w:rFonts w:ascii="Times New Roman" w:hAnsi="Times New Roman"/>
                                <w:i w:val="0"/>
                                <w:iCs w:val="0"/>
                                <w:noProof/>
                                <w:sz w:val="20"/>
                              </w:rPr>
                            </w:pPr>
                            <w:r w:rsidRPr="00D15333">
                              <w:rPr>
                                <w:i w:val="0"/>
                                <w:iCs w:val="0"/>
                              </w:rPr>
                              <w:t xml:space="preserve">Figure 2 Contoured plot (10 levels from 2 to 20 times of background </w:t>
                            </w:r>
                            <w:r w:rsidR="00D15333" w:rsidRPr="00D15333">
                              <w:rPr>
                                <w:i w:val="0"/>
                                <w:iCs w:val="0"/>
                              </w:rPr>
                              <w:t>noise rms</w:t>
                            </w:r>
                            <w:r w:rsidRPr="00D15333">
                              <w:rPr>
                                <w:i w:val="0"/>
                                <w:iCs w:val="0"/>
                              </w:rPr>
                              <w:t>)</w:t>
                            </w:r>
                            <w:r w:rsidR="00D15333" w:rsidRPr="00D15333">
                              <w:rPr>
                                <w:i w:val="0"/>
                                <w:iCs w:val="0"/>
                              </w:rPr>
                              <w:t xml:space="preserve"> of selected channels of spectral window 2 that shows some signs of a possible bipolar outflow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FF208A" id="_x0000_t202" coordsize="21600,21600" o:spt="202" path="m,l,21600r21600,l21600,xe">
                <v:stroke joinstyle="miter"/>
                <v:path gradientshapeok="t" o:connecttype="rect"/>
              </v:shapetype>
              <v:shape id="Text Box 4" o:spid="_x0000_s1026" type="#_x0000_t202" style="position:absolute;left:0;text-align:left;margin-left:.2pt;margin-top:501.1pt;width:50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" stroked="f">
                <v:textbox style="mso-fit-shape-to-text:t" inset="0,0,0,0">
                  <w:txbxContent>
                    <w:p w14:paraId="2253DD2D" w14:textId="753F1DD1" w:rsidR="00BE00A5" w:rsidRPr="00D15333" w:rsidRDefault="00BE00A5" w:rsidP="00BE00A5">
                      <w:pPr>
                        <w:pStyle w:val="Caption"/>
                        <w:rPr>
                          <w:rFonts w:ascii="Times New Roman" w:hAnsi="Times New Roman"/>
                          <w:i w:val="0"/>
                          <w:iCs w:val="0"/>
                          <w:noProof/>
                          <w:sz w:val="20"/>
                        </w:rPr>
                      </w:pPr>
                      <w:r w:rsidRPr="00D15333">
                        <w:rPr>
                          <w:i w:val="0"/>
                          <w:iCs w:val="0"/>
                        </w:rPr>
                        <w:t xml:space="preserve">Figure 2 Contoured plot (10 levels from 2 to 20 times of background </w:t>
                      </w:r>
                      <w:r w:rsidR="00D15333" w:rsidRPr="00D15333">
                        <w:rPr>
                          <w:i w:val="0"/>
                          <w:iCs w:val="0"/>
                        </w:rPr>
                        <w:t>noise rms</w:t>
                      </w:r>
                      <w:r w:rsidRPr="00D15333">
                        <w:rPr>
                          <w:i w:val="0"/>
                          <w:iCs w:val="0"/>
                        </w:rPr>
                        <w:t>)</w:t>
                      </w:r>
                      <w:r w:rsidR="00D15333" w:rsidRPr="00D15333">
                        <w:rPr>
                          <w:i w:val="0"/>
                          <w:iCs w:val="0"/>
                        </w:rPr>
                        <w:t xml:space="preserve"> of selected channels of spectral window 2 that shows some signs of a possible bipolar outflow feature.</w:t>
                      </w:r>
                    </w:p>
                  </w:txbxContent>
                </v:textbox>
                <w10:wrap type="through"/>
              </v:shape>
            </w:pict>
          </mc:Fallback>
        </mc:AlternateContent>
      </w:r>
      <w:r>
        <w:rPr>
          <w:noProof/>
        </w:rPr>
        <w:drawing>
          <wp:anchor distT="0" distB="0" distL="114300" distR="114300" simplePos="0" relativeHeight="251661312" behindDoc="0" locked="0" layoutInCell="1" allowOverlap="1" wp14:anchorId="0CC68D03" wp14:editId="22229AA7">
            <wp:simplePos x="0" y="0"/>
            <wp:positionH relativeFrom="margin">
              <wp:align>right</wp:align>
            </wp:positionH>
            <wp:positionV relativeFrom="paragraph">
              <wp:posOffset>4351564</wp:posOffset>
            </wp:positionV>
            <wp:extent cx="6405880" cy="1955800"/>
            <wp:effectExtent l="0" t="0" r="0" b="6350"/>
            <wp:wrapThrough wrapText="bothSides">
              <wp:wrapPolygon edited="0">
                <wp:start x="0" y="0"/>
                <wp:lineTo x="0" y="21460"/>
                <wp:lineTo x="21519" y="21460"/>
                <wp:lineTo x="215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w2_slices.png"/>
                    <pic:cNvPicPr/>
                  </pic:nvPicPr>
                  <pic:blipFill>
                    <a:blip r:embed="rId9">
                      <a:extLst>
                        <a:ext uri="{28A0092B-C50C-407E-A947-70E740481C1C}">
                          <a14:useLocalDpi xmlns:a14="http://schemas.microsoft.com/office/drawing/2010/main" val="0"/>
                        </a:ext>
                      </a:extLst>
                    </a:blip>
                    <a:stretch>
                      <a:fillRect/>
                    </a:stretch>
                  </pic:blipFill>
                  <pic:spPr>
                    <a:xfrm>
                      <a:off x="0" y="0"/>
                      <a:ext cx="640588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6238D43" wp14:editId="73B4E847">
                <wp:simplePos x="0" y="0"/>
                <wp:positionH relativeFrom="column">
                  <wp:posOffset>0</wp:posOffset>
                </wp:positionH>
                <wp:positionV relativeFrom="paragraph">
                  <wp:posOffset>4021455</wp:posOffset>
                </wp:positionV>
                <wp:extent cx="638937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wps:spPr>
                      <wps:txbx>
                        <w:txbxContent>
                          <w:p w14:paraId="0208E4C6" w14:textId="401541B7" w:rsidR="00BE00A5" w:rsidRPr="00BE00A5" w:rsidRDefault="00BE00A5" w:rsidP="00BE00A5">
                            <w:pPr>
                              <w:pStyle w:val="Caption"/>
                              <w:rPr>
                                <w:rFonts w:ascii="Times New Roman" w:hAnsi="Times New Roman"/>
                                <w:i w:val="0"/>
                                <w:iCs w:val="0"/>
                                <w:noProof/>
                                <w:sz w:val="20"/>
                              </w:rPr>
                            </w:pPr>
                            <w:r w:rsidRPr="00BE00A5">
                              <w:rPr>
                                <w:i w:val="0"/>
                                <w:iCs w:val="0"/>
                              </w:rPr>
                              <w:t xml:space="preserve">Figure </w:t>
                            </w:r>
                            <w:r w:rsidR="00D15333">
                              <w:rPr>
                                <w:i w:val="0"/>
                                <w:iCs w:val="0"/>
                              </w:rPr>
                              <w:t>1</w:t>
                            </w:r>
                            <w:r w:rsidRPr="00BE00A5">
                              <w:rPr>
                                <w:i w:val="0"/>
                                <w:iCs w:val="0"/>
                              </w:rPr>
                              <w:t xml:space="preserve"> Contoured plot (10 levels from 2 to 20 times of background noise rms) of selected channels of spectral window 3 that displays prominent signs of a bipolar outflow feature</w:t>
                            </w:r>
                            <w:r w:rsidR="00D15333">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8D43" id="Text Box 1" o:spid="_x0000_s1027" type="#_x0000_t202" style="position:absolute;left:0;text-align:left;margin-left:0;margin-top:316.65pt;width:503.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" stroked="f">
                <v:textbox style="mso-fit-shape-to-text:t" inset="0,0,0,0">
                  <w:txbxContent>
                    <w:p w14:paraId="0208E4C6" w14:textId="401541B7" w:rsidR="00BE00A5" w:rsidRPr="00BE00A5" w:rsidRDefault="00BE00A5" w:rsidP="00BE00A5">
                      <w:pPr>
                        <w:pStyle w:val="Caption"/>
                        <w:rPr>
                          <w:rFonts w:ascii="Times New Roman" w:hAnsi="Times New Roman"/>
                          <w:i w:val="0"/>
                          <w:iCs w:val="0"/>
                          <w:noProof/>
                          <w:sz w:val="20"/>
                        </w:rPr>
                      </w:pPr>
                      <w:r w:rsidRPr="00BE00A5">
                        <w:rPr>
                          <w:i w:val="0"/>
                          <w:iCs w:val="0"/>
                        </w:rPr>
                        <w:t xml:space="preserve">Figure </w:t>
                      </w:r>
                      <w:r w:rsidR="00D15333">
                        <w:rPr>
                          <w:i w:val="0"/>
                          <w:iCs w:val="0"/>
                        </w:rPr>
                        <w:t>1</w:t>
                      </w:r>
                      <w:r w:rsidRPr="00BE00A5">
                        <w:rPr>
                          <w:i w:val="0"/>
                          <w:iCs w:val="0"/>
                        </w:rPr>
                        <w:t xml:space="preserve"> Contoured plot (10 levels from 2 to 20 times of background noise rms) of selected channels of spectral window 3 that displays prominent signs of a bipolar outflow feature</w:t>
                      </w:r>
                      <w:r w:rsidR="00D15333">
                        <w:rPr>
                          <w:i w:val="0"/>
                          <w:iCs w:val="0"/>
                        </w:rPr>
                        <w:t>.</w:t>
                      </w:r>
                    </w:p>
                  </w:txbxContent>
                </v:textbox>
                <w10:wrap type="through"/>
              </v:shape>
            </w:pict>
          </mc:Fallback>
        </mc:AlternateContent>
      </w:r>
      <w:r>
        <w:rPr>
          <w:noProof/>
        </w:rPr>
        <w:drawing>
          <wp:anchor distT="0" distB="0" distL="114300" distR="114300" simplePos="0" relativeHeight="251658240" behindDoc="0" locked="0" layoutInCell="1" allowOverlap="1" wp14:anchorId="27DBF9BC" wp14:editId="203A2980">
            <wp:simplePos x="0" y="0"/>
            <wp:positionH relativeFrom="margin">
              <wp:align>left</wp:align>
            </wp:positionH>
            <wp:positionV relativeFrom="paragraph">
              <wp:posOffset>0</wp:posOffset>
            </wp:positionV>
            <wp:extent cx="6389370" cy="3964305"/>
            <wp:effectExtent l="0" t="0" r="0" b="0"/>
            <wp:wrapThrough wrapText="bothSides">
              <wp:wrapPolygon edited="0">
                <wp:start x="0" y="0"/>
                <wp:lineTo x="0" y="21486"/>
                <wp:lineTo x="21510" y="21486"/>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w3_slices.png"/>
                    <pic:cNvPicPr/>
                  </pic:nvPicPr>
                  <pic:blipFill>
                    <a:blip r:embed="rId10">
                      <a:extLst>
                        <a:ext uri="{28A0092B-C50C-407E-A947-70E740481C1C}">
                          <a14:useLocalDpi xmlns:a14="http://schemas.microsoft.com/office/drawing/2010/main" val="0"/>
                        </a:ext>
                      </a:extLst>
                    </a:blip>
                    <a:stretch>
                      <a:fillRect/>
                    </a:stretch>
                  </pic:blipFill>
                  <pic:spPr>
                    <a:xfrm>
                      <a:off x="0" y="0"/>
                      <a:ext cx="6408604" cy="3976092"/>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18"/>
          <w:szCs w:val="18"/>
        </w:rPr>
        <w:t>5</w:t>
      </w:r>
      <w:r w:rsidRPr="006B1208">
        <w:rPr>
          <w:rFonts w:cs="Times New Roman"/>
          <w:b/>
          <w:sz w:val="18"/>
          <w:szCs w:val="18"/>
        </w:rPr>
        <w:t xml:space="preserve">. </w:t>
      </w:r>
      <w:r>
        <w:rPr>
          <w:rFonts w:cs="Times New Roman"/>
          <w:b/>
          <w:sz w:val="18"/>
          <w:szCs w:val="18"/>
        </w:rPr>
        <w:t xml:space="preserve">Discussion: </w:t>
      </w:r>
      <w:r>
        <w:rPr>
          <w:rFonts w:cs="Times New Roman"/>
          <w:b/>
          <w:sz w:val="18"/>
          <w:szCs w:val="18"/>
        </w:rPr>
        <w:t>motion of the source</w:t>
      </w:r>
      <w:r w:rsidRPr="006B1208">
        <w:rPr>
          <w:rFonts w:cs="Times New Roman"/>
          <w:b/>
          <w:sz w:val="18"/>
          <w:szCs w:val="18"/>
        </w:rPr>
        <w:t xml:space="preserve"> </w:t>
      </w:r>
    </w:p>
    <w:p w14:paraId="3735ED4B" w14:textId="66EB995C" w:rsidR="00BE00A5" w:rsidRDefault="00BE00A5" w:rsidP="00BE00A5">
      <w:pPr>
        <w:pStyle w:val="IOPText"/>
        <w:ind w:firstLine="0"/>
        <w:rPr>
          <w:rFonts w:cs="Times New Roman"/>
          <w:bCs/>
          <w:sz w:val="18"/>
          <w:szCs w:val="18"/>
        </w:rPr>
      </w:pPr>
      <w:r>
        <w:rPr>
          <w:rFonts w:cs="Times New Roman"/>
          <w:bCs/>
          <w:sz w:val="18"/>
          <w:szCs w:val="18"/>
        </w:rPr>
        <w:t xml:space="preserve">In certain spectral windows such as spectral window 3 and spectral window </w:t>
      </w:r>
      <w:r w:rsidR="00E5193D">
        <w:rPr>
          <w:rFonts w:cs="Times New Roman"/>
          <w:bCs/>
          <w:sz w:val="18"/>
          <w:szCs w:val="18"/>
        </w:rPr>
        <w:t xml:space="preserve">2, a bipolar outflow is clearly visible and in progress with each channel. </w:t>
      </w:r>
      <w:r w:rsidR="00207529">
        <w:rPr>
          <w:rFonts w:cs="Times New Roman"/>
          <w:bCs/>
          <w:sz w:val="18"/>
          <w:szCs w:val="18"/>
        </w:rPr>
        <w:t xml:space="preserve">In other spectral windows, the source appears to be in some type of less well-defined motion that revolves around its (visual) center. Such pattern is visible in contoured plots of spectral window  </w:t>
      </w:r>
    </w:p>
    <w:p w14:paraId="7D44BEBC" w14:textId="51561C9F" w:rsidR="00207529" w:rsidRDefault="00207529" w:rsidP="00BE00A5">
      <w:pPr>
        <w:pStyle w:val="IOPText"/>
        <w:ind w:firstLine="0"/>
        <w:rPr>
          <w:rFonts w:cs="Times New Roman"/>
          <w:bCs/>
          <w:sz w:val="18"/>
          <w:szCs w:val="18"/>
        </w:rPr>
      </w:pPr>
    </w:p>
    <w:p w14:paraId="6F94D002" w14:textId="3AFCCB2C" w:rsidR="00207529" w:rsidRDefault="00207529" w:rsidP="00BE00A5">
      <w:pPr>
        <w:pStyle w:val="IOPText"/>
        <w:ind w:firstLine="0"/>
        <w:rPr>
          <w:rFonts w:cs="Times New Roman"/>
          <w:bCs/>
          <w:sz w:val="18"/>
          <w:szCs w:val="18"/>
        </w:rPr>
      </w:pPr>
    </w:p>
    <w:p w14:paraId="0F0B26F0" w14:textId="39E17165" w:rsidR="00207529" w:rsidRDefault="00207529" w:rsidP="00BE00A5">
      <w:pPr>
        <w:pStyle w:val="IOPText"/>
        <w:ind w:firstLine="0"/>
        <w:rPr>
          <w:rFonts w:cs="Times New Roman"/>
          <w:bCs/>
          <w:sz w:val="18"/>
          <w:szCs w:val="18"/>
        </w:rPr>
      </w:pPr>
      <w:bookmarkStart w:id="0" w:name="_GoBack"/>
      <w:bookmarkEnd w:id="0"/>
    </w:p>
    <w:p w14:paraId="18C80FFA" w14:textId="4E19ACF5" w:rsidR="00207529" w:rsidRDefault="00207529" w:rsidP="00BE00A5">
      <w:pPr>
        <w:pStyle w:val="IOPText"/>
        <w:ind w:firstLine="0"/>
        <w:rPr>
          <w:rFonts w:cs="Times New Roman"/>
          <w:bCs/>
          <w:sz w:val="18"/>
          <w:szCs w:val="18"/>
        </w:rPr>
      </w:pPr>
    </w:p>
    <w:p w14:paraId="4A0D0340" w14:textId="70429CB1" w:rsidR="00207529" w:rsidRDefault="00207529" w:rsidP="00BE00A5">
      <w:pPr>
        <w:pStyle w:val="IOPText"/>
        <w:ind w:firstLine="0"/>
        <w:rPr>
          <w:rFonts w:cs="Times New Roman"/>
          <w:bCs/>
          <w:sz w:val="18"/>
          <w:szCs w:val="18"/>
        </w:rPr>
      </w:pPr>
    </w:p>
    <w:p w14:paraId="46822876" w14:textId="0A5721F1" w:rsidR="00207529" w:rsidRDefault="00207529" w:rsidP="00BE00A5">
      <w:pPr>
        <w:pStyle w:val="IOPText"/>
        <w:ind w:firstLine="0"/>
        <w:rPr>
          <w:rFonts w:cs="Times New Roman"/>
          <w:bCs/>
          <w:sz w:val="18"/>
          <w:szCs w:val="18"/>
        </w:rPr>
      </w:pPr>
    </w:p>
    <w:p w14:paraId="4BBDE3AE" w14:textId="4ED46ED7" w:rsidR="00207529" w:rsidRDefault="00207529" w:rsidP="00BE00A5">
      <w:pPr>
        <w:pStyle w:val="IOPText"/>
        <w:ind w:firstLine="0"/>
        <w:rPr>
          <w:rFonts w:cs="Times New Roman"/>
          <w:bCs/>
          <w:sz w:val="18"/>
          <w:szCs w:val="18"/>
        </w:rPr>
      </w:pPr>
    </w:p>
    <w:p w14:paraId="46AD05C6" w14:textId="76C34455" w:rsidR="00207529" w:rsidRDefault="00207529" w:rsidP="00BE00A5">
      <w:pPr>
        <w:pStyle w:val="IOPText"/>
        <w:ind w:firstLine="0"/>
        <w:rPr>
          <w:rFonts w:cs="Times New Roman"/>
          <w:bCs/>
          <w:sz w:val="18"/>
          <w:szCs w:val="18"/>
        </w:rPr>
      </w:pPr>
    </w:p>
    <w:p w14:paraId="3C21750E" w14:textId="6A945D72" w:rsidR="00207529" w:rsidRDefault="00207529" w:rsidP="00BE00A5">
      <w:pPr>
        <w:pStyle w:val="IOPText"/>
        <w:ind w:firstLine="0"/>
        <w:rPr>
          <w:rFonts w:cs="Times New Roman"/>
          <w:bCs/>
          <w:sz w:val="18"/>
          <w:szCs w:val="18"/>
        </w:rPr>
      </w:pPr>
    </w:p>
    <w:p w14:paraId="58D1C391" w14:textId="024873C3" w:rsidR="00207529" w:rsidRDefault="00207529" w:rsidP="00BE00A5">
      <w:pPr>
        <w:pStyle w:val="IOPText"/>
        <w:ind w:firstLine="0"/>
        <w:rPr>
          <w:rFonts w:cs="Times New Roman"/>
          <w:bCs/>
          <w:sz w:val="18"/>
          <w:szCs w:val="18"/>
        </w:rPr>
      </w:pPr>
    </w:p>
    <w:p w14:paraId="308DAA66" w14:textId="45CEEB7D" w:rsidR="00207529" w:rsidRDefault="00207529" w:rsidP="00BE00A5">
      <w:pPr>
        <w:pStyle w:val="IOPText"/>
        <w:ind w:firstLine="0"/>
        <w:rPr>
          <w:rFonts w:cs="Times New Roman"/>
          <w:bCs/>
          <w:sz w:val="18"/>
          <w:szCs w:val="18"/>
        </w:rPr>
      </w:pPr>
    </w:p>
    <w:p w14:paraId="2E2D027D" w14:textId="0FC5345A" w:rsidR="00207529" w:rsidRDefault="00207529" w:rsidP="00BE00A5">
      <w:pPr>
        <w:pStyle w:val="IOPText"/>
        <w:ind w:firstLine="0"/>
        <w:rPr>
          <w:rFonts w:cs="Times New Roman"/>
          <w:bCs/>
          <w:sz w:val="18"/>
          <w:szCs w:val="18"/>
        </w:rPr>
      </w:pPr>
    </w:p>
    <w:p w14:paraId="1B762A5A" w14:textId="1F438761" w:rsidR="00207529" w:rsidRDefault="00207529" w:rsidP="00BE00A5">
      <w:pPr>
        <w:pStyle w:val="IOPText"/>
        <w:ind w:firstLine="0"/>
        <w:rPr>
          <w:rFonts w:cs="Times New Roman"/>
          <w:bCs/>
          <w:sz w:val="18"/>
          <w:szCs w:val="18"/>
        </w:rPr>
      </w:pPr>
    </w:p>
    <w:p w14:paraId="7CAD4F0E" w14:textId="77777777" w:rsidR="00207529" w:rsidRPr="00BE00A5" w:rsidRDefault="00207529" w:rsidP="00BE00A5">
      <w:pPr>
        <w:pStyle w:val="IOPText"/>
        <w:ind w:firstLine="0"/>
        <w:rPr>
          <w:rFonts w:cs="Times New Roman"/>
          <w:bCs/>
          <w:sz w:val="18"/>
          <w:szCs w:val="18"/>
        </w:rPr>
      </w:pPr>
    </w:p>
    <w:p w14:paraId="6CBF914B" w14:textId="7CEC30DD" w:rsidR="00BE00A5" w:rsidRDefault="00BE00A5" w:rsidP="00BE00A5">
      <w:pPr>
        <w:pStyle w:val="IOPText"/>
        <w:ind w:firstLine="204"/>
        <w:rPr>
          <w:noProof/>
        </w:rPr>
      </w:pPr>
    </w:p>
    <w:p w14:paraId="7493573C" w14:textId="77675867" w:rsidR="00BE00A5" w:rsidRDefault="00207529" w:rsidP="00BE00A5">
      <w:pPr>
        <w:pStyle w:val="IOPText"/>
        <w:ind w:firstLine="0"/>
        <w:rPr>
          <w:noProof/>
        </w:rPr>
      </w:pPr>
      <w:r>
        <w:rPr>
          <w:rFonts w:cs="Times New Roman"/>
          <w:bCs/>
          <w:noProof/>
          <w:sz w:val="18"/>
          <w:szCs w:val="18"/>
        </w:rPr>
        <w:lastRenderedPageBreak/>
        <w:drawing>
          <wp:anchor distT="0" distB="0" distL="114300" distR="114300" simplePos="0" relativeHeight="251665408" behindDoc="0" locked="0" layoutInCell="1" allowOverlap="1" wp14:anchorId="52B75C88" wp14:editId="6F357C8E">
            <wp:simplePos x="0" y="0"/>
            <wp:positionH relativeFrom="margin">
              <wp:align>right</wp:align>
            </wp:positionH>
            <wp:positionV relativeFrom="paragraph">
              <wp:posOffset>147320</wp:posOffset>
            </wp:positionV>
            <wp:extent cx="6400800" cy="5875020"/>
            <wp:effectExtent l="0" t="0" r="0" b="0"/>
            <wp:wrapThrough wrapText="bothSides">
              <wp:wrapPolygon edited="0">
                <wp:start x="0" y="0"/>
                <wp:lineTo x="0" y="21502"/>
                <wp:lineTo x="21536" y="21502"/>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w5_slices.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5875020"/>
                    </a:xfrm>
                    <a:prstGeom prst="rect">
                      <a:avLst/>
                    </a:prstGeom>
                  </pic:spPr>
                </pic:pic>
              </a:graphicData>
            </a:graphic>
            <wp14:sizeRelH relativeFrom="page">
              <wp14:pctWidth>0</wp14:pctWidth>
            </wp14:sizeRelH>
            <wp14:sizeRelV relativeFrom="page">
              <wp14:pctHeight>0</wp14:pctHeight>
            </wp14:sizeRelV>
          </wp:anchor>
        </w:drawing>
      </w:r>
    </w:p>
    <w:p w14:paraId="12886371" w14:textId="77777777" w:rsidR="007D39DE" w:rsidRDefault="007D39DE" w:rsidP="0079562E">
      <w:pPr>
        <w:pStyle w:val="IOPText"/>
        <w:ind w:firstLine="204"/>
        <w:rPr>
          <w:noProof/>
        </w:rPr>
      </w:pPr>
    </w:p>
    <w:p w14:paraId="1B3C97F4" w14:textId="77777777" w:rsidR="00DF1836" w:rsidRDefault="00DF1836" w:rsidP="00DF1836">
      <w:pPr>
        <w:pStyle w:val="IOPH1"/>
        <w:rPr>
          <w:noProof/>
        </w:rPr>
      </w:pPr>
      <w:r>
        <w:rPr>
          <w:noProof/>
        </w:rPr>
        <w:t>References</w:t>
      </w:r>
    </w:p>
    <w:p w14:paraId="7E9E2735" w14:textId="77777777" w:rsidR="00DF1836" w:rsidRDefault="00DF1836" w:rsidP="00DF1836">
      <w:pPr>
        <w:pStyle w:val="IOPRefs"/>
      </w:pPr>
      <w:r w:rsidRPr="00E86050">
        <w:t>Surname</w:t>
      </w:r>
      <w:r>
        <w:t xml:space="preserve"> A, Surname B and Surname C 2015 </w:t>
      </w:r>
      <w:r>
        <w:rPr>
          <w:i/>
        </w:rPr>
        <w:t>Journal Name</w:t>
      </w:r>
      <w:r>
        <w:t xml:space="preserve"> </w:t>
      </w:r>
      <w:r>
        <w:rPr>
          <w:b/>
        </w:rPr>
        <w:t>37</w:t>
      </w:r>
      <w:r>
        <w:t xml:space="preserve"> 074203</w:t>
      </w:r>
    </w:p>
    <w:p w14:paraId="1453059B" w14:textId="77777777" w:rsidR="00DF1836" w:rsidRDefault="00DF1836" w:rsidP="00DF1836">
      <w:pPr>
        <w:pStyle w:val="IOPRefs"/>
      </w:pPr>
      <w:r>
        <w:t xml:space="preserve">Surname A and Surname B 2009 </w:t>
      </w:r>
      <w:r>
        <w:rPr>
          <w:i/>
        </w:rPr>
        <w:t>Journal Name</w:t>
      </w:r>
      <w:r>
        <w:t xml:space="preserve"> </w:t>
      </w:r>
      <w:r>
        <w:rPr>
          <w:b/>
        </w:rPr>
        <w:t>23</w:t>
      </w:r>
      <w:r>
        <w:t xml:space="preserve"> 544</w:t>
      </w:r>
    </w:p>
    <w:p w14:paraId="500ACDC5" w14:textId="77777777" w:rsidR="00DF1836" w:rsidRDefault="00DF1836" w:rsidP="00DF1836">
      <w:pPr>
        <w:pStyle w:val="IOPrefs0"/>
        <w:ind w:left="0" w:firstLine="0"/>
      </w:pPr>
    </w:p>
    <w:p w14:paraId="4984DCD3" w14:textId="6803A23E" w:rsidR="00DF1836" w:rsidRPr="00D43152" w:rsidRDefault="00DF1836" w:rsidP="00DF1836">
      <w:pPr>
        <w:pStyle w:val="IOPText"/>
        <w:ind w:firstLine="0"/>
        <w:rPr>
          <w:noProof/>
        </w:rPr>
      </w:pPr>
    </w:p>
    <w:p w14:paraId="15DF184E" w14:textId="77777777" w:rsidR="00441F9F" w:rsidRDefault="00441F9F"/>
    <w:sectPr w:rsidR="00441F9F" w:rsidSect="003A5833">
      <w:headerReference w:type="default" r:id="rId12"/>
      <w:footerReference w:type="default" r:id="rId1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424C6" w14:textId="77777777" w:rsidR="00124518" w:rsidRDefault="00124518" w:rsidP="00DF1836">
      <w:pPr>
        <w:spacing w:after="0" w:line="240" w:lineRule="auto"/>
      </w:pPr>
      <w:r>
        <w:separator/>
      </w:r>
    </w:p>
  </w:endnote>
  <w:endnote w:type="continuationSeparator" w:id="0">
    <w:p w14:paraId="145BA4CC" w14:textId="77777777" w:rsidR="00124518" w:rsidRDefault="00124518" w:rsidP="00DF1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275041"/>
      <w:docPartObj>
        <w:docPartGallery w:val="Page Numbers (Bottom of Page)"/>
        <w:docPartUnique/>
      </w:docPartObj>
    </w:sdtPr>
    <w:sdtEndPr>
      <w:rPr>
        <w:noProof/>
      </w:rPr>
    </w:sdtEndPr>
    <w:sdtContent>
      <w:p w14:paraId="22CF5EE9" w14:textId="1F3EC5F3" w:rsidR="00156905" w:rsidRDefault="001569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618C4" w14:textId="77777777" w:rsidR="009536C0" w:rsidRDefault="00124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7A9CBF60" w14:textId="77777777" w:rsidR="000A33FC" w:rsidRDefault="00BC4764">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6A66B2BE" w14:textId="77777777" w:rsidR="000A33FC" w:rsidRDefault="00124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B3867" w14:textId="77777777" w:rsidR="00124518" w:rsidRDefault="00124518" w:rsidP="00DF1836">
      <w:pPr>
        <w:spacing w:after="0" w:line="240" w:lineRule="auto"/>
      </w:pPr>
      <w:r>
        <w:separator/>
      </w:r>
    </w:p>
  </w:footnote>
  <w:footnote w:type="continuationSeparator" w:id="0">
    <w:p w14:paraId="4885042A" w14:textId="77777777" w:rsidR="00124518" w:rsidRDefault="00124518" w:rsidP="00DF1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877D4" w14:textId="790097E0" w:rsidR="00927301" w:rsidRPr="00927301" w:rsidRDefault="00DF1836" w:rsidP="00927301">
    <w:pPr>
      <w:pStyle w:val="IOPHeader"/>
    </w:pPr>
    <w:r>
      <w:rPr>
        <w:b/>
      </w:rPr>
      <w:t>Department of Astronomy, University of Virginia</w:t>
    </w:r>
    <w:r w:rsidR="00BC4764">
      <w:ptab w:relativeTo="margin" w:alignment="right" w:leader="none"/>
    </w:r>
    <w:r>
      <w:t>Chemistry Study on Hot Corino Serpen South CARMA-7</w:t>
    </w:r>
  </w:p>
  <w:p w14:paraId="0AB9A615" w14:textId="30E95188" w:rsidR="00927301" w:rsidRPr="00654D1E" w:rsidRDefault="00DF1836">
    <w:pPr>
      <w:pStyle w:val="Header"/>
    </w:pPr>
    <w:r>
      <w:t>ASTR 4998 Senior Thesis</w:t>
    </w:r>
    <w:r w:rsidR="00BC4764">
      <w:t xml:space="preserve"> </w:t>
    </w:r>
    <w:r w:rsidR="00BC4764">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AE067" w14:textId="77777777" w:rsidR="009536C0" w:rsidRPr="00654D1E" w:rsidRDefault="00BC4764"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D41"/>
    <w:rsid w:val="000C1208"/>
    <w:rsid w:val="000F7AD4"/>
    <w:rsid w:val="00124518"/>
    <w:rsid w:val="00156905"/>
    <w:rsid w:val="00161D6B"/>
    <w:rsid w:val="001F1EC1"/>
    <w:rsid w:val="00207529"/>
    <w:rsid w:val="003778B9"/>
    <w:rsid w:val="0042637C"/>
    <w:rsid w:val="00441F9F"/>
    <w:rsid w:val="004736B8"/>
    <w:rsid w:val="004B2A11"/>
    <w:rsid w:val="00502908"/>
    <w:rsid w:val="005E4FB3"/>
    <w:rsid w:val="005E6D90"/>
    <w:rsid w:val="0065740D"/>
    <w:rsid w:val="006B1208"/>
    <w:rsid w:val="0079562E"/>
    <w:rsid w:val="007A48DA"/>
    <w:rsid w:val="007D39DE"/>
    <w:rsid w:val="00AC604D"/>
    <w:rsid w:val="00B27A9A"/>
    <w:rsid w:val="00B35D41"/>
    <w:rsid w:val="00B80926"/>
    <w:rsid w:val="00BC4764"/>
    <w:rsid w:val="00BD7DD8"/>
    <w:rsid w:val="00BE00A5"/>
    <w:rsid w:val="00BF07F7"/>
    <w:rsid w:val="00D15333"/>
    <w:rsid w:val="00DF1836"/>
    <w:rsid w:val="00E3129F"/>
    <w:rsid w:val="00E51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C20A2"/>
  <w15:chartTrackingRefBased/>
  <w15:docId w15:val="{7AC4A0C1-A9B0-47F0-8148-CC7ED4123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1836"/>
    <w:rPr>
      <w:rFonts w:eastAsiaTheme="minorHAnsi"/>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836"/>
    <w:rPr>
      <w:rFonts w:eastAsiaTheme="minorHAnsi"/>
      <w:lang w:val="en-GB" w:eastAsia="en-US"/>
    </w:rPr>
  </w:style>
  <w:style w:type="paragraph" w:styleId="Footer">
    <w:name w:val="footer"/>
    <w:basedOn w:val="Normal"/>
    <w:link w:val="FooterChar"/>
    <w:uiPriority w:val="99"/>
    <w:unhideWhenUsed/>
    <w:rsid w:val="00DF1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836"/>
    <w:rPr>
      <w:rFonts w:eastAsiaTheme="minorHAnsi"/>
      <w:lang w:val="en-GB" w:eastAsia="en-US"/>
    </w:rPr>
  </w:style>
  <w:style w:type="paragraph" w:customStyle="1" w:styleId="IOPHeader">
    <w:name w:val="IOPHeader"/>
    <w:basedOn w:val="Header"/>
    <w:link w:val="IOPHeaderChar"/>
    <w:qFormat/>
    <w:rsid w:val="00DF1836"/>
    <w:pPr>
      <w:pBdr>
        <w:bottom w:val="single" w:sz="4" w:space="1" w:color="auto"/>
      </w:pBdr>
    </w:pPr>
  </w:style>
  <w:style w:type="paragraph" w:customStyle="1" w:styleId="IOPTitle">
    <w:name w:val="IOPTitle"/>
    <w:basedOn w:val="Normal"/>
    <w:link w:val="IOPTitleChar"/>
    <w:qFormat/>
    <w:rsid w:val="00DF1836"/>
    <w:pPr>
      <w:spacing w:after="520"/>
    </w:pPr>
    <w:rPr>
      <w:b/>
      <w:sz w:val="48"/>
      <w:szCs w:val="48"/>
    </w:rPr>
  </w:style>
  <w:style w:type="character" w:customStyle="1" w:styleId="IOPHeaderChar">
    <w:name w:val="IOPHeader Char"/>
    <w:basedOn w:val="HeaderChar"/>
    <w:link w:val="IOPHeader"/>
    <w:rsid w:val="00DF1836"/>
    <w:rPr>
      <w:rFonts w:eastAsiaTheme="minorHAnsi"/>
      <w:lang w:val="en-GB" w:eastAsia="en-US"/>
    </w:rPr>
  </w:style>
  <w:style w:type="paragraph" w:customStyle="1" w:styleId="IOPAuthor">
    <w:name w:val="IOPAuthor"/>
    <w:basedOn w:val="Normal"/>
    <w:link w:val="IOPAuthorChar"/>
    <w:qFormat/>
    <w:rsid w:val="00DF1836"/>
    <w:pPr>
      <w:spacing w:after="200"/>
      <w:ind w:right="2552"/>
    </w:pPr>
    <w:rPr>
      <w:b/>
    </w:rPr>
  </w:style>
  <w:style w:type="character" w:customStyle="1" w:styleId="IOPTitleChar">
    <w:name w:val="IOPTitle Char"/>
    <w:basedOn w:val="DefaultParagraphFont"/>
    <w:link w:val="IOPTitle"/>
    <w:rsid w:val="00DF1836"/>
    <w:rPr>
      <w:rFonts w:eastAsiaTheme="minorHAnsi"/>
      <w:b/>
      <w:sz w:val="48"/>
      <w:szCs w:val="48"/>
      <w:lang w:val="en-GB" w:eastAsia="en-US"/>
    </w:rPr>
  </w:style>
  <w:style w:type="paragraph" w:customStyle="1" w:styleId="IOPAff">
    <w:name w:val="IOPAff"/>
    <w:basedOn w:val="IOPAuthor"/>
    <w:link w:val="IOPAffChar"/>
    <w:qFormat/>
    <w:rsid w:val="00DF1836"/>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F1836"/>
    <w:rPr>
      <w:rFonts w:eastAsiaTheme="minorHAnsi"/>
      <w:b/>
      <w:lang w:val="en-GB" w:eastAsia="en-US"/>
    </w:rPr>
  </w:style>
  <w:style w:type="paragraph" w:customStyle="1" w:styleId="IOPH1">
    <w:name w:val="IOPH1"/>
    <w:basedOn w:val="IOPAff"/>
    <w:link w:val="IOPH1Char"/>
    <w:qFormat/>
    <w:rsid w:val="00DF1836"/>
    <w:pPr>
      <w:spacing w:before="200" w:after="120"/>
      <w:ind w:right="0"/>
    </w:pPr>
    <w:rPr>
      <w:b/>
    </w:rPr>
  </w:style>
  <w:style w:type="character" w:customStyle="1" w:styleId="IOPAffChar">
    <w:name w:val="IOPAff Char"/>
    <w:basedOn w:val="IOPAuthorChar"/>
    <w:link w:val="IOPAff"/>
    <w:rsid w:val="00DF1836"/>
    <w:rPr>
      <w:rFonts w:ascii="Times New Roman" w:eastAsiaTheme="minorHAnsi" w:hAnsi="Times New Roman" w:cs="Times New Roman"/>
      <w:b w:val="0"/>
      <w:sz w:val="18"/>
      <w:szCs w:val="18"/>
      <w:lang w:val="en-GB" w:eastAsia="en-US"/>
    </w:rPr>
  </w:style>
  <w:style w:type="paragraph" w:customStyle="1" w:styleId="IOPAbsText">
    <w:name w:val="IOPAbsText"/>
    <w:basedOn w:val="Normal"/>
    <w:link w:val="IOPAbsTextChar"/>
    <w:qFormat/>
    <w:rsid w:val="00DF1836"/>
    <w:pPr>
      <w:spacing w:after="0"/>
      <w:ind w:right="2552"/>
    </w:pPr>
    <w:rPr>
      <w:rFonts w:ascii="Times New Roman" w:hAnsi="Times New Roman"/>
      <w:sz w:val="20"/>
    </w:rPr>
  </w:style>
  <w:style w:type="character" w:customStyle="1" w:styleId="IOPH1Char">
    <w:name w:val="IOPH1 Char"/>
    <w:basedOn w:val="IOPAffChar"/>
    <w:link w:val="IOPH1"/>
    <w:rsid w:val="00DF1836"/>
    <w:rPr>
      <w:rFonts w:ascii="Times New Roman" w:eastAsiaTheme="minorHAnsi" w:hAnsi="Times New Roman" w:cs="Times New Roman"/>
      <w:b/>
      <w:sz w:val="18"/>
      <w:szCs w:val="18"/>
      <w:lang w:val="en-GB" w:eastAsia="en-US"/>
    </w:rPr>
  </w:style>
  <w:style w:type="paragraph" w:customStyle="1" w:styleId="IOPKwd">
    <w:name w:val="IOPKwd"/>
    <w:basedOn w:val="IOPAbsText"/>
    <w:link w:val="IOPKwdChar"/>
    <w:qFormat/>
    <w:rsid w:val="00DF1836"/>
    <w:pPr>
      <w:pBdr>
        <w:bottom w:val="single" w:sz="4" w:space="1" w:color="auto"/>
      </w:pBdr>
      <w:spacing w:before="240" w:after="240"/>
      <w:ind w:right="0"/>
    </w:pPr>
  </w:style>
  <w:style w:type="character" w:customStyle="1" w:styleId="IOPAbsTextChar">
    <w:name w:val="IOPAbsText Char"/>
    <w:basedOn w:val="DefaultParagraphFont"/>
    <w:link w:val="IOPAbsText"/>
    <w:rsid w:val="00DF1836"/>
    <w:rPr>
      <w:rFonts w:ascii="Times New Roman" w:eastAsiaTheme="minorHAnsi" w:hAnsi="Times New Roman"/>
      <w:sz w:val="20"/>
      <w:lang w:val="en-GB" w:eastAsia="en-US"/>
    </w:rPr>
  </w:style>
  <w:style w:type="paragraph" w:customStyle="1" w:styleId="IOPText">
    <w:name w:val="IOPText"/>
    <w:basedOn w:val="IOPAbsText"/>
    <w:link w:val="IOPTextChar"/>
    <w:qFormat/>
    <w:rsid w:val="00DF1836"/>
    <w:pPr>
      <w:ind w:right="0" w:firstLine="227"/>
      <w:jc w:val="both"/>
    </w:pPr>
  </w:style>
  <w:style w:type="character" w:customStyle="1" w:styleId="IOPKwdChar">
    <w:name w:val="IOPKwd Char"/>
    <w:basedOn w:val="IOPAbsTextChar"/>
    <w:link w:val="IOPKwd"/>
    <w:rsid w:val="00DF1836"/>
    <w:rPr>
      <w:rFonts w:ascii="Times New Roman" w:eastAsiaTheme="minorHAnsi" w:hAnsi="Times New Roman"/>
      <w:sz w:val="20"/>
      <w:lang w:val="en-GB" w:eastAsia="en-US"/>
    </w:rPr>
  </w:style>
  <w:style w:type="character" w:customStyle="1" w:styleId="IOPTextChar">
    <w:name w:val="IOPText Char"/>
    <w:basedOn w:val="IOPAbsTextChar"/>
    <w:link w:val="IOPText"/>
    <w:rsid w:val="00DF1836"/>
    <w:rPr>
      <w:rFonts w:ascii="Times New Roman" w:eastAsiaTheme="minorHAnsi" w:hAnsi="Times New Roman"/>
      <w:sz w:val="20"/>
      <w:lang w:val="en-GB" w:eastAsia="en-US"/>
    </w:rPr>
  </w:style>
  <w:style w:type="paragraph" w:customStyle="1" w:styleId="IOPH2">
    <w:name w:val="IOPH2"/>
    <w:basedOn w:val="IOPH1"/>
    <w:link w:val="IOPH2Char"/>
    <w:qFormat/>
    <w:rsid w:val="00DF1836"/>
    <w:rPr>
      <w:b w:val="0"/>
      <w:i/>
    </w:rPr>
  </w:style>
  <w:style w:type="paragraph" w:customStyle="1" w:styleId="IOPH3">
    <w:name w:val="IOPH3"/>
    <w:basedOn w:val="IOPH2"/>
    <w:link w:val="IOPH3Char"/>
    <w:qFormat/>
    <w:rsid w:val="00DF1836"/>
    <w:pPr>
      <w:spacing w:after="0"/>
    </w:pPr>
  </w:style>
  <w:style w:type="character" w:customStyle="1" w:styleId="IOPH2Char">
    <w:name w:val="IOPH2 Char"/>
    <w:basedOn w:val="IOPH1Char"/>
    <w:link w:val="IOPH2"/>
    <w:rsid w:val="00DF1836"/>
    <w:rPr>
      <w:rFonts w:ascii="Times New Roman" w:eastAsiaTheme="minorHAnsi" w:hAnsi="Times New Roman" w:cs="Times New Roman"/>
      <w:b w:val="0"/>
      <w:i/>
      <w:sz w:val="18"/>
      <w:szCs w:val="18"/>
      <w:lang w:val="en-GB" w:eastAsia="en-US"/>
    </w:rPr>
  </w:style>
  <w:style w:type="paragraph" w:customStyle="1" w:styleId="IOPrefs0">
    <w:name w:val="IOPrefs"/>
    <w:link w:val="IOPrefsChar"/>
    <w:rsid w:val="00DF1836"/>
    <w:pPr>
      <w:spacing w:after="0"/>
      <w:ind w:left="284" w:hanging="284"/>
    </w:pPr>
    <w:rPr>
      <w:rFonts w:ascii="Times New Roman" w:eastAsiaTheme="minorHAnsi" w:hAnsi="Times New Roman"/>
      <w:noProof/>
      <w:sz w:val="18"/>
      <w:lang w:val="en-GB" w:eastAsia="en-US"/>
    </w:rPr>
  </w:style>
  <w:style w:type="character" w:customStyle="1" w:styleId="IOPH3Char">
    <w:name w:val="IOPH3 Char"/>
    <w:basedOn w:val="IOPH2Char"/>
    <w:link w:val="IOPH3"/>
    <w:rsid w:val="00DF1836"/>
    <w:rPr>
      <w:rFonts w:ascii="Times New Roman" w:eastAsiaTheme="minorHAnsi" w:hAnsi="Times New Roman" w:cs="Times New Roman"/>
      <w:b w:val="0"/>
      <w:i/>
      <w:sz w:val="18"/>
      <w:szCs w:val="18"/>
      <w:lang w:val="en-GB" w:eastAsia="en-US"/>
    </w:rPr>
  </w:style>
  <w:style w:type="paragraph" w:customStyle="1" w:styleId="IOPRefs">
    <w:name w:val="IOPRefs"/>
    <w:basedOn w:val="IOPrefs0"/>
    <w:link w:val="IOPRefsChar0"/>
    <w:qFormat/>
    <w:rsid w:val="00DF1836"/>
    <w:pPr>
      <w:numPr>
        <w:numId w:val="1"/>
      </w:numPr>
    </w:pPr>
  </w:style>
  <w:style w:type="character" w:customStyle="1" w:styleId="IOPrefsChar">
    <w:name w:val="IOPrefs Char"/>
    <w:basedOn w:val="DefaultParagraphFont"/>
    <w:link w:val="IOPrefs0"/>
    <w:rsid w:val="00DF1836"/>
    <w:rPr>
      <w:rFonts w:ascii="Times New Roman" w:eastAsiaTheme="minorHAnsi" w:hAnsi="Times New Roman"/>
      <w:noProof/>
      <w:sz w:val="18"/>
      <w:lang w:val="en-GB" w:eastAsia="en-US"/>
    </w:rPr>
  </w:style>
  <w:style w:type="character" w:customStyle="1" w:styleId="IOPRefsChar0">
    <w:name w:val="IOPRefs Char"/>
    <w:basedOn w:val="IOPrefsChar"/>
    <w:link w:val="IOPRefs"/>
    <w:rsid w:val="00DF1836"/>
    <w:rPr>
      <w:rFonts w:ascii="Times New Roman" w:eastAsiaTheme="minorHAnsi" w:hAnsi="Times New Roman"/>
      <w:noProof/>
      <w:sz w:val="18"/>
      <w:lang w:val="en-GB" w:eastAsia="en-US"/>
    </w:rPr>
  </w:style>
  <w:style w:type="paragraph" w:styleId="Caption">
    <w:name w:val="caption"/>
    <w:basedOn w:val="Normal"/>
    <w:next w:val="Normal"/>
    <w:uiPriority w:val="35"/>
    <w:unhideWhenUsed/>
    <w:qFormat/>
    <w:rsid w:val="00BE00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Liu</dc:creator>
  <cp:keywords/>
  <dc:description/>
  <cp:lastModifiedBy>Haotian Liu</cp:lastModifiedBy>
  <cp:revision>37</cp:revision>
  <dcterms:created xsi:type="dcterms:W3CDTF">2019-11-30T04:32:00Z</dcterms:created>
  <dcterms:modified xsi:type="dcterms:W3CDTF">2019-12-14T04:41:00Z</dcterms:modified>
</cp:coreProperties>
</file>