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№1087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Изыскательские работы, проведение лабораторных испытаний, создание и согласование рабочего проекта по объекту г. Рязань, проезд Шабулина, 18 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«Электростроймонтаж»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ООО"Строй-мастер Рязань"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240000.00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240000.00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240000.00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240000.00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«Электростроймонтаж» с ценой предложения 225000.00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