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№1175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07 марта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подложек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И.Н. Шахова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"ХозПластТорг"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«Холдинг Протэк»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"ХозПластТорг"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13.06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«Холдинг Протэк»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13.06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13.06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13.06 руб.:</w:t>
      </w:r>
    </w:p>
    <w:p w:rsidR="00C15335" w:rsidRDefault="00B51A25" w:rsidP="008C5845">
      <w:pPr>
        <w:ind w:left="720"/>
      </w:pPr>
      <w:r>
        <w:t>ООО "ХозПластТорг"</w:t>
      </w:r>
    </w:p>
    <w:p w:rsidR="00C15335" w:rsidRDefault="00B51A25" w:rsidP="008C5845">
      <w:pPr>
        <w:ind w:left="720"/>
      </w:pPr>
      <w:r>
        <w:t>ООО «Холдинг Протэк»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13.06 руб. согласились участвовать:</w:t>
      </w:r>
    </w:p>
    <w:p w:rsidR="00C15335" w:rsidRDefault="00B51A25" w:rsidP="008C5845">
      <w:pPr>
        <w:ind w:left="720"/>
      </w:pPr>
      <w:r>
        <w:t>ООО "ХозПластТорг"</w:t>
      </w:r>
    </w:p>
    <w:p w:rsidR="00C15335" w:rsidRDefault="00B51A25" w:rsidP="008C5845">
      <w:pPr>
        <w:ind w:left="720"/>
      </w:pPr>
      <w:r>
        <w:t>ООО «Холдинг Протэк»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"ХозПластТорг"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191 084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«Холдинг Протэк»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189 271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"ХозПластТорг" с ценой предложения 191083.50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И.Н. Шахова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