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№1397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августа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Ремонтно-строительные работы ступеней на объекте по адресу: г. Рязань, Московское шоссе, д.7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Инженер по контролю за строительством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Андрюхин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Технический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С.Н. Томилов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ООО СистЭко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А.А. Крылов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 МегаЛит"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 МегаЛит"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535000.00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535000.00 руб.:</w:t>
      </w:r>
    </w:p>
    <w:p w:rsidR="00C15335" w:rsidRDefault="00B51A25" w:rsidP="008C5845">
      <w:pPr>
        <w:ind w:left="720"/>
      </w:pPr>
      <w:r>
        <w:t>ООО " МегаЛит"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535000.00 руб. согласились участвовать:</w:t>
      </w:r>
    </w:p>
    <w:p w:rsidR="00C15335" w:rsidRDefault="00B51A25" w:rsidP="008C5845">
      <w:pPr>
        <w:ind w:left="720"/>
      </w:pPr>
      <w:r>
        <w:t>ООО " МегаЛит"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455 000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465 000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 МегаЛит" с ценой предложения 455000.00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Андрюхин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С.Н. Томилов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А.А. Крылов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