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отдела ИТ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Ген. 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"ТРИНИТИ СОЛЮШНС"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"ТРИНИТИ СОЛЮШНС"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149972.00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149972.00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149972.00 руб.:</w:t>
      </w:r>
    </w:p>
    <w:p w:rsidR="00C15335" w:rsidRDefault="00B51A25" w:rsidP="008C5845">
      <w:pPr>
        <w:ind w:left="720"/>
      </w:pPr>
      <w:r>
        <w:t>ЗАО "ТРИНИТИ СОЛЮШНС"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149972.00 руб. согласились участвовать:</w:t>
      </w:r>
    </w:p>
    <w:p w:rsidR="00C15335" w:rsidRDefault="00B51A25" w:rsidP="008C5845">
      <w:pPr>
        <w:ind w:left="720"/>
      </w:pPr>
      <w:r>
        <w:t>ЗАО "ТРИНИТИ СОЛЮШНС"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"ТРИНИТИ СОЛЮШНС"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144 972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