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№1595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07 марта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изгарь цинка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ГМТС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Клопков Д.Ю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Челябинский химический завод "Оксид"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«ЗАВОД ОКСИД»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5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92.00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«ЗАВОД ОКСИД»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92.00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92.00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92.00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92.00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92.00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92.00 руб.: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ООО «ЗАВОД ОКСИД»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92.00 руб. согласились участвовать: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ООО «ЗАВОД ОКСИД»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4 080 000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«ЗАВОД ОКСИД»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4 240 000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5 000 000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4 840 000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5 040 000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Челябинский химический завод "Оксид" с ценой предложения 4080000.00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Клопков Д.Ю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