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2539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Монтаж системы АПС, СОУЭ людей при пожаре, системы тепло и дыма удаления, установка трех пожарных кранов системы внутреннего противопожарного водопровода и интеграция их в существующие системы предприятия в здании главного производственного корпуса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1030000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26.01.2021 до 11:00 26.01.2021.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"АВИКОМ"</w:t>
      </w:r>
    </w:p>
    <w:p w:rsidR="00AA6E71" w:rsidRDefault="00AA6E71" w:rsidP="003F24C7">
      <w:r>
        <w:t>- ООО «СПЕЦСТРОЙКОМПЛЕКТ»</w:t>
      </w:r>
    </w:p>
    <w:p w:rsidR="00AA6E71" w:rsidRDefault="00AA6E71" w:rsidP="003F24C7">
      <w:r>
        <w:t>- ООО "Инлайн Телеком Солюшнс"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40 (сорок) календарных дней.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на выполненные работы – 5 лет, на оборудование – в пределах гарантийного срока, указанного производителем, но не менее 12 месяцев</w:t>
        <w:br/>
        <w:t>
</w:t>
        <w:br/>
        <w:t>
Техническое задание расположено по ссылке</w:t>
        <w:br/>
        <w:t>
https://fpkinvest.ru/purchase/1771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"АВИКОМ"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