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2564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проведения аукциона на ЭТП ФПК «Инвест»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(ТЗП № 1672 от 25.08.2020 г.)</w:t>
      </w:r>
    </w:p>
    <w:p w:rsidR="001F6FF8" w:rsidRDefault="001F6FF8" w:rsidP="001F6FF8"/>
    <w:p w:rsidR="001F6FF8" w:rsidRDefault="00351542" w:rsidP="00227796">
      <w:pPr>
        <w:jc w:val="both"/>
      </w:pPr>
      <w:r>
        <w:rPr>
          <w:b/>
        </w:rP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rPr>
          <w:b/>
        </w:rPr>
        <w:t xml:space="preserve">«22» марта 2021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ООО "ТОЧИНВЕСТ ЦИНК"</w:t>
      </w:r>
    </w:p>
    <w:p w:rsidR="00F10877" w:rsidRDefault="001F6FF8" w:rsidP="001F6FF8">
      <w:r w:rsidRPr="00075511">
        <w:rPr>
          <w:b/>
        </w:rPr>
        <w:t>Наименование предмета аукциона в электронной форме:</w:t>
      </w:r>
      <w:r>
        <w:t xml:space="preserve"> </w:t>
      </w:r>
      <w:r w:rsidR="00D62AF3">
        <w:t>Продажа Гартцинк (г.Рязань)</w:t>
      </w:r>
    </w:p>
    <w:p w:rsidR="00F10877" w:rsidRDefault="001F6FF8" w:rsidP="001F6FF8">
      <w:r w:rsidRPr="00075511">
        <w:rPr>
          <w:b/>
        </w:rPr>
        <w:t>Начальная (максимальная) цена договора:</w:t>
      </w:r>
      <w:r>
        <w:t xml:space="preserve"> </w:t>
      </w:r>
      <w:r w:rsidR="00D62AF3">
        <w:t>172 руб. 00 коп.,</w:t>
      </w:r>
    </w:p>
    <w:p w:rsidR="00F10877" w:rsidRDefault="001F6FF8" w:rsidP="001F6FF8">
      <w:r w:rsidRPr="00075511">
        <w:rPr>
          <w:b/>
        </w:rPr>
        <w:t>Шаг ставки:</w:t>
      </w:r>
      <w:r>
        <w:t xml:space="preserve"> </w:t>
      </w:r>
      <w:r w:rsidR="00D62AF3">
        <w:t>1 руб. 00 коп.</w:t>
      </w:r>
    </w:p>
    <w:p w:rsidR="001F6FF8" w:rsidRDefault="001F6FF8" w:rsidP="001F6FF8"/>
    <w:p w:rsidR="00AA6E71" w:rsidRDefault="00AA6E71" w:rsidP="003F24C7">
      <w:r>
        <w:t>
                    Проведение аукциона состоялось на электронной торговой площадке ООО ФПК «Инвест»
                    (http://tender.fpkinvest.ru) с 11:30 22.03.2021 до 12:03 22.03.2021.
                </w:t>
      </w:r>
    </w:p>
    <w:p w:rsidR="001F6FF8" w:rsidRDefault="001F6FF8" w:rsidP="001F6FF8"/>
    <w:p w:rsidR="00AA6E71" w:rsidRDefault="00AA6E71" w:rsidP="003F24C7">
      <w:r>
        <w:t>
                    На основании Протокола 1 этапа ______ от __.__.____ г. к участию в аукционе в электронной форме были
                    допущены следующие участники:
                </w:t>
      </w:r>
    </w:p>
    <w:p w:rsidR="00AA6E71" w:rsidRDefault="00AA6E71" w:rsidP="003F24C7">
      <w:r>
        <w:t>- ООО НПО Феникс</w:t>
      </w:r>
    </w:p>
    <w:p w:rsidR="00AA6E71" w:rsidRDefault="00AA6E71" w:rsidP="003F24C7">
      <w:r>
        <w:t>- ООО ПКФ "Инссталь"</w:t>
      </w:r>
    </w:p>
    <w:p w:rsidR="00AA6E71" w:rsidRDefault="00AA6E71" w:rsidP="003F24C7">
      <w:r>
        <w:t>- Акора</w:t>
      </w:r>
    </w:p>
    <w:p w:rsidR="00AA6E71" w:rsidRDefault="00AA6E71" w:rsidP="003F24C7">
      <w:r>
        <w:t>- НПП РОСЦИНК</w:t>
      </w:r>
    </w:p>
    <w:p w:rsidR="00AA6E71" w:rsidRDefault="00AA6E71" w:rsidP="003F24C7">
      <w:r>
        <w:t>- Челябинский химический завод "Оксид"</w:t>
      </w:r>
    </w:p>
    <w:p w:rsidR="00AA6E71" w:rsidRDefault="00AA6E71" w:rsidP="003F24C7">
      <w:r>
        <w:t>- ООО завод "Лакокраска-Юганец"</w:t>
      </w:r>
    </w:p>
    <w:p w:rsidR="00AA6E71" w:rsidRDefault="00AA6E71" w:rsidP="003F24C7">
      <w:r>
        <w:t>- ООО "МТ"</w:t>
      </w:r>
    </w:p>
    <w:p w:rsidR="00AA6E71" w:rsidRDefault="00AA6E71" w:rsidP="003F24C7">
      <w:r>
        <w:t>- ООО Завод ХПК</w:t>
      </w:r>
    </w:p>
    <w:p w:rsidR="00AA6E71" w:rsidRDefault="00AA6E71" w:rsidP="003F24C7">
      <w:r>
        <w:t>- ООО "ПК "Беллит"</w:t>
      </w:r>
    </w:p>
    <w:p w:rsidR="00AA6E71" w:rsidRDefault="00AA6E71" w:rsidP="003F24C7">
      <w:r>
        <w:t>- ООО Радон</w:t>
      </w:r>
    </w:p>
    <w:p w:rsidR="00AA6E71" w:rsidRDefault="00AA6E71" w:rsidP="003F24C7">
      <w:r>
        <w:t>- ООО "КАРАТ-МЕТАЛЛ"</w:t>
      </w:r>
    </w:p>
    <w:p w:rsidR="00AA6E71" w:rsidRDefault="00AA6E71" w:rsidP="003F24C7">
      <w:r>
        <w:t>- ООО "Завод Белхим"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Основные условия, предъявляемые участникам электронного аукциона:</w:t>
      </w:r>
    </w:p>
    <w:p w:rsidR="00AA6E71" w:rsidRDefault="00AA6E71" w:rsidP="003F24C7">
      <w:r>
        <w:t>ООО «ТОЧИНВЕСТ ЦИНК» приглашает Вас делать оферты на покупку цинксодержащих отходов (упаковка - биг-бег, самовывозом, предоплата -100%)</w:t>
        <w:br/>
        <w:t>
</w:t>
        <w:br/>
        <w:t>
Гартцинк –40 000 кг (цены без НДС)</w:t>
        <w:br/>
        <w:t>
</w:t>
        <w:br/>
        <w:t>
Контакты: (4912) 300-102 (доб. 1113)</w:t>
      </w:r>
    </w:p>
    <w:p w:rsidR="001F6FF8" w:rsidRDefault="001F6FF8" w:rsidP="001F6FF8"/>
    <w:p w:rsidR="00AA6E71" w:rsidRDefault="00AA6E71" w:rsidP="003F24C7">
      <w:r>
        <w:t>Информация по результатам электронного аукциона сведена в сравнительную таблицу: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1000" w:type="dxa"/>
            <w:vAlign w:val="center"/>
          </w:tcPr>
          <w:p w:rsidR="00C7247F" w:rsidRDefault="00C7247F" w:rsidP="00C7247F">
            <w:pPr>
              <w:jc w:val="center"/>
            </w:pPr>
            <w:r>
              <w:t>№ п/п</w:t>
            </w:r>
          </w:p>
        </w:tc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участника, принимавшего участие в электронном аукционе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 с НДС</w:t>
            </w:r>
          </w:p>
        </w:tc>
        <w:tc>
          <w:tcPr>
            <w:tcW w:w="3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1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 Завод ХПК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7 400 000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2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 завод "Лакокраска-Юганец"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6 960 000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3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 ПКФ "Инссталь"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7 360 000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</w:tbl>
    <w:p w:rsidR="001F6FF8" w:rsidRDefault="001F6FF8" w:rsidP="001F6FF8"/>
    <w:p w:rsidR="006831C7" w:rsidRDefault="00C552E5" w:rsidP="00390880">
      <w:r>
        <w:t>Приложение:</w:t>
        <w:br/>
        <w:t>- История ставок (скрин. экрана)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Подписи:</w:t>
      </w:r>
    </w:p>
    <w:p w:rsidR="001F6FF8" w:rsidRPr="00075511" w:rsidRDefault="001F6FF8" w:rsidP="001F6FF8">
      <w:r w:rsidRPr="00075511">
        <w:t>Ведущий менеджер по организации закупок</w:t>
      </w:r>
    </w:p>
    <w:p w:rsidR="001F6FF8" w:rsidRPr="00075511" w:rsidRDefault="001F6FF8" w:rsidP="001F6FF8">
      <w:r w:rsidRPr="00075511">
        <w:t>и проведению электронных торгов ООО СК «ИНВЕСТ»</w:t>
        <w:t>__________________ Глебова А.С.</w:t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