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2639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«27»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работ по реконструкции трансформаторной подстанции ТП-84 на ул. Павлова д.5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2042000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27.08.2021 до 16:30 27.08.2021.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"РЭМ"</w:t>
      </w:r>
    </w:p>
    <w:p w:rsidR="00AA6E71" w:rsidRDefault="00AA6E71" w:rsidP="003F24C7">
      <w:r>
        <w:t>- ООО "Стройснабсервис"</w:t>
      </w:r>
    </w:p>
    <w:p w:rsidR="00AA6E71" w:rsidRDefault="00AA6E71" w:rsidP="003F24C7">
      <w:r>
        <w:t>- ООО "ЭСМ"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сроки выполнения работ: 20 рабочих дней с момента перечисления аванса.</w:t>
        <w:br/>
        <w:t>
- условия оплаты: Аванс -100% стоимости материалов, но не более 50% стоимости договора, в соответствии с графиком выполнения работ. Расчет - по подписанию Актов формы КС-2, КСЗ предоставлению исполнительной документации, согласно законодательству.</w:t>
        <w:br/>
        <w:t>
- гарантийный срок: 5 (пять) лет.</w:t>
        <w:br/>
        <w:t>
- место выполнения работ: г. Рязань, ул. Павлова, д. 5.</w:t>
        <w:br/>
        <w:t>
- критерий выбора победителя ТЗП: минимальная стоимость предложения.</w:t>
        <w:br/>
        <w:t>
</w:t>
        <w:br/>
        <w:t>
Техническое задание расположено по ссылке</w:t>
        <w:br/>
        <w:t>
https://fpkinvest.ru/purchase/1961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Специалист тендерного направления ООО СК «ИНВЕСТ» Банакова Наталья Николаевна, тел.: 8 (4912) 516–114 доб. 3044, e-mail: nbanakova@fpkinvest.ru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"РЭМ"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1 822 000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"ЭСМ"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1 812 000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"Стройснабсервис"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2 012 000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