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2740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«05» апреля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Тестовая организация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Тестовый аукцион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100000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19:00 04.04.2022 до 18:52 05.04.2022.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Тествоый участник</w:t>
      </w:r>
    </w:p>
    <w:p w:rsidR="00AA6E71" w:rsidRDefault="00AA6E71" w:rsidP="003F24C7">
      <w:r>
        <w:t>- Трегубов Никита Андреевич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Тестовый аукцион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