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№428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Тест вверх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