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№549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Изделия с мехобработкой по чертежам ПАО "КМЗ"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производства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Максутов А.К.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Кондрашова Н.Н.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"ВЕСТЕХ+"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МЕТАЛЛИК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"ВЕСТЕХ+"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МЕТАЛЛИК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1280.00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1280.00 руб.:</w:t>
      </w:r>
    </w:p>
    <w:p w:rsidR="00C15335" w:rsidRDefault="00B51A25" w:rsidP="008C5845">
      <w:pPr>
        <w:ind w:left="720"/>
      </w:pPr>
      <w:r>
        <w:t>ООО "ВЕСТЕХ+"</w:t>
      </w:r>
    </w:p>
    <w:p w:rsidR="00C15335" w:rsidRDefault="00B51A25" w:rsidP="008C5845">
      <w:pPr>
        <w:ind w:left="720"/>
      </w:pPr>
      <w:r>
        <w:t>ООО МЕТАЛЛИК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1280.00 руб. согласились участвовать:</w:t>
      </w:r>
    </w:p>
    <w:p w:rsidR="00C15335" w:rsidRDefault="00B51A25" w:rsidP="008C5845">
      <w:pPr>
        <w:ind w:left="720"/>
      </w:pPr>
      <w:r>
        <w:t>ООО "ВЕСТЕХ+"</w:t>
      </w:r>
    </w:p>
    <w:p w:rsidR="00C15335" w:rsidRDefault="00B51A25" w:rsidP="008C5845">
      <w:pPr>
        <w:ind w:left="720"/>
      </w:pPr>
      <w:r>
        <w:t>ООО МЕТАЛЛИК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"ВЕСТЕХ+"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МЕТАЛЛИК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1 185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"ВЕСТЕХ+" с ценой предложения 1160.00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Максутов А.К.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А.М.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Кондрашова Н.Н.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