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№928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системы видеонаблюдения на объекте по адресу: г. Рязань, пр-д Шабулина, 18Г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"Региональный центр систем и технологий"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"АВИКОМ"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"АВИКОМ"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138000.00 руб.: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"АВИКОМ"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138000.00 руб. согласились участвовать: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"АВИКОМ"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"Региональный центр систем и технологий" с ценой предложения 132000.00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