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Алюминиевые пороги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Ступинский Торговый дом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«МТ-Холдинг»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534540.00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534540.00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534540.00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534540.00 руб.: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534540.00 руб. согласились участвовать: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9 752 700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9 684 300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«МТ-Холдинг» с ценой предложения 9684300.00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