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003" w:rsidRDefault="00531003" w:rsidP="009B7006">
      <w:pPr>
        <w:spacing w:after="0"/>
        <w:rPr>
          <w:b/>
          <w:sz w:val="44"/>
          <w:szCs w:val="44"/>
          <w:u w:val="single"/>
        </w:rPr>
      </w:pPr>
      <w:r>
        <w:t xml:space="preserve">                                </w:t>
      </w:r>
      <w:r w:rsidRPr="00531003">
        <w:rPr>
          <w:b/>
          <w:sz w:val="44"/>
          <w:szCs w:val="44"/>
          <w:u w:val="single"/>
        </w:rPr>
        <w:t xml:space="preserve"> Инструкция участника </w:t>
      </w:r>
    </w:p>
    <w:p w:rsidR="007B2D7D" w:rsidRPr="00531003" w:rsidRDefault="007B2D7D" w:rsidP="009B7006">
      <w:pPr>
        <w:spacing w:after="0"/>
        <w:rPr>
          <w:sz w:val="24"/>
          <w:szCs w:val="24"/>
        </w:rPr>
      </w:pPr>
    </w:p>
    <w:p w:rsidR="004A1246" w:rsidRDefault="005F2C58" w:rsidP="004E02A1">
      <w:pPr>
        <w:pStyle w:val="a6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 должны быть зарегистрированы на площадке </w:t>
      </w:r>
      <w:hyperlink r:id="rId5" w:history="1">
        <w:r w:rsidRPr="0077774C">
          <w:rPr>
            <w:rStyle w:val="a7"/>
            <w:sz w:val="24"/>
            <w:szCs w:val="24"/>
          </w:rPr>
          <w:t>http://tender.fpkinvest.ru/</w:t>
        </w:r>
      </w:hyperlink>
      <w:r>
        <w:rPr>
          <w:sz w:val="24"/>
          <w:szCs w:val="24"/>
        </w:rPr>
        <w:t xml:space="preserve"> до </w:t>
      </w:r>
      <w:r w:rsidR="008247C7">
        <w:rPr>
          <w:sz w:val="24"/>
          <w:szCs w:val="24"/>
        </w:rPr>
        <w:t>15</w:t>
      </w:r>
      <w:r>
        <w:rPr>
          <w:sz w:val="24"/>
          <w:szCs w:val="24"/>
        </w:rPr>
        <w:t>.00 (</w:t>
      </w:r>
      <w:proofErr w:type="spellStart"/>
      <w:r>
        <w:rPr>
          <w:sz w:val="24"/>
          <w:szCs w:val="24"/>
        </w:rPr>
        <w:t>мск</w:t>
      </w:r>
      <w:proofErr w:type="spellEnd"/>
      <w:r>
        <w:rPr>
          <w:sz w:val="24"/>
          <w:szCs w:val="24"/>
        </w:rPr>
        <w:t xml:space="preserve">) </w:t>
      </w:r>
      <w:r w:rsidR="008247C7">
        <w:rPr>
          <w:sz w:val="24"/>
          <w:szCs w:val="24"/>
        </w:rPr>
        <w:t>02</w:t>
      </w:r>
      <w:r>
        <w:rPr>
          <w:sz w:val="24"/>
          <w:szCs w:val="24"/>
        </w:rPr>
        <w:t>/0</w:t>
      </w:r>
      <w:r w:rsidR="008247C7">
        <w:rPr>
          <w:sz w:val="24"/>
          <w:szCs w:val="24"/>
        </w:rPr>
        <w:t>2</w:t>
      </w:r>
      <w:r>
        <w:rPr>
          <w:sz w:val="24"/>
          <w:szCs w:val="24"/>
        </w:rPr>
        <w:t>/201</w:t>
      </w:r>
      <w:r w:rsidR="00217B7A">
        <w:rPr>
          <w:sz w:val="24"/>
          <w:szCs w:val="24"/>
        </w:rPr>
        <w:t>7</w:t>
      </w:r>
      <w:r>
        <w:rPr>
          <w:sz w:val="24"/>
          <w:szCs w:val="24"/>
        </w:rPr>
        <w:t xml:space="preserve"> включительно. Инструкция по регистрации доступна по ссылке </w:t>
      </w:r>
      <w:hyperlink r:id="rId6" w:history="1">
        <w:r w:rsidRPr="0077774C">
          <w:rPr>
            <w:rStyle w:val="a7"/>
            <w:sz w:val="24"/>
            <w:szCs w:val="24"/>
          </w:rPr>
          <w:t>http://tender.fpkinvest.ru/instructions/</w:t>
        </w:r>
      </w:hyperlink>
      <w:r>
        <w:rPr>
          <w:sz w:val="24"/>
          <w:szCs w:val="24"/>
        </w:rPr>
        <w:t xml:space="preserve"> . Самая частая проблема при регистрации – использование браузеров с различными установленными плагинами (в браузере </w:t>
      </w:r>
      <w:r>
        <w:rPr>
          <w:sz w:val="24"/>
          <w:szCs w:val="24"/>
          <w:lang w:val="en-US"/>
        </w:rPr>
        <w:t>IE</w:t>
      </w:r>
      <w:r w:rsidRPr="005F2C58">
        <w:rPr>
          <w:sz w:val="24"/>
          <w:szCs w:val="24"/>
        </w:rPr>
        <w:t xml:space="preserve"> </w:t>
      </w:r>
      <w:r>
        <w:rPr>
          <w:sz w:val="24"/>
          <w:szCs w:val="24"/>
        </w:rPr>
        <w:t>без предустановленных сторонних плагинов регистрация проходит).</w:t>
      </w:r>
      <w:r w:rsidR="002752FA">
        <w:rPr>
          <w:sz w:val="24"/>
          <w:szCs w:val="24"/>
        </w:rPr>
        <w:br/>
      </w:r>
    </w:p>
    <w:p w:rsidR="002752FA" w:rsidRDefault="002752FA" w:rsidP="002752FA">
      <w:pPr>
        <w:pStyle w:val="a6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Более подробно с условиями можно будет ознакомиться в тексте самого тендера (до старта будет доступен с </w:t>
      </w:r>
      <w:r w:rsidR="00217B7A">
        <w:rPr>
          <w:sz w:val="24"/>
          <w:szCs w:val="24"/>
        </w:rPr>
        <w:t>02</w:t>
      </w:r>
      <w:r>
        <w:rPr>
          <w:sz w:val="24"/>
          <w:szCs w:val="24"/>
        </w:rPr>
        <w:t>/0</w:t>
      </w:r>
      <w:r w:rsidR="00217B7A">
        <w:rPr>
          <w:sz w:val="24"/>
          <w:szCs w:val="24"/>
        </w:rPr>
        <w:t>2</w:t>
      </w:r>
      <w:r>
        <w:rPr>
          <w:sz w:val="24"/>
          <w:szCs w:val="24"/>
        </w:rPr>
        <w:t>/201</w:t>
      </w:r>
      <w:r w:rsidR="00217B7A">
        <w:rPr>
          <w:sz w:val="24"/>
          <w:szCs w:val="24"/>
        </w:rPr>
        <w:t>7</w:t>
      </w:r>
      <w:r>
        <w:rPr>
          <w:sz w:val="24"/>
          <w:szCs w:val="24"/>
        </w:rPr>
        <w:t xml:space="preserve"> зарегистрированным участникам по ссылке </w:t>
      </w:r>
      <w:hyperlink r:id="rId7" w:history="1">
        <w:r w:rsidRPr="0077774C">
          <w:rPr>
            <w:rStyle w:val="a7"/>
            <w:sz w:val="24"/>
            <w:szCs w:val="24"/>
          </w:rPr>
          <w:t>http://tender.fpkinvest.ru/tenders/previous/</w:t>
        </w:r>
      </w:hyperlink>
      <w:r>
        <w:rPr>
          <w:sz w:val="24"/>
          <w:szCs w:val="24"/>
        </w:rPr>
        <w:t>).</w:t>
      </w:r>
      <w:r>
        <w:rPr>
          <w:sz w:val="24"/>
          <w:szCs w:val="24"/>
        </w:rPr>
        <w:br/>
      </w:r>
    </w:p>
    <w:p w:rsidR="002752FA" w:rsidRDefault="002752FA" w:rsidP="002752FA">
      <w:pPr>
        <w:pStyle w:val="a6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В 1</w:t>
      </w:r>
      <w:r w:rsidR="00217B7A">
        <w:rPr>
          <w:sz w:val="24"/>
          <w:szCs w:val="24"/>
        </w:rPr>
        <w:t>5</w:t>
      </w:r>
      <w:r>
        <w:rPr>
          <w:sz w:val="24"/>
          <w:szCs w:val="24"/>
        </w:rPr>
        <w:t>-00 (</w:t>
      </w:r>
      <w:proofErr w:type="spellStart"/>
      <w:r>
        <w:rPr>
          <w:sz w:val="24"/>
          <w:szCs w:val="24"/>
        </w:rPr>
        <w:t>мск</w:t>
      </w:r>
      <w:proofErr w:type="spellEnd"/>
      <w:r>
        <w:rPr>
          <w:sz w:val="24"/>
          <w:szCs w:val="24"/>
        </w:rPr>
        <w:t xml:space="preserve">) </w:t>
      </w:r>
      <w:r w:rsidR="00217B7A">
        <w:rPr>
          <w:sz w:val="24"/>
          <w:szCs w:val="24"/>
        </w:rPr>
        <w:t>02</w:t>
      </w:r>
      <w:r>
        <w:rPr>
          <w:sz w:val="24"/>
          <w:szCs w:val="24"/>
        </w:rPr>
        <w:t>/0</w:t>
      </w:r>
      <w:r w:rsidR="00217B7A">
        <w:rPr>
          <w:sz w:val="24"/>
          <w:szCs w:val="24"/>
        </w:rPr>
        <w:t>2</w:t>
      </w:r>
      <w:r>
        <w:rPr>
          <w:sz w:val="24"/>
          <w:szCs w:val="24"/>
        </w:rPr>
        <w:t>/201</w:t>
      </w:r>
      <w:r w:rsidR="00217B7A">
        <w:rPr>
          <w:sz w:val="24"/>
          <w:szCs w:val="24"/>
        </w:rPr>
        <w:t>7</w:t>
      </w:r>
      <w:r>
        <w:rPr>
          <w:sz w:val="24"/>
          <w:szCs w:val="24"/>
        </w:rPr>
        <w:t xml:space="preserve"> будет начат тендер по выбору поставщика услуг.  Тендер можно будет найти по ссылке </w:t>
      </w:r>
      <w:hyperlink r:id="rId8" w:history="1">
        <w:r w:rsidRPr="0077774C">
          <w:rPr>
            <w:rStyle w:val="a7"/>
            <w:sz w:val="24"/>
            <w:szCs w:val="24"/>
          </w:rPr>
          <w:t>http://tender.fpkinvest.ru/tenders/current/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:rsidR="002752FA" w:rsidRPr="002752FA" w:rsidRDefault="002752FA" w:rsidP="007327FD">
      <w:pPr>
        <w:pStyle w:val="a6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В 1</w:t>
      </w:r>
      <w:r w:rsidR="00DA2906">
        <w:rPr>
          <w:sz w:val="24"/>
          <w:szCs w:val="24"/>
        </w:rPr>
        <w:t>6</w:t>
      </w:r>
      <w:r>
        <w:rPr>
          <w:sz w:val="24"/>
          <w:szCs w:val="24"/>
        </w:rPr>
        <w:t>-00 (</w:t>
      </w:r>
      <w:proofErr w:type="spellStart"/>
      <w:r>
        <w:rPr>
          <w:sz w:val="24"/>
          <w:szCs w:val="24"/>
        </w:rPr>
        <w:t>мск</w:t>
      </w:r>
      <w:proofErr w:type="spellEnd"/>
      <w:r>
        <w:rPr>
          <w:sz w:val="24"/>
          <w:szCs w:val="24"/>
        </w:rPr>
        <w:t xml:space="preserve">) </w:t>
      </w:r>
      <w:r w:rsidR="00DA2906">
        <w:rPr>
          <w:sz w:val="24"/>
          <w:szCs w:val="24"/>
        </w:rPr>
        <w:t>02</w:t>
      </w:r>
      <w:r>
        <w:rPr>
          <w:sz w:val="24"/>
          <w:szCs w:val="24"/>
        </w:rPr>
        <w:t>/0</w:t>
      </w:r>
      <w:r w:rsidR="00DA2906">
        <w:rPr>
          <w:sz w:val="24"/>
          <w:szCs w:val="24"/>
        </w:rPr>
        <w:t>2</w:t>
      </w:r>
      <w:r>
        <w:rPr>
          <w:sz w:val="24"/>
          <w:szCs w:val="24"/>
        </w:rPr>
        <w:t>/201</w:t>
      </w:r>
      <w:r w:rsidR="00DA2906">
        <w:rPr>
          <w:sz w:val="24"/>
          <w:szCs w:val="24"/>
        </w:rPr>
        <w:t>7</w:t>
      </w:r>
      <w:r w:rsidRPr="002752FA">
        <w:rPr>
          <w:sz w:val="24"/>
          <w:szCs w:val="24"/>
        </w:rPr>
        <w:t xml:space="preserve"> тендер будет завершен. </w:t>
      </w:r>
      <w:r w:rsidR="001461E2">
        <w:rPr>
          <w:sz w:val="24"/>
          <w:szCs w:val="24"/>
        </w:rPr>
        <w:br/>
      </w:r>
    </w:p>
    <w:p w:rsidR="00227471" w:rsidRDefault="002752FA" w:rsidP="007327FD">
      <w:pPr>
        <w:pStyle w:val="a6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В ходе тендера участники,  делают ставку из ячейки «ИТОГО ВСЕ»</w:t>
      </w:r>
      <w:r w:rsidR="00426B4B" w:rsidRPr="00426B4B">
        <w:rPr>
          <w:sz w:val="24"/>
          <w:szCs w:val="24"/>
        </w:rPr>
        <w:t xml:space="preserve"> </w:t>
      </w:r>
      <w:r>
        <w:rPr>
          <w:sz w:val="24"/>
          <w:szCs w:val="24"/>
        </w:rPr>
        <w:t>с заданным шагом тендера.</w:t>
      </w:r>
      <w:r w:rsidR="000334E0">
        <w:rPr>
          <w:sz w:val="24"/>
          <w:szCs w:val="24"/>
        </w:rPr>
        <w:t xml:space="preserve"> </w:t>
      </w:r>
      <w:r w:rsidR="000334E0" w:rsidRPr="000334E0">
        <w:rPr>
          <w:b/>
          <w:sz w:val="24"/>
          <w:szCs w:val="24"/>
        </w:rPr>
        <w:t>Цена без НДС!!!</w:t>
      </w:r>
      <w:r w:rsidR="001461E2">
        <w:rPr>
          <w:sz w:val="24"/>
          <w:szCs w:val="24"/>
        </w:rPr>
        <w:br/>
      </w:r>
    </w:p>
    <w:p w:rsidR="00A72146" w:rsidRPr="00A72146" w:rsidRDefault="00A72146" w:rsidP="00A72146">
      <w:pPr>
        <w:pStyle w:val="a6"/>
        <w:numPr>
          <w:ilvl w:val="0"/>
          <w:numId w:val="1"/>
        </w:numPr>
        <w:spacing w:after="0"/>
        <w:ind w:right="-143"/>
        <w:rPr>
          <w:sz w:val="24"/>
          <w:szCs w:val="24"/>
        </w:rPr>
      </w:pPr>
      <w:r w:rsidRPr="00A72146">
        <w:rPr>
          <w:sz w:val="24"/>
          <w:szCs w:val="24"/>
        </w:rPr>
        <w:t>Для определения итогов</w:t>
      </w:r>
      <w:r w:rsidR="000E4828">
        <w:rPr>
          <w:sz w:val="24"/>
          <w:szCs w:val="24"/>
        </w:rPr>
        <w:t xml:space="preserve">ой стоимости </w:t>
      </w:r>
      <w:r w:rsidR="000E4828" w:rsidRPr="000334E0">
        <w:rPr>
          <w:b/>
          <w:sz w:val="24"/>
          <w:szCs w:val="24"/>
        </w:rPr>
        <w:t>по каждой позиции</w:t>
      </w:r>
      <w:r w:rsidR="000E4828">
        <w:rPr>
          <w:sz w:val="24"/>
          <w:szCs w:val="24"/>
        </w:rPr>
        <w:t xml:space="preserve"> </w:t>
      </w:r>
      <w:r w:rsidRPr="00A72146">
        <w:rPr>
          <w:sz w:val="24"/>
          <w:szCs w:val="24"/>
        </w:rPr>
        <w:t xml:space="preserve">применяется «коэффициент снижения», который определяется по формуле </w:t>
      </w:r>
      <w:r w:rsidR="001461E2">
        <w:rPr>
          <w:sz w:val="24"/>
          <w:szCs w:val="24"/>
        </w:rPr>
        <w:t>:</w:t>
      </w:r>
      <w:r w:rsidRPr="00A72146">
        <w:rPr>
          <w:sz w:val="24"/>
          <w:szCs w:val="24"/>
        </w:rPr>
        <w:t xml:space="preserve">   </w:t>
      </w:r>
      <w:r w:rsidR="001461E2">
        <w:rPr>
          <w:sz w:val="24"/>
          <w:szCs w:val="24"/>
        </w:rPr>
        <w:br/>
      </w:r>
      <w:r w:rsidRPr="00A72146">
        <w:rPr>
          <w:sz w:val="24"/>
          <w:szCs w:val="24"/>
        </w:rPr>
        <w:t xml:space="preserve">К </w:t>
      </w:r>
      <w:proofErr w:type="spellStart"/>
      <w:r w:rsidRPr="00A72146">
        <w:rPr>
          <w:sz w:val="12"/>
          <w:szCs w:val="12"/>
        </w:rPr>
        <w:t>сниж</w:t>
      </w:r>
      <w:proofErr w:type="spellEnd"/>
      <w:r w:rsidRPr="00A72146">
        <w:rPr>
          <w:sz w:val="12"/>
          <w:szCs w:val="12"/>
        </w:rPr>
        <w:t xml:space="preserve">. </w:t>
      </w:r>
      <w:r w:rsidRPr="00A72146"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Стоимость услуг 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Стоимогсть услуг МАХ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sz w:val="24"/>
          <w:szCs w:val="24"/>
        </w:rPr>
        <w:br/>
      </w:r>
      <w:r w:rsidRPr="00A72146">
        <w:rPr>
          <w:sz w:val="24"/>
          <w:szCs w:val="24"/>
          <w:u w:val="single"/>
        </w:rPr>
        <w:t xml:space="preserve">К </w:t>
      </w:r>
      <w:proofErr w:type="spellStart"/>
      <w:r w:rsidRPr="00A72146">
        <w:rPr>
          <w:sz w:val="12"/>
          <w:szCs w:val="12"/>
          <w:u w:val="single"/>
        </w:rPr>
        <w:t>сниж</w:t>
      </w:r>
      <w:proofErr w:type="spellEnd"/>
      <w:r w:rsidRPr="00A72146">
        <w:rPr>
          <w:sz w:val="12"/>
          <w:szCs w:val="12"/>
        </w:rPr>
        <w:t xml:space="preserve">. </w:t>
      </w:r>
      <w:r w:rsidRPr="00A72146">
        <w:rPr>
          <w:sz w:val="24"/>
          <w:szCs w:val="24"/>
        </w:rPr>
        <w:t xml:space="preserve">– коэффициент снижения. </w:t>
      </w:r>
    </w:p>
    <w:p w:rsidR="00A72146" w:rsidRPr="00A72146" w:rsidRDefault="00A72146" w:rsidP="00A72146">
      <w:pPr>
        <w:pStyle w:val="a6"/>
        <w:spacing w:after="0"/>
        <w:ind w:left="465"/>
        <w:rPr>
          <w:sz w:val="24"/>
          <w:szCs w:val="24"/>
        </w:rPr>
      </w:pPr>
      <w:r>
        <w:rPr>
          <w:u w:val="single"/>
        </w:rPr>
        <w:t>Стоимость услуг</w:t>
      </w:r>
      <w:r w:rsidRPr="00A72146">
        <w:rPr>
          <w:u w:val="single"/>
        </w:rPr>
        <w:t xml:space="preserve"> МАХ</w:t>
      </w:r>
      <w:r>
        <w:rPr>
          <w:sz w:val="24"/>
          <w:szCs w:val="24"/>
        </w:rPr>
        <w:t xml:space="preserve"> – начальная </w:t>
      </w:r>
      <w:r w:rsidRPr="00A72146">
        <w:rPr>
          <w:sz w:val="24"/>
          <w:szCs w:val="24"/>
        </w:rPr>
        <w:t xml:space="preserve">цена </w:t>
      </w:r>
      <w:r>
        <w:rPr>
          <w:sz w:val="24"/>
          <w:szCs w:val="24"/>
        </w:rPr>
        <w:t xml:space="preserve">«ИТОГО ВСЕ»  </w:t>
      </w:r>
      <w:r w:rsidRPr="000334E0">
        <w:rPr>
          <w:b/>
          <w:sz w:val="24"/>
          <w:szCs w:val="24"/>
        </w:rPr>
        <w:t>без НДС</w:t>
      </w:r>
      <w:r w:rsidR="00F560C0">
        <w:rPr>
          <w:sz w:val="24"/>
          <w:szCs w:val="24"/>
        </w:rPr>
        <w:t xml:space="preserve"> из таблицы участника-победителя.</w:t>
      </w:r>
    </w:p>
    <w:p w:rsidR="00A72146" w:rsidRPr="00A72146" w:rsidRDefault="00A72146" w:rsidP="00A72146">
      <w:pPr>
        <w:pStyle w:val="a6"/>
        <w:spacing w:after="0"/>
        <w:ind w:left="465"/>
        <w:rPr>
          <w:sz w:val="24"/>
          <w:szCs w:val="24"/>
        </w:rPr>
      </w:pPr>
      <w:r>
        <w:rPr>
          <w:u w:val="single"/>
        </w:rPr>
        <w:t>Стоимость услуг</w:t>
      </w:r>
      <w:r w:rsidRPr="00A72146">
        <w:rPr>
          <w:sz w:val="24"/>
          <w:szCs w:val="24"/>
        </w:rPr>
        <w:t xml:space="preserve"> – стоимость, предложенная участником</w:t>
      </w:r>
      <w:r w:rsidR="00F560C0">
        <w:rPr>
          <w:sz w:val="24"/>
          <w:szCs w:val="24"/>
        </w:rPr>
        <w:t>-победителем</w:t>
      </w:r>
      <w:r w:rsidRPr="00A72146">
        <w:rPr>
          <w:sz w:val="24"/>
          <w:szCs w:val="24"/>
        </w:rPr>
        <w:t xml:space="preserve"> аукциона.</w:t>
      </w:r>
    </w:p>
    <w:p w:rsidR="002752FA" w:rsidRDefault="002752FA" w:rsidP="002752F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При заключении договора с победителем аукциона, в спецификации указываются расценки </w:t>
      </w:r>
      <w:r w:rsidRPr="00F96DA3">
        <w:rPr>
          <w:b/>
          <w:sz w:val="24"/>
          <w:szCs w:val="24"/>
        </w:rPr>
        <w:t>за каждый вид работ</w:t>
      </w:r>
      <w:r>
        <w:rPr>
          <w:sz w:val="24"/>
          <w:szCs w:val="24"/>
        </w:rPr>
        <w:t>, полученные путем умножения расценок указа</w:t>
      </w:r>
      <w:bookmarkStart w:id="0" w:name="_GoBack"/>
      <w:bookmarkEnd w:id="0"/>
      <w:r>
        <w:rPr>
          <w:sz w:val="24"/>
          <w:szCs w:val="24"/>
        </w:rPr>
        <w:t xml:space="preserve">нных в расчете начальной максимальной цены на коэффициент снижения. </w:t>
      </w:r>
    </w:p>
    <w:sectPr w:rsidR="002752FA" w:rsidSect="004A1246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04D0A"/>
    <w:multiLevelType w:val="hybridMultilevel"/>
    <w:tmpl w:val="E0AA7D18"/>
    <w:lvl w:ilvl="0" w:tplc="542441E2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003"/>
    <w:rsid w:val="000334E0"/>
    <w:rsid w:val="000E4828"/>
    <w:rsid w:val="001461E2"/>
    <w:rsid w:val="00165383"/>
    <w:rsid w:val="00217B7A"/>
    <w:rsid w:val="00227471"/>
    <w:rsid w:val="002752FA"/>
    <w:rsid w:val="00426201"/>
    <w:rsid w:val="00426B4B"/>
    <w:rsid w:val="004A1246"/>
    <w:rsid w:val="004E02A1"/>
    <w:rsid w:val="00510C68"/>
    <w:rsid w:val="00531003"/>
    <w:rsid w:val="005B0885"/>
    <w:rsid w:val="005F2C58"/>
    <w:rsid w:val="006A58B6"/>
    <w:rsid w:val="007327FD"/>
    <w:rsid w:val="007570D0"/>
    <w:rsid w:val="00776DA9"/>
    <w:rsid w:val="007B2D7D"/>
    <w:rsid w:val="008247C7"/>
    <w:rsid w:val="009B7006"/>
    <w:rsid w:val="00A72146"/>
    <w:rsid w:val="00A77F13"/>
    <w:rsid w:val="00AF6D53"/>
    <w:rsid w:val="00DA2906"/>
    <w:rsid w:val="00DB3010"/>
    <w:rsid w:val="00EA7BA5"/>
    <w:rsid w:val="00F560C0"/>
    <w:rsid w:val="00F9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28C20"/>
  <w15:docId w15:val="{F2FFBA26-9047-4962-A217-AAEE2EB7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7BA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A7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7BA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F2C58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F2C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nder.fpkinvest.ru/tenders/curr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nder.fpkinvest.ru/tenders/previo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nder.fpkinvest.ru/instructions/" TargetMode="External"/><Relationship Id="rId5" Type="http://schemas.openxmlformats.org/officeDocument/2006/relationships/hyperlink" Target="http://tender.fpkinvest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ФПК "Инвест"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kalekseev</dc:creator>
  <cp:lastModifiedBy>Alexandr M</cp:lastModifiedBy>
  <cp:revision>14</cp:revision>
  <cp:lastPrinted>2015-11-06T12:52:00Z</cp:lastPrinted>
  <dcterms:created xsi:type="dcterms:W3CDTF">2016-03-21T12:56:00Z</dcterms:created>
  <dcterms:modified xsi:type="dcterms:W3CDTF">2017-02-02T05:46:00Z</dcterms:modified>
</cp:coreProperties>
</file>